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de7f" w14:paraId="48dde7f" w:rsidRDefault="00D4629E" w:rsidP="00D4629E" w:rsidR="00D4629E">
      <w:pPr>
        <w15:collapsed w:val="false"/>
        <w:rPr>
          <w:rStyle w:val="Naglaeno"/>
        </w:rPr>
      </w:pPr>
    </w:p>
    <w:p w:rsidRDefault="00D4629E" w:rsidP="00D4629E" w:rsidR="00D4629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29E" w:rsidP="00D4629E" w:rsidR="00D4629E"/>
    <w:p w:rsidRDefault="00D4629E" w:rsidP="00D4629E" w:rsidR="00D4629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4629E" w:rsidP="00D4629E" w:rsidR="00D462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4629E" w:rsidP="00D4629E" w:rsidR="00D4629E"/>
    <w:p w:rsidRDefault="00D4629E" w:rsidP="00D4629E" w:rsidR="00D4629E">
      <w:pPr>
        <w:jc w:val="center"/>
      </w:pPr>
      <w:r>
        <w:t>U   I M E   R E P U B L I K E   H R V A T S K E</w:t>
      </w:r>
    </w:p>
    <w:p w:rsidRDefault="00D4629E" w:rsidP="00D4629E" w:rsidR="00D4629E">
      <w:pPr>
        <w:jc w:val="center"/>
      </w:pPr>
    </w:p>
    <w:p w:rsidRDefault="00D4629E" w:rsidP="00D4629E" w:rsidR="00D4629E">
      <w:pPr>
        <w:jc w:val="center"/>
      </w:pPr>
      <w:r>
        <w:t>R J E Š E N J E</w:t>
      </w:r>
    </w:p>
    <w:p w:rsidRDefault="00D4629E" w:rsidP="00D4629E" w:rsidR="00D4629E">
      <w:pPr>
        <w:rPr>
          <w:b/>
        </w:rPr>
      </w:pPr>
    </w:p>
    <w:p w:rsidRDefault="00D4629E" w:rsidP="00D4629E" w:rsidR="00D4629E">
      <w:pPr>
        <w:rPr>
          <w:b/>
        </w:rPr>
      </w:pPr>
    </w:p>
    <w:p w:rsidRDefault="00D4629E" w:rsidP="00D4629E" w:rsidR="00D4629E">
      <w:pPr>
        <w:ind w:firstLine="708"/>
        <w:jc w:val="both"/>
      </w:pPr>
      <w:r>
        <w:t xml:space="preserve">Trgovački sud u Osijeku, po sucu Dubravki Kuveždić, u stečajnom predmetu povodom prijedloga Financijske agencije Regionalni centar Zagreb, Trg svibanjskih žrtava 1995. br. 1 za otvaranje stečajnog postupka nad dužnikom </w:t>
      </w:r>
      <w:r w:rsidR="00602DBE">
        <w:t>PREMANTURA PROJEKT  društvo s ograničenom odgovornošću za trgovinu i usluge, Dugo Selo, Ul. biskupa A. Kažotića 11, OIB 19014318841, MBS 080794606</w:t>
      </w:r>
      <w:r>
        <w:t xml:space="preserve">, dana 20. rujna 2018.,   </w:t>
      </w:r>
    </w:p>
    <w:p w:rsidRDefault="00D4629E" w:rsidP="00D4629E" w:rsidR="00D4629E">
      <w:pPr>
        <w:ind w:firstLine="708"/>
        <w:jc w:val="both"/>
      </w:pPr>
      <w:r>
        <w:t xml:space="preserve">     </w:t>
      </w:r>
    </w:p>
    <w:p w:rsidRDefault="00D4629E" w:rsidP="00D4629E" w:rsidR="00D4629E">
      <w:pPr>
        <w:ind w:firstLine="708"/>
        <w:jc w:val="both"/>
      </w:pPr>
      <w:r>
        <w:t xml:space="preserve">                  </w:t>
      </w:r>
    </w:p>
    <w:p w:rsidRDefault="00D4629E" w:rsidP="00D4629E" w:rsidR="00D4629E">
      <w:pPr>
        <w:jc w:val="center"/>
      </w:pPr>
      <w:r>
        <w:t>r i j e š i o   j e</w:t>
      </w:r>
    </w:p>
    <w:p w:rsidRDefault="00D4629E" w:rsidP="00D4629E" w:rsidR="00D4629E">
      <w:pPr>
        <w:pStyle w:val="Tijeloteksta"/>
      </w:pPr>
      <w:r>
        <w:tab/>
      </w:r>
    </w:p>
    <w:p w:rsidRDefault="00D4629E" w:rsidP="00D4629E" w:rsidR="00D4629E">
      <w:pPr>
        <w:pStyle w:val="Tijeloteksta"/>
      </w:pPr>
    </w:p>
    <w:p w:rsidRDefault="00D4629E" w:rsidP="00D4629E" w:rsidR="00D4629E">
      <w:pPr>
        <w:pStyle w:val="Tijeloteksta"/>
        <w:ind w:firstLine="708"/>
      </w:pPr>
      <w:r>
        <w:t xml:space="preserve">1. ODBACUJE se prijedlog za otvaranje stečajnog postupka nad dužnikom </w:t>
      </w:r>
      <w:r w:rsidR="00602DBE">
        <w:t>PREMANTURA PROJEKT  društvo s ograničenom odgovornošću za trgovinu i usluge, Dugo Selo, Ul. biskupa A. Kažotića 11, OIB 19014318841</w:t>
      </w:r>
      <w:r>
        <w:t xml:space="preserve">, MBS </w:t>
      </w:r>
      <w:r w:rsidR="00602DBE">
        <w:t>080794606.</w:t>
      </w:r>
    </w:p>
    <w:p w:rsidRDefault="00D4629E" w:rsidP="00D4629E" w:rsidR="00D4629E">
      <w:pPr>
        <w:pStyle w:val="Tijeloteksta"/>
        <w:ind w:firstLine="708"/>
      </w:pPr>
    </w:p>
    <w:p w:rsidRDefault="00D4629E" w:rsidP="00D4629E" w:rsidR="00D4629E">
      <w:pPr>
        <w:pStyle w:val="Tijeloteksta"/>
        <w:ind w:firstLine="708"/>
      </w:pPr>
      <w:r>
        <w:t xml:space="preserve">2. Nalaže se Financijskoj agenciji osloboditi zaplijenjena sredstva u iznosu od 5.000,00 kn. </w:t>
      </w:r>
    </w:p>
    <w:p w:rsidRDefault="00D4629E" w:rsidP="00D4629E" w:rsidR="00D4629E">
      <w:pPr>
        <w:pStyle w:val="Tijeloteksta"/>
        <w:ind w:firstLine="708"/>
      </w:pPr>
    </w:p>
    <w:p w:rsidRDefault="00D4629E" w:rsidP="00D4629E" w:rsidR="00D4629E">
      <w:pPr>
        <w:pStyle w:val="Tijeloteksta"/>
        <w:rPr>
          <w:b/>
          <w:bCs/>
        </w:rPr>
      </w:pPr>
    </w:p>
    <w:p w:rsidRDefault="00D4629E" w:rsidP="00D4629E" w:rsidR="00D4629E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4629E" w:rsidP="00D4629E" w:rsidR="00D4629E">
      <w:pPr>
        <w:jc w:val="both"/>
        <w:rPr>
          <w:b/>
          <w:bCs/>
        </w:rPr>
      </w:pPr>
    </w:p>
    <w:p w:rsidRDefault="003665ED" w:rsidP="003665ED" w:rsidR="003665ED">
      <w:pPr>
        <w:jc w:val="both"/>
        <w:rPr>
          <w:b/>
          <w:bCs/>
        </w:rPr>
      </w:pPr>
    </w:p>
    <w:p w:rsidRDefault="003665ED" w:rsidP="003665ED" w:rsidR="003665ED">
      <w:pPr>
        <w:ind w:firstLine="720"/>
        <w:jc w:val="both"/>
      </w:pPr>
      <w:r>
        <w:t xml:space="preserve">Dana 3. kolovoza 2017. zaprimljen je kod Trgovačkog suda u Zagrebu prijedlog FINE RC ZAGREB za otvaranje stečajnog postupka nad dužnikom PREMANTURA PROJEKT  društvo s ograničenom odgovornošću za trgovinu i usluge, Dugo Selo, Ul. biskupa A. Kažotića 11, OIB 19014318841 MBS 080794606, jer isti na dan 1. kolovoza 2017. u Očevidniku redoslijeda osnova za plaćanje ima evidentirane neizvršene osnove za plaćanje u neprekinutom razdoblju od 120 dana u ukupnom iznosu od 32.284,98 kn, a prema podacima Hrvatskog zavoda za mirovinsko osiguranje dužnik ima </w:t>
      </w:r>
      <w:r w:rsidR="00602DBE">
        <w:t>2</w:t>
      </w:r>
      <w:r>
        <w:t xml:space="preserve"> zaposlenika. </w:t>
      </w:r>
    </w:p>
    <w:p w:rsidRDefault="003665ED" w:rsidP="003665ED" w:rsidR="003665ED">
      <w:pPr>
        <w:ind w:firstLine="720"/>
        <w:jc w:val="both"/>
      </w:pPr>
    </w:p>
    <w:p w:rsidRDefault="003665ED" w:rsidP="003665ED" w:rsidR="003665ED">
      <w:pPr>
        <w:pStyle w:val="Tijeloteksta"/>
        <w:ind w:firstLine="708"/>
      </w:pPr>
      <w:r>
        <w:t xml:space="preserve">Visoki Trgovački suda RH u Zagrebu je rješenjem broj 31-Su-236/18 od 9. ožujka 2018. odredio Trgovački sud u Osijeku kao drugi stvarno nadležni sud za postupanje u stečajnim predmetima Trgovačkog suda u Zagrebu. </w:t>
      </w:r>
    </w:p>
    <w:p w:rsidRDefault="003665ED" w:rsidP="003665ED" w:rsidR="003665ED">
      <w:pPr>
        <w:pStyle w:val="Tijeloteksta"/>
        <w:ind w:firstLine="708"/>
      </w:pPr>
    </w:p>
    <w:p w:rsidRDefault="003665ED" w:rsidP="003665ED" w:rsidR="003665ED">
      <w:pPr>
        <w:ind w:firstLine="720"/>
        <w:jc w:val="both"/>
        <w:rPr>
          <w:bCs/>
        </w:rPr>
      </w:pPr>
    </w:p>
    <w:p w:rsidRDefault="003665ED" w:rsidP="003665ED" w:rsidR="003665ED">
      <w:pPr>
        <w:ind w:firstLine="720"/>
        <w:jc w:val="both"/>
      </w:pPr>
      <w:r>
        <w:lastRenderedPageBreak/>
        <w:t xml:space="preserve">Postupajući po zaključku suda od 6. rujna 2018. FINA je 17. rujna 2018. dostavila potvrdu o neizvršenim osnovama za plaćanje po kojoj dužnik PREMANTURA PROJEKT  društvo s ograničenom odgovornošću za trgovinu i usluge, Dugo Selo, Ul. biskupa A. Kažotića 11, OIB 19014318841, na dan izdavanja potvrde 13. rujna 2018. u Očevidniku redoslijeda osnova za plaćanje ima evidentirano neizvršene osnove za plaćanje u neprekinutom razdoblju od 0 dana.  </w:t>
      </w:r>
    </w:p>
    <w:p w:rsidRDefault="003665ED" w:rsidP="003665ED" w:rsidR="003665ED">
      <w:pPr>
        <w:ind w:firstLine="720"/>
        <w:jc w:val="both"/>
      </w:pPr>
    </w:p>
    <w:p w:rsidRDefault="003665ED" w:rsidP="003665ED" w:rsidR="003665ED">
      <w:pPr>
        <w:ind w:firstLine="720"/>
        <w:jc w:val="both"/>
      </w:pPr>
      <w:r>
        <w:t>Prema odredbi članka 6. stav 2. Stečajnog zakona (Narodne novine 71/15 i 104/17, dalje SZ-a) smatra se da je dužnik nesposoban za plaćanje ako u očevidniku redoslijeda osnova za plaćanje koji vodi Financijska agencija ima jednu ili više evidentiranih neizvršenih osnova za plaćanje u razdoblju dužem od 60 dana  koje je trebalo na temelju valjanih osnova za plaćanje bez daljnjeg pristanka dužnika isplatiti s bilo kojeg od njegovih računa, te ako nije isplatio 3 uzastopne plaće koje radniku pripada prema ugovoru o radu.</w:t>
      </w:r>
    </w:p>
    <w:p w:rsidRDefault="003665ED" w:rsidP="003665ED" w:rsidR="003665ED">
      <w:pPr>
        <w:ind w:firstLine="720"/>
        <w:jc w:val="both"/>
      </w:pPr>
    </w:p>
    <w:p w:rsidRDefault="003665ED" w:rsidP="003665ED" w:rsidR="003665ED">
      <w:pPr>
        <w:ind w:firstLine="720"/>
        <w:jc w:val="both"/>
      </w:pPr>
      <w:r>
        <w:t>Kako po potvrdi FINE račun dužnika nije u blokadi, to sud zaključuje da kod dužnika ne postoji stečajni razlog  iz odredbe članka 6. stav 2. SZ-a, te je prijedlog odbacio i riješio kao u izreci pod točkom 1.</w:t>
      </w:r>
    </w:p>
    <w:p w:rsidRDefault="003665ED" w:rsidP="003665ED" w:rsidR="003665ED">
      <w:pPr>
        <w:ind w:firstLine="720"/>
        <w:jc w:val="both"/>
      </w:pPr>
    </w:p>
    <w:p w:rsidRDefault="003665ED" w:rsidP="003665ED" w:rsidR="003665ED">
      <w:pPr>
        <w:ind w:firstLine="720"/>
        <w:jc w:val="both"/>
      </w:pPr>
      <w:r>
        <w:t>Prema odredbi članka 112. stav 7. SZ-a ako sud odbaci ili odbije prijedlog za otvaranje stečajnog postupka, rješenjem o odbacivanju odnosno odbijanju naložit će Financijskoj agenciji da oslobodi sredstva zaplijenjena na temelju stavka 1. ovog članka.</w:t>
      </w:r>
    </w:p>
    <w:p w:rsidRDefault="003665ED" w:rsidP="003665ED" w:rsidR="003665ED">
      <w:pPr>
        <w:ind w:firstLine="720"/>
        <w:jc w:val="both"/>
      </w:pPr>
    </w:p>
    <w:p w:rsidRDefault="003665ED" w:rsidP="003665ED" w:rsidR="003665ED">
      <w:pPr>
        <w:ind w:firstLine="720"/>
        <w:jc w:val="both"/>
      </w:pPr>
      <w:r>
        <w:t>Iz obavijesti o osiguranju sredstava za namirenje troškova stečajnog postupka FINE od 13. rujna 2018. je vidljivo da je FINA na računu dužnika zaplijenila novčana sredstva u iznosu od 5.000,0 kn.</w:t>
      </w:r>
    </w:p>
    <w:p w:rsidRDefault="003665ED" w:rsidP="003665ED" w:rsidR="003665ED">
      <w:pPr>
        <w:ind w:firstLine="720"/>
        <w:jc w:val="both"/>
      </w:pPr>
    </w:p>
    <w:p w:rsidRDefault="003665ED" w:rsidP="003665ED" w:rsidR="003665ED">
      <w:pPr>
        <w:ind w:firstLine="720"/>
        <w:jc w:val="both"/>
      </w:pPr>
      <w:r>
        <w:t>Budući je sud odbacio prijedlog FINE za otvaranjem stečajnog postupka nad dužnikom, a FINA je na ime troškova stečajnog postupka na računu dužnika zaplijenila novčani iznos od 5.000,00 kn, sud je u skladu s odredbom članka 112. stav 7. SZ-a riješio kao u izreci pod točkom 2.</w:t>
      </w:r>
    </w:p>
    <w:p w:rsidRDefault="003665ED" w:rsidP="003665ED" w:rsidR="003665ED">
      <w:pPr>
        <w:ind w:firstLine="720"/>
        <w:jc w:val="both"/>
        <w:rPr>
          <w:bCs/>
        </w:rPr>
      </w:pPr>
      <w:r>
        <w:t xml:space="preserve"> </w:t>
      </w:r>
      <w:r>
        <w:rPr>
          <w:bCs/>
        </w:rPr>
        <w:t xml:space="preserve">          </w:t>
      </w:r>
    </w:p>
    <w:p w:rsidRDefault="007E3A19" w:rsidP="003665ED" w:rsidR="007E3A19">
      <w:pPr>
        <w:ind w:firstLine="720"/>
        <w:jc w:val="both"/>
        <w:rPr>
          <w:bCs/>
        </w:rPr>
      </w:pPr>
    </w:p>
    <w:p w:rsidRDefault="007E3A19" w:rsidP="007E3A19" w:rsidR="00D4629E" w:rsidRPr="007E3A19">
      <w:pPr>
        <w:ind w:firstLine="708" w:left="2124"/>
        <w:jc w:val="both"/>
        <w:rPr>
          <w:bCs/>
        </w:rPr>
      </w:pPr>
      <w:r w:rsidRPr="007E3A19">
        <w:rPr>
          <w:bCs/>
        </w:rPr>
        <w:t>U Osijeku, 20. rujna 2018.</w:t>
      </w:r>
    </w:p>
    <w:p w:rsidRDefault="007E3A19" w:rsidP="009E22D1" w:rsidR="007E3A19" w:rsidRPr="007E3A19">
      <w:pPr>
        <w:ind w:firstLine="708" w:left="1416"/>
        <w:jc w:val="both"/>
        <w:rPr>
          <w:bCs/>
        </w:rPr>
      </w:pPr>
    </w:p>
    <w:p w:rsidRDefault="007E3A19" w:rsidP="007E3A19" w:rsidR="007E3A19" w:rsidRPr="007E3A19">
      <w:pPr>
        <w:ind w:firstLine="708" w:left="5664"/>
        <w:jc w:val="both"/>
        <w:rPr>
          <w:bCs/>
        </w:rPr>
      </w:pPr>
      <w:r w:rsidRPr="007E3A19">
        <w:rPr>
          <w:bCs/>
        </w:rPr>
        <w:t>S U D A C :</w:t>
      </w:r>
    </w:p>
    <w:p w:rsidRDefault="007E3A19" w:rsidP="007E3A19" w:rsidR="00D4629E" w:rsidRPr="007E3A19">
      <w:pPr>
        <w:ind w:firstLine="708" w:left="4956"/>
        <w:jc w:val="both"/>
        <w:rPr>
          <w:bCs/>
        </w:rPr>
      </w:pPr>
      <w:r>
        <w:rPr>
          <w:bCs/>
        </w:rPr>
        <w:t xml:space="preserve">    </w:t>
      </w:r>
      <w:r w:rsidRPr="007E3A19">
        <w:rPr>
          <w:bCs/>
        </w:rPr>
        <w:t>Dubravka Kuveždić, v.r.</w:t>
      </w:r>
    </w:p>
    <w:p w:rsidRDefault="00D4629E" w:rsidP="009E22D1" w:rsidR="00D4629E" w:rsidRPr="007E3A19">
      <w:pPr>
        <w:ind w:firstLine="708" w:left="1416"/>
        <w:jc w:val="both"/>
        <w:rPr>
          <w:bCs/>
        </w:rPr>
      </w:pPr>
    </w:p>
    <w:p w:rsidRDefault="00084E8E" w:rsidP="009E22D1" w:rsidR="00084E8E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7E3A19" w:rsidP="009E22D1" w:rsidR="007E3A19">
      <w:pPr>
        <w:pStyle w:val="Tijeloteksta"/>
      </w:pP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7E3A19" w:rsidP="007E3A19" w:rsidR="00C2311B">
      <w:pPr>
        <w:pStyle w:val="Tijeloteksta"/>
        <w:ind w:firstLine="708" w:left="4956"/>
      </w:pPr>
      <w:r>
        <w:t xml:space="preserve"> </w:t>
      </w:r>
      <w:bookmarkStart w:name="_GoBack" w:id="0"/>
      <w:bookmarkEnd w:id="0"/>
      <w:r>
        <w:t xml:space="preserve"> Za točnost </w:t>
      </w:r>
      <w:proofErr w:type="spellStart"/>
      <w:r>
        <w:t>otpravka</w:t>
      </w:r>
      <w:proofErr w:type="spellEnd"/>
    </w:p>
    <w:p w:rsidRDefault="007E3A19" w:rsidP="007E3A19" w:rsidR="007E3A19">
      <w:pPr>
        <w:pStyle w:val="Tijeloteksta"/>
        <w:ind w:firstLine="708" w:left="4956"/>
      </w:pPr>
      <w:r>
        <w:t xml:space="preserve"> ovlašteni službenik:</w:t>
      </w:r>
    </w:p>
    <w:p w:rsidRDefault="007E3A19" w:rsidP="007E3A19" w:rsidR="007E3A19">
      <w:pPr>
        <w:pStyle w:val="Tijeloteksta"/>
        <w:ind w:firstLine="708" w:left="4956"/>
      </w:pPr>
      <w:r>
        <w:t xml:space="preserve">    Darija Miličević  </w:t>
      </w:r>
    </w:p>
    <w:sectPr w:rsidSect="00602DBE" w:rsidR="007E3A19">
      <w:headerReference w:type="even" r:id="rId11"/>
      <w:headerReference w:type="default" r:id="rId12"/>
      <w:pgSz w:h="16838" w:w="11906"/>
      <w:pgMar w:gutter="0" w:footer="708" w:header="708" w:left="1417" w:bottom="1843" w:right="1417" w:top="153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427" w:rsidR="00C84427">
      <w:r>
        <w:separator/>
      </w:r>
    </w:p>
  </w:endnote>
  <w:endnote w:id="0" w:type="continuationSeparator">
    <w:p w:rsidRDefault="00C84427" w:rsidR="00C84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427" w:rsidR="00C84427">
      <w:r>
        <w:separator/>
      </w:r>
    </w:p>
  </w:footnote>
  <w:footnote w:id="0" w:type="continuationSeparator">
    <w:p w:rsidRDefault="00C84427" w:rsidR="00C84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7CF" w:rsidP="005007CF" w:rsidR="005007CF">
    <w:pPr>
      <w:jc w:val="right"/>
    </w:pPr>
    <w:r>
      <w:t>4 St-</w:t>
    </w:r>
    <w:r w:rsidR="003665ED">
      <w:t>704</w:t>
    </w:r>
    <w:r>
      <w:t xml:space="preserve">/18-5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07A10"/>
    <w:rsid w:val="0001202A"/>
    <w:rsid w:val="00012DC3"/>
    <w:rsid w:val="00015D2A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1FD4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665ED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2199"/>
    <w:rsid w:val="00497410"/>
    <w:rsid w:val="004B741D"/>
    <w:rsid w:val="004D55B0"/>
    <w:rsid w:val="004E5065"/>
    <w:rsid w:val="004E713D"/>
    <w:rsid w:val="005007CF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E65B2"/>
    <w:rsid w:val="005F4DA2"/>
    <w:rsid w:val="005F6804"/>
    <w:rsid w:val="005F7DC7"/>
    <w:rsid w:val="00602DBE"/>
    <w:rsid w:val="00604FDB"/>
    <w:rsid w:val="00607E75"/>
    <w:rsid w:val="006235FB"/>
    <w:rsid w:val="0063006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81598"/>
    <w:rsid w:val="00794B6A"/>
    <w:rsid w:val="007C1241"/>
    <w:rsid w:val="007C6A1F"/>
    <w:rsid w:val="007D78C8"/>
    <w:rsid w:val="007E3A19"/>
    <w:rsid w:val="007F3066"/>
    <w:rsid w:val="00802A25"/>
    <w:rsid w:val="0080666F"/>
    <w:rsid w:val="00810A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5D94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08B6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13F0"/>
    <w:rsid w:val="00C2311B"/>
    <w:rsid w:val="00C234D6"/>
    <w:rsid w:val="00C3548B"/>
    <w:rsid w:val="00C67A6B"/>
    <w:rsid w:val="00C72BAC"/>
    <w:rsid w:val="00C84427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29E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49C3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346B6"/>
    <w:rsid w:val="00F37CDF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61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05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St-704/2018-5</izvorni_sadrzaj>
    <derivirana_varijabla naziv="DomainObject.Oznaka_1">St-704/2018-5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2018.</izvorni_sadrzaj>
    <derivirana_varijabla naziv="DomainObject.Predmet.DatumRjesavanja_1">20.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St-704/2018</izvorni_sadrzaj>
    <derivirana_varijabla naziv="DomainObject.Predmet.OznakaBroj_1">St-704/2018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PREMANTURA PROJEKT d.o.o.</izvorni_sadrzaj>
    <derivirana_varijabla naziv="DomainObject.Predmet.ProtustrankaFormated_1">  PREMANTURA PROJEKT d.o.o.</derivirana_varijabla>
  </DomainObject.Predmet.ProtustrankaFormated>
  <DomainObject.Predmet.ProtustrankaFormatedOIB>
    <izvorni_sadrzaj>  PREMANTURA PROJEKT d.o.o., OIB 19014318841</izvorni_sadrzaj>
    <derivirana_varijabla naziv="DomainObject.Predmet.ProtustrankaFormatedOIB_1">  PREMANTURA PROJEKT d.o.o., OIB 19014318841</derivirana_varijabla>
  </DomainObject.Predmet.ProtustrankaFormatedOIB>
  <DomainObject.Predmet.ProtustrankaFormatedWithAdress>
    <izvorni_sadrzaj> PREMANTURA PROJEKT d.o.o., Ul. biskupa A. Kažotića 11, 10370 Dugo Selo</izvorni_sadrzaj>
    <derivirana_varijabla naziv="DomainObject.Predmet.ProtustrankaFormatedWithAdress_1"> PREMANTURA PROJEKT d.o.o., Ul. biskupa A. Kažotića 11, 10370 Dugo Selo</derivirana_varijabla>
  </DomainObject.Predmet.ProtustrankaFormatedWithAdress>
  <DomainObject.Predmet.ProtustrankaFormatedWithAdressOIB>
    <izvorni_sadrzaj> PREMANTURA PROJEKT d.o.o., OIB 19014318841, Ul. biskupa A. Kažotića 11, 10370 Dugo Selo</izvorni_sadrzaj>
    <derivirana_varijabla naziv="DomainObject.Predmet.ProtustrankaFormatedWithAdressOIB_1"> PREMANTURA PROJEKT d.o.o., OIB 19014318841, Ul. biskupa A. Kažotića 11, 10370 Dugo Selo</derivirana_varijabla>
  </DomainObject.Predmet.ProtustrankaFormatedWithAdressOIB>
  <DomainObject.Predmet.ProtustrankaWithAdress>
    <izvorni_sadrzaj>PREMANTURA PROJEKT d.o.o. Ul. biskupa A. Kažotića 11, 10370 Dugo Selo</izvorni_sadrzaj>
    <derivirana_varijabla naziv="DomainObject.Predmet.ProtustrankaWithAdress_1">PREMANTURA PROJEKT d.o.o. Ul. biskupa A. Kažotića 11, 10370 Dugo Selo</derivirana_varijabla>
  </DomainObject.Predmet.ProtustrankaWithAdress>
  <DomainObject.Predmet.ProtustrankaWithAdressOIB>
    <izvorni_sadrzaj>PREMANTURA PROJEKT d.o.o., OIB 19014318841, Ul. biskupa A. Kažotića 11, 10370 Dugo Selo</izvorni_sadrzaj>
    <derivirana_varijabla naziv="DomainObject.Predmet.ProtustrankaWithAdressOIB_1">PREMANTURA PROJEKT d.o.o., OIB 19014318841, Ul. biskupa A. Kažotića 11, 10370 Dugo Selo</derivirana_varijabla>
  </DomainObject.Predmet.ProtustrankaWithAdressOIB>
  <DomainObject.Predmet.ProtustrankaNazivFormated>
    <izvorni_sadrzaj>PREMANTURA PROJEKT d.o.o.</izvorni_sadrzaj>
    <derivirana_varijabla naziv="DomainObject.Predmet.ProtustrankaNazivFormated_1">PREMANTURA PROJEKT d.o.o.</derivirana_varijabla>
  </DomainObject.Predmet.ProtustrankaNazivFormated>
  <DomainObject.Predmet.ProtustrankaNazivFormatedOIB>
    <izvorni_sadrzaj>PREMANTURA PROJEKT d.o.o., OIB 19014318841</izvorni_sadrzaj>
    <derivirana_varijabla naziv="DomainObject.Predmet.ProtustrankaNazivFormatedOIB_1">PREMANTURA PROJEKT d.o.o., OIB 19014318841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PREMANTURA PROJEKT d.o.o.</item>
    </izvorni_sadrzaj>
    <derivirana_varijabla naziv="DomainObject.Predmet.ProtuStrankaListFormated_1">
      <item>PREMANTURA PROJEKT d.o.o.</item>
    </derivirana_varijabla>
  </DomainObject.Predmet.ProtuStrankaListFormated>
  <DomainObject.Predmet.ProtuStrankaListFormatedOIB>
    <izvorni_sadrzaj>
      <item>PREMANTURA PROJEKT d.o.o., OIB 19014318841</item>
    </izvorni_sadrzaj>
    <derivirana_varijabla naziv="DomainObject.Predmet.ProtuStrankaListFormatedOIB_1">
      <item>PREMANTURA PROJEKT d.o.o., OIB 19014318841</item>
    </derivirana_varijabla>
  </DomainObject.Predmet.ProtuStrankaListFormatedOIB>
  <DomainObject.Predmet.ProtuStrankaListFormatedWithAdress>
    <izvorni_sadrzaj>
      <item>PREMANTURA PROJEKT d.o.o., Ul. biskupa A. Kažotića 11, 10370 Dugo Selo</item>
    </izvorni_sadrzaj>
    <derivirana_varijabla naziv="DomainObject.Predmet.ProtuStrankaListFormatedWithAdress_1">
      <item>PREMANTURA PROJEKT d.o.o., Ul. biskupa A. Kažotića 11, 10370 Dugo Selo</item>
    </derivirana_varijabla>
  </DomainObject.Predmet.ProtuStrankaListFormatedWithAdress>
  <DomainObject.Predmet.ProtuStrankaListFormatedWithAdressOIB>
    <izvorni_sadrzaj>
      <item>PREMANTURA PROJEKT d.o.o., OIB 19014318841, Ul. biskupa A. Kažotića 11, 10370 Dugo Selo</item>
    </izvorni_sadrzaj>
    <derivirana_varijabla naziv="DomainObject.Predmet.ProtuStrankaListFormatedWithAdressOIB_1">
      <item>PREMANTURA PROJEKT d.o.o., OIB 19014318841, Ul. biskupa A. Kažotića 11, 10370 Dugo Selo</item>
    </derivirana_varijabla>
  </DomainObject.Predmet.ProtuStrankaListFormatedWithAdressOIB>
  <DomainObject.Predmet.ProtuStrankaListNazivFormated>
    <izvorni_sadrzaj>
      <item>PREMANTURA PROJEKT d.o.o.</item>
    </izvorni_sadrzaj>
    <derivirana_varijabla naziv="DomainObject.Predmet.ProtuStrankaListNazivFormated_1">
      <item>PREMANTURA PROJEKT d.o.o.</item>
    </derivirana_varijabla>
  </DomainObject.Predmet.ProtuStrankaListNazivFormated>
  <DomainObject.Predmet.ProtuStrankaListNazivFormatedOIB>
    <izvorni_sadrzaj>
      <item>PREMANTURA PROJEKT d.o.o., OIB 19014318841</item>
    </izvorni_sadrzaj>
    <derivirana_varijabla naziv="DomainObject.Predmet.ProtuStrankaListNazivFormatedOIB_1">
      <item>PREMANTURA PROJEKT d.o.o., OIB 19014318841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St-704/2018-5</izvorni_sadrzaj>
    <derivirana_varijabla naziv="DomainObject.PoslovniBrojDokumenta_1">St-704/2018-5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PREMANTURA PROJEKT d.o.o.</izvorni_sadrzaj>
    <derivirana_varijabla naziv="DomainObject.Predmet.ProtustrankaIDrugi_1">PREMANTURA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PREMANTURA PROJEKT d.o.o., OIB 19014318841, Ul. biskupa A. Kažotića 11, 10370 Dugo Selo</izvorni_sadrzaj>
    <derivirana_varijabla naziv="DomainObject.Predmet.ProtustrankaIDrugiAdressOIB_1">PREMANTURA PROJEKT d.o.o., OIB 19014318841, Ul. biskupa A. Kažotića 11,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2018.</izvorni_sadrzaj>
    <derivirana_varijabla naziv="DomainObject.Predmet.OdlukaRjesenje.DatumDonosenjaOdluke_1">20.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St-704/2018-5</izvorni_sadrzaj>
    <derivirana_varijabla naziv="DomainObject.Predmet.OdlukaRjesenje.Oznaka_1">St-704/2018-5</derivirana_varijabla>
  </DomainObject.Predmet.OdlukaRjesenje.Oznaka>
  <DomainObject.Predmet.SudioniciListNaziv>
    <izvorni_sadrzaj>
      <item>PREMANTURA PROJEKT d.o.o.</item>
      <item>FINA Regionalni centar Zagreb</item>
    </izvorni_sadrzaj>
    <derivirana_varijabla naziv="DomainObject.Predmet.SudioniciListNaziv_1">
      <item>PREMANTURA PROJEKT d.o.o.</item>
      <item>FINA Regionalni centar Zagreb</item>
    </derivirana_varijabla>
  </DomainObject.Predmet.SudioniciListNaziv>
  <DomainObject.Predmet.SudioniciListAdressOIB>
    <izvorni_sadrzaj>
      <item>PREMANTURA PROJEKT d.o.o., OIB 19014318841, Ul. biskupa A. Kažotića 11,10370 Dugo Selo</item>
      <item>FINA Regionalni centar Zagreb, OIB 85821130368, Trg svibanjskih žrtava 1995. 1,10000 Zagreb</item>
    </izvorni_sadrzaj>
    <derivirana_varijabla naziv="DomainObject.Predmet.SudioniciListAdressOIB_1">
      <item>PREMANTURA PROJEKT d.o.o., OIB 19014318841, Ul. biskupa A. Kažotića 11,10370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19014318841</item>
      <item>, OIB 85821130368</item>
    </izvorni_sadrzaj>
    <derivirana_varijabla naziv="DomainObject.Predmet.SudioniciListNazivOIB_1">
      <item>, OIB 19014318841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ACB76-BA24-4B89-99F3-EAB262F09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3198</properties:Characters>
  <properties:Lines>91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2018-09-20T10:29:00Z</dcterms:created>
  <dc:creator>hermanj</dc:creator>
  <cp:lastModifiedBy>Darija Miličević</cp:lastModifiedBy>
  <cp:lastPrinted>2018-09-20T11:48:00Z</cp:lastPrinted>
  <dcterms:modified xmlns:xsi="http://www.w3.org/2001/XMLSchema-instance" xsi:type="dcterms:W3CDTF">2018-09-20T11:58:00Z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St-704/2018-5 / Odluka - Rješenje - odbačen zahtjev/prijedlog (odbačen_pr._za_otv._st.p.p)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