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d9b2" w14:paraId="3dbd9b2" w:rsidRDefault="00E24117" w:rsidP="000840E2" w:rsidR="00E24117">
      <w:pPr>
        <w:spacing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Mr.sc. Jozo Jelavić, dipl.oec.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Pavla Hatza 9,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0E2">
        <w:rPr>
          <w:rFonts w:eastAsia="Times New Roman" w:hAnsi="Times New Roman" w:ascii="Times New Roman"/>
          <w:sz w:val="24"/>
          <w:szCs w:val="24"/>
          <w:lang w:eastAsia="hr-HR"/>
        </w:rPr>
        <w:t>10000 Zagreb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18"/>
          <w:szCs w:val="18"/>
          <w:lang w:eastAsia="hr-HR"/>
        </w:rPr>
      </w:pP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>Mobitel: +385 (0)98 315 614</w:t>
      </w:r>
    </w:p>
    <w:p w:rsidRDefault="000840E2" w:rsidP="000840E2" w:rsidR="000840E2" w:rsidRP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>Tel./Fax: +385 (0)1 4 81 82 83</w:t>
      </w:r>
    </w:p>
    <w:p w:rsidRDefault="000840E2" w:rsidP="004528CF" w:rsidR="000840E2">
      <w:pPr>
        <w:spacing w:after="0"/>
        <w:rPr>
          <w:rFonts w:eastAsia="Times New Roman" w:hAnsi="Times New Roman" w:ascii="Times New Roman"/>
          <w:sz w:val="20"/>
          <w:szCs w:val="20"/>
          <w:lang w:eastAsia="hr-HR"/>
        </w:rPr>
      </w:pPr>
      <w:r w:rsidRPr="000840E2">
        <w:rPr>
          <w:rFonts w:eastAsia="Times New Roman" w:hAnsi="Times New Roman" w:ascii="Times New Roman"/>
          <w:sz w:val="20"/>
          <w:szCs w:val="20"/>
          <w:lang w:eastAsia="hr-HR"/>
        </w:rPr>
        <w:t xml:space="preserve">E-mail: </w:t>
      </w:r>
      <w:hyperlink r:id="rId10" w:history="true">
        <w:r w:rsidR="004528CF" w:rsidRPr="002F7CA2">
          <w:rPr>
            <w:rStyle w:val="Hiperveza"/>
            <w:rFonts w:eastAsia="Times New Roman" w:hAnsi="Times New Roman" w:ascii="Times New Roman"/>
            <w:sz w:val="20"/>
            <w:szCs w:val="20"/>
            <w:lang w:eastAsia="hr-HR"/>
          </w:rPr>
          <w:t>jozo.jelavic@gmail.com</w:t>
        </w:r>
      </w:hyperlink>
    </w:p>
    <w:p w:rsidRDefault="004528CF" w:rsidP="004528CF" w:rsidR="004528C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24117" w:rsidP="004528CF" w:rsidR="00E24117" w:rsidRPr="00E24117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874A55" w:rsidR="000840E2" w:rsidRPr="00874A55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D4CFE" w:rsidP="000840E2" w:rsidR="002D4CFE" w:rsidRPr="003726DD">
      <w:pPr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E2411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E2411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A96B9E">
        <w:rPr>
          <w:rFonts w:hAnsi="Times New Roman" w:ascii="Times New Roman"/>
          <w:b/>
          <w:sz w:val="24"/>
          <w:szCs w:val="24"/>
          <w:lang w:val="pl-PL"/>
        </w:rPr>
        <w:t xml:space="preserve">Trgovački </w:t>
      </w:r>
      <w:r w:rsidR="00A96B9E" w:rsidRPr="00A96B9E">
        <w:rPr>
          <w:rFonts w:hAnsi="Times New Roman" w:ascii="Times New Roman"/>
          <w:b/>
          <w:sz w:val="24"/>
          <w:szCs w:val="24"/>
          <w:lang w:val="pl-PL"/>
        </w:rPr>
        <w:t>sud</w:t>
      </w:r>
      <w:r w:rsidR="00A96B9E" w:rsidRPr="00A96B9E">
        <w:rPr>
          <w:rFonts w:hAnsi="Times New Roman" w:ascii="Times New Roman"/>
          <w:b/>
          <w:sz w:val="24"/>
        </w:rPr>
        <w:t xml:space="preserve"> u Zagrebu</w:t>
      </w:r>
    </w:p>
    <w:p w:rsidRDefault="00A96B9E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A96B9E">
        <w:rPr>
          <w:rFonts w:hAnsi="Times New Roman" w:ascii="Times New Roman"/>
          <w:b/>
          <w:sz w:val="24"/>
          <w:szCs w:val="24"/>
          <w:lang w:val="pl-PL"/>
        </w:rPr>
        <w:t>1341/13</w:t>
      </w:r>
    </w:p>
    <w:p w:rsidRDefault="000E1F39" w:rsidP="00A96B9E" w:rsidR="000840E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A96B9E" w:rsidRPr="00A96B9E">
        <w:rPr>
          <w:rFonts w:hAnsi="Times New Roman" w:ascii="Times New Roman"/>
          <w:b/>
          <w:sz w:val="24"/>
          <w:szCs w:val="24"/>
          <w:lang w:val="pl-PL"/>
        </w:rPr>
        <w:t>BIO-FRUCTUM d.o.o. u stečaju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,</w:t>
      </w:r>
      <w:r w:rsidR="00E2411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OIB:72079131300</w:t>
      </w:r>
      <w:r w:rsidR="00A96B9E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96B9E" w:rsidRPr="00A96B9E">
        <w:rPr>
          <w:rFonts w:hAnsi="Times New Roman" w:ascii="Times New Roman"/>
          <w:sz w:val="24"/>
          <w:szCs w:val="24"/>
          <w:lang w:val="pl-PL"/>
        </w:rPr>
        <w:t>10000 Zagreb, Velebitska 7</w:t>
      </w:r>
      <w:r w:rsidR="00A96B9E">
        <w:rPr>
          <w:rFonts w:hAnsi="Times New Roman" w:ascii="Times New Roman"/>
          <w:sz w:val="24"/>
          <w:szCs w:val="24"/>
          <w:lang w:val="pl-PL"/>
        </w:rPr>
        <w:t>.</w:t>
      </w:r>
    </w:p>
    <w:p w:rsidRDefault="000840E2" w:rsidP="00A96B9E" w:rsidR="000840E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B3100" w:rsidR="00F947D7" w:rsidRPr="000B3100">
      <w:pPr>
        <w:pStyle w:val="Odlomakpopisa"/>
        <w:numPr>
          <w:ilvl w:val="0"/>
          <w:numId w:val="22"/>
        </w:numPr>
        <w:ind w:right="-142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TIJEK STEČAJNOGA P</w:t>
      </w:r>
      <w:r w:rsidR="00A96B9E" w:rsidRPr="00145E3B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45185F" w:rsidRPr="00145E3B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280E39">
        <w:rPr>
          <w:rFonts w:hAnsi="Times New Roman" w:ascii="Times New Roman"/>
          <w:sz w:val="24"/>
          <w:szCs w:val="24"/>
          <w:lang w:val="pl-PL"/>
        </w:rPr>
        <w:t>01.02.2017. DO 01.08</w:t>
      </w:r>
      <w:r w:rsidR="00814251" w:rsidRPr="00145E3B">
        <w:rPr>
          <w:rFonts w:hAnsi="Times New Roman" w:ascii="Times New Roman"/>
          <w:sz w:val="24"/>
          <w:szCs w:val="24"/>
          <w:lang w:val="pl-PL"/>
        </w:rPr>
        <w:t>.2017. g.</w:t>
      </w:r>
    </w:p>
    <w:p w:rsidRDefault="00E24117" w:rsidP="00280E39" w:rsidR="00E24117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</w:p>
    <w:p w:rsidRDefault="000E1F39" w:rsidP="00280E39" w:rsidR="004528CF" w:rsidRPr="000B3100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280E39" w:rsidP="00280E39" w:rsidR="00280E39" w:rsidRPr="00280E39">
      <w:pPr>
        <w:jc w:val="both"/>
        <w:rPr>
          <w:rFonts w:hAnsi="Times New Roman" w:ascii="Times New Roman"/>
          <w:color w:themeShade="BF" w:themeColor="background1" w:val="BFBFBF"/>
          <w:sz w:val="24"/>
          <w:szCs w:val="24"/>
          <w:lang w:val="pl-PL"/>
        </w:rPr>
      </w:pPr>
    </w:p>
    <w:p w:rsidRDefault="009F4C24" w:rsidP="009F4C24" w:rsidR="009F4C24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14.3.2017., Na P</w:t>
      </w:r>
      <w:r w:rsidR="00E2411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U, Ispostava Trešnjevka odnio</w:t>
      </w: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povrat više plaćenog PDV-a. Rekli su da povrat ide preko Obrazca e-porezne.</w:t>
      </w:r>
    </w:p>
    <w:p w:rsidRDefault="009F4C24" w:rsidP="009F4C24" w:rsidR="009F4C24">
      <w:pPr>
        <w:pStyle w:val="Odlomakpopisa"/>
        <w:spacing w:after="0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4C24" w:rsidP="009F4C24" w:rsidR="009F4C24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3.4.2017.,  Poslao požurnicu na VTS osobno na ruke predsjednika suda radi rješavanja po žalbi Dejana Kovačevića o isplati prema ugovoru preostalog iznos.</w:t>
      </w:r>
    </w:p>
    <w:p w:rsidRDefault="009F4C24" w:rsidP="009F4C24" w:rsidR="009F4C24" w:rsidRPr="009F4C24">
      <w:pPr>
        <w:pStyle w:val="Odlomakpopisa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4C24" w:rsidP="009F4C24" w:rsidR="009F4C24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4.4.2017., Na poziv iz PU Trešnjevka skenirao ugovore i rješenja o dosudi zemljišta za Bio-fructum i poslao u knjigovodstvo radi popune ePPN obrasca i usklađenja sa PDV obrascom.</w:t>
      </w:r>
    </w:p>
    <w:p w:rsidRDefault="009F4C24" w:rsidP="009F4C24" w:rsidR="009F4C24" w:rsidRPr="009F4C24">
      <w:pPr>
        <w:pStyle w:val="Odlomakpopisa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4C24" w:rsidP="009F4C24" w:rsidR="009F4C24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18.4.2017., Ročište radi utvrđenja troškova i diobu kupovnine.</w:t>
      </w:r>
    </w:p>
    <w:p w:rsidRDefault="009F4C24" w:rsidP="009F4C24" w:rsidR="009F4C24" w:rsidRPr="009F4C24">
      <w:pPr>
        <w:pStyle w:val="Odlomakpopisa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4C24" w:rsidP="009F4C24" w:rsidR="009F4C24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24.4.2017., Na OGS, Bio-Fructum vs Mladen Nodilo, ročište za objavu odluke i uručenje presude.</w:t>
      </w:r>
    </w:p>
    <w:p w:rsidRDefault="009F4C24" w:rsidP="009F4C24" w:rsidR="009F4C24" w:rsidRPr="009F4C24">
      <w:pPr>
        <w:pStyle w:val="Odlomakpopis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4C24" w:rsidP="00E24117" w:rsidR="009F4C24" w:rsidRPr="00E24117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sz w:val="24"/>
          <w:szCs w:val="24"/>
          <w:lang w:eastAsia="hr-HR"/>
        </w:rPr>
        <w:t xml:space="preserve">16.6.2017., </w:t>
      </w: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 FINA uplatio 230,00 kn i predao javnu objavu GFI-POD, bilješke i odluku o raspodjeli dobiti.</w:t>
      </w:r>
    </w:p>
    <w:p w:rsidRDefault="009F4C24" w:rsidP="009F4C24" w:rsidR="009F4C24">
      <w:pPr>
        <w:pStyle w:val="Odlomakpopisa"/>
        <w:numPr>
          <w:ilvl w:val="0"/>
          <w:numId w:val="24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31.7.2017., Iz knjigovodstva Peski poslan mail o raskidu ugovora daljnjeg v</w:t>
      </w:r>
      <w:r w:rsidR="00E2411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ođenja knjigovodstva. P</w:t>
      </w:r>
      <w:r w:rsidRPr="009F4C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reuzeo dokumentaciju.</w:t>
      </w:r>
    </w:p>
    <w:p w:rsidRDefault="00E24117" w:rsidP="00E24117" w:rsidR="00E24117" w:rsidRPr="00E24117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E1F39" w:rsidP="00E24117" w:rsidR="00E24117" w:rsidRPr="00E24117">
      <w:pPr>
        <w:pStyle w:val="Odlomakpopisa"/>
        <w:numPr>
          <w:ilvl w:val="0"/>
          <w:numId w:val="22"/>
        </w:numPr>
        <w:ind w:hanging="567" w:left="567"/>
        <w:rPr>
          <w:rFonts w:hAnsi="Times New Roman" w:ascii="Times New Roman"/>
          <w:b/>
          <w:sz w:val="24"/>
          <w:szCs w:val="24"/>
          <w:lang w:val="pl-PL"/>
        </w:rPr>
      </w:pPr>
      <w:r w:rsidRPr="00145E3B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E24117" w:rsidP="00E24117" w:rsidR="00E24117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0B3100">
      <w:pPr>
        <w:numPr>
          <w:ilvl w:val="0"/>
          <w:numId w:val="1"/>
        </w:num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ostali podaci.</w:t>
      </w:r>
    </w:p>
    <w:p w:rsidRDefault="002814B0" w:rsidP="008558C3" w:rsidR="002814B0">
      <w:pPr>
        <w:pStyle w:val="Bezproreda"/>
        <w:ind w:hanging="426" w:left="426"/>
        <w:rPr>
          <w:rFonts w:cs="Times New Roman" w:hAnsi="Times New Roman" w:ascii="Times New Roman"/>
          <w:sz w:val="24"/>
          <w:szCs w:val="24"/>
        </w:rPr>
      </w:pPr>
    </w:p>
    <w:p w:rsidRDefault="00D470BD" w:rsidP="00D470BD" w:rsidR="00D470BD" w:rsidRPr="00145E3B">
      <w:pPr>
        <w:pStyle w:val="Bezproreda"/>
        <w:numPr>
          <w:ilvl w:val="0"/>
          <w:numId w:val="14"/>
        </w:numPr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Nekretnine:</w:t>
      </w:r>
    </w:p>
    <w:p w:rsidRDefault="00D470BD" w:rsidP="00D470BD" w:rsidR="00D470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E3B" w:rsidP="002D4CFE" w:rsidR="00BF4E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nekretnine su prodane (sud, pisane ponude).</w:t>
      </w:r>
    </w:p>
    <w:p w:rsidRDefault="00145E3B" w:rsidP="002D4CFE" w:rsidR="00145E3B" w:rsidRPr="002D4C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70BD" w:rsidP="00D470BD" w:rsidR="00D470BD" w:rsidRPr="00145E3B">
      <w:pPr>
        <w:pStyle w:val="Bezproreda"/>
        <w:numPr>
          <w:ilvl w:val="0"/>
          <w:numId w:val="14"/>
        </w:numPr>
        <w:rPr>
          <w:rFonts w:cs="Times New Roman" w:hAnsi="Times New Roman" w:ascii="Times New Roman"/>
          <w:b/>
          <w:sz w:val="24"/>
          <w:szCs w:val="24"/>
        </w:rPr>
      </w:pPr>
      <w:r w:rsidRPr="00145E3B">
        <w:rPr>
          <w:rFonts w:cs="Times New Roman" w:hAnsi="Times New Roman" w:ascii="Times New Roman"/>
          <w:b/>
          <w:sz w:val="24"/>
          <w:szCs w:val="24"/>
        </w:rPr>
        <w:t>Pokretnine:</w:t>
      </w:r>
    </w:p>
    <w:p w:rsidRDefault="00D470BD" w:rsidP="00D470BD" w:rsidR="00D470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E3B" w:rsidP="00D470BD" w:rsidR="009555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po</w:t>
      </w:r>
      <w:r w:rsidRPr="00145E3B">
        <w:rPr>
          <w:rFonts w:cs="Times New Roman" w:hAnsi="Times New Roman" w:ascii="Times New Roman"/>
          <w:sz w:val="24"/>
          <w:szCs w:val="24"/>
        </w:rPr>
        <w:t>kretnine su prodane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45E3B" w:rsidP="00D470BD" w:rsidR="00145E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58C3" w:rsidP="00011E96" w:rsidR="00011E96">
      <w:pPr>
        <w:spacing w:after="0"/>
        <w:ind w:hanging="426" w:left="426"/>
        <w:rPr>
          <w:rFonts w:eastAsiaTheme="minorHAnsi" w:hAnsi="Times New Roman" w:ascii="Times New Roman"/>
          <w:b/>
          <w:color w:val="FF0000"/>
          <w:sz w:val="24"/>
          <w:szCs w:val="24"/>
        </w:rPr>
      </w:pPr>
      <w:r w:rsidRPr="00145E3B">
        <w:rPr>
          <w:rFonts w:hAnsi="Times New Roman" w:ascii="Times New Roman"/>
          <w:b/>
          <w:sz w:val="24"/>
          <w:szCs w:val="24"/>
        </w:rPr>
        <w:t>Odvjetnička zastupanja po punomoći:</w:t>
      </w:r>
    </w:p>
    <w:p w:rsidRDefault="00011E96" w:rsidP="00011E96" w:rsidR="00011E96" w:rsidRPr="00011E96">
      <w:pPr>
        <w:spacing w:after="0"/>
        <w:ind w:hanging="426" w:left="426"/>
        <w:rPr>
          <w:bCs/>
        </w:rPr>
      </w:pPr>
    </w:p>
    <w:p w:rsidRDefault="00011E96" w:rsidP="00011E96" w:rsidR="00011E96">
      <w:pPr>
        <w:pStyle w:val="Standard"/>
        <w:widowControl/>
        <w:numPr>
          <w:ilvl w:val="0"/>
          <w:numId w:val="25"/>
        </w:numPr>
      </w:pPr>
      <w:r>
        <w:t xml:space="preserve">SUD: </w:t>
      </w:r>
      <w:r>
        <w:tab/>
      </w:r>
      <w:r>
        <w:tab/>
        <w:t>TRGOVAČKI SUD U ZAGREBU</w:t>
      </w:r>
    </w:p>
    <w:p w:rsidRDefault="00011E96" w:rsidP="00011E96" w:rsidR="00011E96">
      <w:pPr>
        <w:pStyle w:val="Standard"/>
        <w:widowControl/>
        <w:ind w:left="720"/>
      </w:pPr>
      <w:r>
        <w:t>TUŽITELJ:</w:t>
      </w:r>
      <w:r>
        <w:tab/>
        <w:t>BIO FRUCTUM d.o.o. u stečaju</w:t>
      </w:r>
    </w:p>
    <w:p w:rsidRDefault="00011E96" w:rsidP="00011E96" w:rsidR="00011E96">
      <w:pPr>
        <w:pStyle w:val="Standard"/>
        <w:widowControl/>
        <w:ind w:left="720"/>
      </w:pPr>
      <w:r>
        <w:t xml:space="preserve">TUŽENIK: </w:t>
      </w:r>
      <w:r>
        <w:tab/>
        <w:t>DEJAN KOVAČEVIĆ</w:t>
      </w:r>
    </w:p>
    <w:p w:rsidRDefault="00011E96" w:rsidP="00011E96" w:rsidR="00011E96">
      <w:pPr>
        <w:pStyle w:val="Standard"/>
        <w:widowControl/>
        <w:ind w:left="720"/>
      </w:pPr>
      <w:r>
        <w:t>POSL.BR.</w:t>
      </w:r>
      <w:r>
        <w:tab/>
        <w:t>P-2444/15</w:t>
      </w:r>
    </w:p>
    <w:p w:rsidRDefault="00011E96" w:rsidP="00011E96" w:rsidR="00011E96">
      <w:pPr>
        <w:pStyle w:val="Standard"/>
        <w:widowControl/>
        <w:ind w:left="720"/>
      </w:pPr>
      <w:r>
        <w:t xml:space="preserve">VPS: </w:t>
      </w:r>
      <w:r>
        <w:tab/>
      </w:r>
      <w:r>
        <w:tab/>
        <w:t>91.685,00 KN</w:t>
      </w:r>
    </w:p>
    <w:p w:rsidRDefault="000B3100" w:rsidP="000B3100" w:rsidR="000B3100">
      <w:pPr>
        <w:pStyle w:val="Standard"/>
        <w:widowControl/>
        <w:ind w:left="720"/>
      </w:pPr>
      <w:r>
        <w:t>Radi:</w:t>
      </w:r>
      <w:r>
        <w:tab/>
      </w:r>
      <w:r>
        <w:tab/>
        <w:t>isplate</w:t>
      </w:r>
    </w:p>
    <w:p w:rsidRDefault="00011E96" w:rsidP="00011E96" w:rsidR="00011E96">
      <w:pPr>
        <w:pStyle w:val="Standard"/>
        <w:widowControl/>
        <w:ind w:left="720"/>
      </w:pPr>
    </w:p>
    <w:p w:rsidRDefault="00011E96" w:rsidP="00011E96" w:rsidR="00011E96">
      <w:pPr>
        <w:pStyle w:val="Standard"/>
        <w:widowControl/>
        <w:ind w:left="720"/>
      </w:pPr>
      <w:r>
        <w:t>Usvojen</w:t>
      </w:r>
      <w:r w:rsidR="00E24117">
        <w:t xml:space="preserve"> zahtjev</w:t>
      </w:r>
      <w:r>
        <w:t xml:space="preserve"> po</w:t>
      </w:r>
      <w:r w:rsidR="00E24117">
        <w:t xml:space="preserve"> </w:t>
      </w:r>
      <w:r>
        <w:t>žalbi</w:t>
      </w:r>
      <w:r w:rsidR="00E24117">
        <w:t xml:space="preserve"> </w:t>
      </w:r>
      <w:r>
        <w:t>tuženika</w:t>
      </w:r>
      <w:r w:rsidR="00E24117">
        <w:t>. S</w:t>
      </w:r>
      <w:r>
        <w:t>pis na VTS RH</w:t>
      </w:r>
    </w:p>
    <w:p w:rsidRDefault="00011E96" w:rsidP="00280E39" w:rsidR="00011E96">
      <w:pPr>
        <w:spacing w:after="0"/>
        <w:ind w:hanging="426" w:left="426"/>
        <w:rPr>
          <w:rFonts w:eastAsiaTheme="minorHAnsi" w:hAnsi="Times New Roman" w:ascii="Times New Roman"/>
          <w:b/>
          <w:sz w:val="24"/>
          <w:szCs w:val="24"/>
        </w:rPr>
      </w:pPr>
    </w:p>
    <w:p w:rsidRDefault="00011E96" w:rsidP="00011E96" w:rsidR="00011E96">
      <w:pPr>
        <w:pStyle w:val="Standard"/>
        <w:widowControl/>
        <w:numPr>
          <w:ilvl w:val="0"/>
          <w:numId w:val="25"/>
        </w:numPr>
      </w:pPr>
      <w:r>
        <w:t xml:space="preserve">SUD: </w:t>
      </w:r>
      <w:r>
        <w:tab/>
      </w:r>
      <w:r>
        <w:tab/>
        <w:t>TRGOVAČKI SUD U ZAGREBU</w:t>
      </w:r>
    </w:p>
    <w:p w:rsidRDefault="00011E96" w:rsidP="00011E96" w:rsidR="00011E96">
      <w:pPr>
        <w:pStyle w:val="Standard"/>
        <w:widowControl/>
        <w:ind w:left="720"/>
      </w:pPr>
      <w:r>
        <w:t>TUŽITELJ:</w:t>
      </w:r>
      <w:r>
        <w:tab/>
        <w:t>BIO FRUCTUM d.o.o. u stečaju</w:t>
      </w:r>
    </w:p>
    <w:p w:rsidRDefault="00011E96" w:rsidP="00011E96" w:rsidR="00011E96">
      <w:pPr>
        <w:pStyle w:val="Standard"/>
        <w:widowControl/>
        <w:ind w:left="720"/>
      </w:pPr>
      <w:r>
        <w:t xml:space="preserve">TUŽENIK: </w:t>
      </w:r>
      <w:r>
        <w:tab/>
        <w:t>MLADEN NODILO</w:t>
      </w:r>
    </w:p>
    <w:p w:rsidRDefault="00011E96" w:rsidP="00011E96" w:rsidR="00011E96">
      <w:pPr>
        <w:pStyle w:val="Standard"/>
        <w:widowControl/>
        <w:ind w:left="720"/>
      </w:pPr>
      <w:r>
        <w:t>POSL.BR.</w:t>
      </w:r>
      <w:r>
        <w:tab/>
        <w:t>P-1089/15</w:t>
      </w:r>
    </w:p>
    <w:p w:rsidRDefault="00011E96" w:rsidP="00011E96" w:rsidR="00011E96">
      <w:pPr>
        <w:pStyle w:val="Standard"/>
        <w:widowControl/>
        <w:ind w:left="720"/>
      </w:pPr>
      <w:r>
        <w:t>Radi:</w:t>
      </w:r>
      <w:r>
        <w:tab/>
      </w:r>
      <w:r>
        <w:tab/>
        <w:t>pobijanja</w:t>
      </w:r>
      <w:r w:rsidR="00E24117">
        <w:t xml:space="preserve"> </w:t>
      </w:r>
      <w:r>
        <w:t>dužnikovih</w:t>
      </w:r>
      <w:r w:rsidR="00E24117">
        <w:t xml:space="preserve"> </w:t>
      </w:r>
      <w:r>
        <w:t>radnji i isplate</w:t>
      </w:r>
    </w:p>
    <w:p w:rsidRDefault="00011E96" w:rsidP="00011E96" w:rsidR="00011E96">
      <w:pPr>
        <w:pStyle w:val="Standard"/>
        <w:widowControl/>
        <w:ind w:left="720"/>
      </w:pPr>
      <w:r>
        <w:t xml:space="preserve">VPS: </w:t>
      </w:r>
      <w:r>
        <w:tab/>
      </w:r>
      <w:r>
        <w:tab/>
        <w:t>166.050,00 KN</w:t>
      </w:r>
    </w:p>
    <w:p w:rsidRDefault="00011E96" w:rsidP="00011E96" w:rsidR="00011E96">
      <w:pPr>
        <w:pStyle w:val="Standard"/>
        <w:widowControl/>
        <w:ind w:left="720"/>
      </w:pPr>
    </w:p>
    <w:p w:rsidRDefault="00011E96" w:rsidP="00011E96" w:rsidR="00011E96">
      <w:pPr>
        <w:pStyle w:val="Standard"/>
        <w:widowControl/>
        <w:ind w:left="720"/>
      </w:pPr>
      <w:r>
        <w:lastRenderedPageBreak/>
        <w:t>Preotvorena</w:t>
      </w:r>
      <w:r w:rsidR="00E24117">
        <w:t xml:space="preserve"> </w:t>
      </w:r>
      <w:r>
        <w:t>galvna</w:t>
      </w:r>
      <w:r w:rsidR="00E24117">
        <w:t xml:space="preserve"> </w:t>
      </w:r>
      <w:r>
        <w:t>rasprava, čeka se dokumentacija</w:t>
      </w:r>
      <w:r w:rsidR="00E24117">
        <w:t xml:space="preserve"> </w:t>
      </w:r>
      <w:r>
        <w:t>knjigovodstva i ročište na kojemu bi se zaključila</w:t>
      </w:r>
      <w:r w:rsidR="00E24117">
        <w:t xml:space="preserve"> </w:t>
      </w:r>
      <w:r>
        <w:t>glavna</w:t>
      </w:r>
      <w:r w:rsidR="00E24117">
        <w:t xml:space="preserve"> </w:t>
      </w:r>
      <w:r>
        <w:t>rasprava.</w:t>
      </w:r>
    </w:p>
    <w:p w:rsidRDefault="000E1F39" w:rsidP="008558C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11E96" w:rsidP="00011E96" w:rsidR="00E24117">
      <w:pPr>
        <w:pStyle w:val="Standard"/>
        <w:widowControl/>
        <w:numPr>
          <w:ilvl w:val="0"/>
          <w:numId w:val="25"/>
        </w:numPr>
      </w:pPr>
      <w:r>
        <w:t xml:space="preserve">SUD: </w:t>
      </w:r>
      <w:r>
        <w:tab/>
      </w:r>
      <w:r>
        <w:tab/>
        <w:t>OPĆINSKI GRAĐANSKI SUD U ZAGREBU</w:t>
      </w:r>
    </w:p>
    <w:p w:rsidRDefault="00011E96" w:rsidP="00E24117" w:rsidR="00E24117">
      <w:pPr>
        <w:pStyle w:val="Standard"/>
        <w:widowControl/>
        <w:ind w:left="720"/>
      </w:pPr>
      <w:r>
        <w:t>TUŽITELJ:</w:t>
      </w:r>
      <w:r>
        <w:tab/>
        <w:t>ERSTE&amp;STEIERMARKISCHE BANK</w:t>
      </w:r>
    </w:p>
    <w:p w:rsidRDefault="00011E96" w:rsidP="00E24117" w:rsidR="00E24117">
      <w:pPr>
        <w:pStyle w:val="Standard"/>
        <w:widowControl/>
        <w:ind w:left="720"/>
      </w:pPr>
      <w:r>
        <w:t xml:space="preserve">TUŽENIK: </w:t>
      </w:r>
      <w:r>
        <w:tab/>
        <w:t>BIO FRUCTUM d.o.o. u stečaju + MLAEDEN NODILO</w:t>
      </w:r>
    </w:p>
    <w:p w:rsidRDefault="00011E96" w:rsidP="00E24117" w:rsidR="00E24117">
      <w:pPr>
        <w:pStyle w:val="Standard"/>
        <w:widowControl/>
        <w:ind w:left="720"/>
      </w:pPr>
      <w:r>
        <w:t>POSL.BR.</w:t>
      </w:r>
      <w:r>
        <w:tab/>
        <w:t>Povrv-3154/11</w:t>
      </w:r>
    </w:p>
    <w:p w:rsidRDefault="00011E96" w:rsidP="00E24117" w:rsidR="00E24117">
      <w:pPr>
        <w:pStyle w:val="Standard"/>
        <w:widowControl/>
        <w:ind w:left="720"/>
      </w:pPr>
      <w:r>
        <w:t>Radi:</w:t>
      </w:r>
      <w:r>
        <w:tab/>
      </w:r>
      <w:r>
        <w:tab/>
        <w:t>isplate</w:t>
      </w:r>
    </w:p>
    <w:p w:rsidRDefault="00011E96" w:rsidP="00E24117" w:rsidR="00E24117">
      <w:pPr>
        <w:pStyle w:val="Standard"/>
        <w:widowControl/>
        <w:ind w:left="720"/>
      </w:pPr>
      <w:r>
        <w:t xml:space="preserve">VPS: </w:t>
      </w:r>
      <w:r>
        <w:tab/>
      </w:r>
      <w:r>
        <w:tab/>
        <w:t>117.954,91  KN</w:t>
      </w:r>
    </w:p>
    <w:p w:rsidRDefault="00E24117" w:rsidP="00E24117" w:rsidR="00011E96">
      <w:pPr>
        <w:pStyle w:val="Standard"/>
        <w:widowControl/>
        <w:ind w:left="720"/>
      </w:pPr>
      <w:r>
        <w:t xml:space="preserve">STANJE: </w:t>
      </w:r>
      <w:r>
        <w:tab/>
        <w:t>Č</w:t>
      </w:r>
      <w:r w:rsidR="00011E96">
        <w:t>eka se odbačaj</w:t>
      </w:r>
      <w:r>
        <w:t xml:space="preserve"> </w:t>
      </w:r>
      <w:r w:rsidR="00011E96">
        <w:t>tužbe</w:t>
      </w:r>
    </w:p>
    <w:p w:rsidRDefault="00011E96" w:rsidP="008558C3" w:rsidR="00011E9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B3100" w:rsidR="00F947D7" w:rsidRPr="000B3100">
      <w:pPr>
        <w:pStyle w:val="Odlomakpopisa"/>
        <w:numPr>
          <w:ilvl w:val="0"/>
          <w:numId w:val="22"/>
        </w:numPr>
        <w:ind w:hanging="567" w:left="567"/>
        <w:rPr>
          <w:rFonts w:hAnsi="Times New Roman" w:ascii="Times New Roman"/>
          <w:sz w:val="24"/>
          <w:szCs w:val="24"/>
          <w:lang w:val="pl-PL"/>
        </w:rPr>
      </w:pPr>
      <w:r w:rsidRPr="00145E3B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E24117" w:rsidP="000E1F39" w:rsidR="00E24117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</w:p>
    <w:p w:rsidRDefault="000E1F39" w:rsidP="000E1F39" w:rsidR="000E1F39" w:rsidRPr="000B3100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Naznačiti radnje koje će se poduz</w:t>
      </w:r>
      <w:r w:rsidR="008C7868"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eti u naredom razd</w:t>
      </w:r>
      <w:r w:rsidR="00814251"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 xml:space="preserve">oblju od </w:t>
      </w:r>
      <w:r w:rsidR="00280E39"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01.08.2017. g. do 01.11</w:t>
      </w:r>
      <w:r w:rsidR="00814251"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.2017. g.</w:t>
      </w:r>
    </w:p>
    <w:p w:rsidRDefault="000E1F39" w:rsidP="000E1F39" w:rsidR="000E1F39" w:rsidRPr="000B3100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0B3100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8558C3" w:rsidP="008558C3" w:rsidR="008558C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4251" w:rsidP="004528CF" w:rsidR="008B7A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Čeka se završna dioba. </w:t>
      </w:r>
      <w:r w:rsidRPr="00814251">
        <w:rPr>
          <w:rFonts w:eastAsia="Times New Roman" w:hAnsi="Times New Roman" w:ascii="Times New Roman"/>
          <w:sz w:val="24"/>
          <w:szCs w:val="24"/>
          <w:lang w:eastAsia="hr-HR"/>
        </w:rPr>
        <w:t>U daljnjem tijeku postupka stečajni upravitelj će nastaviti sudske postupke radi naplate potraživanja.</w:t>
      </w:r>
    </w:p>
    <w:p w:rsidRDefault="004528CF" w:rsidP="004528CF" w:rsidR="004528C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B3100" w:rsidP="004528CF" w:rsidR="000B3100" w:rsidRPr="004528C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0E39" w:rsidP="00814251" w:rsidR="00280E39">
      <w:pPr>
        <w:rPr>
          <w:rFonts w:hAnsi="Times New Roman" w:ascii="Times New Roman"/>
          <w:sz w:val="24"/>
          <w:szCs w:val="24"/>
          <w:lang w:val="pl-PL"/>
        </w:rPr>
      </w:pPr>
    </w:p>
    <w:p w:rsidRDefault="00280E39" w:rsidP="00E24117" w:rsidR="00280E39">
      <w:pPr>
        <w:spacing w:after="0"/>
        <w:rPr>
          <w:rFonts w:eastAsia="Times New Roman" w:hAnsi="Times New Roman" w:ascii="Times New Roman"/>
          <w:sz w:val="24"/>
          <w:szCs w:val="24"/>
          <w:lang w:val="pl-PL"/>
        </w:rPr>
      </w:pPr>
      <w:r w:rsidRPr="00EE44F4">
        <w:rPr>
          <w:rFonts w:eastAsia="Times New Roman" w:hAnsi="Times New Roman" w:ascii="Times New Roman"/>
          <w:sz w:val="24"/>
          <w:szCs w:val="24"/>
          <w:lang w:val="pl-PL"/>
        </w:rPr>
        <w:t>Mjesto i dat</w:t>
      </w:r>
      <w:r>
        <w:rPr>
          <w:rFonts w:eastAsia="Times New Roman" w:hAnsi="Times New Roman" w:ascii="Times New Roman"/>
          <w:sz w:val="24"/>
          <w:szCs w:val="24"/>
          <w:lang w:val="pl-PL"/>
        </w:rPr>
        <w:t>um:</w:t>
      </w:r>
      <w:r>
        <w:rPr>
          <w:rFonts w:eastAsia="Times New Roman" w:hAnsi="Times New Roman" w:ascii="Times New Roman"/>
          <w:sz w:val="24"/>
          <w:szCs w:val="24"/>
          <w:lang w:val="pl-PL"/>
        </w:rPr>
        <w:tab/>
      </w:r>
      <w:r>
        <w:rPr>
          <w:rFonts w:eastAsia="Times New Roman" w:hAnsi="Times New Roman" w:ascii="Times New Roman"/>
          <w:sz w:val="24"/>
          <w:szCs w:val="24"/>
          <w:lang w:val="pl-PL"/>
        </w:rPr>
        <w:tab/>
      </w:r>
      <w:r w:rsidR="00E24117">
        <w:rPr>
          <w:rFonts w:eastAsia="Times New Roman" w:hAnsi="Times New Roman" w:ascii="Times New Roman"/>
          <w:sz w:val="24"/>
          <w:szCs w:val="24"/>
          <w:lang w:val="pl-PL"/>
        </w:rPr>
        <w:t xml:space="preserve">                                               </w:t>
      </w:r>
      <w:r>
        <w:rPr>
          <w:rFonts w:eastAsia="Times New Roman" w:hAnsi="Times New Roman" w:ascii="Times New Roman"/>
          <w:sz w:val="24"/>
          <w:szCs w:val="24"/>
          <w:lang w:val="pl-PL"/>
        </w:rPr>
        <w:tab/>
      </w:r>
      <w:r>
        <w:rPr>
          <w:rFonts w:eastAsia="Times New Roman" w:hAnsi="Times New Roman" w:ascii="Times New Roman"/>
          <w:sz w:val="24"/>
          <w:szCs w:val="24"/>
          <w:lang w:val="pl-PL"/>
        </w:rPr>
        <w:tab/>
      </w:r>
      <w:r>
        <w:rPr>
          <w:rFonts w:eastAsia="Times New Roman" w:hAnsi="Times New Roman" w:ascii="Times New Roman"/>
          <w:sz w:val="24"/>
          <w:szCs w:val="24"/>
          <w:lang w:val="pl-PL"/>
        </w:rPr>
        <w:tab/>
      </w:r>
      <w:r w:rsidRPr="005306B7">
        <w:rPr>
          <w:rFonts w:eastAsia="Times New Roman" w:hAnsi="Times New Roman" w:ascii="Times New Roman"/>
          <w:sz w:val="24"/>
          <w:szCs w:val="24"/>
          <w:lang w:val="pl-PL"/>
        </w:rPr>
        <w:t>Stečajni upravitelj:</w:t>
      </w:r>
    </w:p>
    <w:p w:rsidRDefault="00280E39" w:rsidP="00280E39" w:rsidR="00280E39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pl-PL"/>
        </w:rPr>
      </w:pPr>
    </w:p>
    <w:p w:rsidRDefault="00E24117" w:rsidP="00280E39" w:rsidR="00E24117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pl-PL"/>
        </w:rPr>
      </w:pPr>
    </w:p>
    <w:p w:rsidRDefault="00280E39" w:rsidP="00E24117" w:rsidR="00280E39" w:rsidRPr="00E24117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val="pl-PL"/>
        </w:rPr>
      </w:pPr>
      <w:r>
        <w:rPr>
          <w:rFonts w:eastAsia="Times New Roman" w:hAnsi="Times New Roman" w:ascii="Times New Roman"/>
          <w:sz w:val="24"/>
          <w:szCs w:val="24"/>
          <w:lang w:val="pl-PL"/>
        </w:rPr>
        <w:t>Zagreb, 01. kolovoz 2017</w:t>
      </w:r>
      <w:r w:rsidRPr="00EE44F4">
        <w:rPr>
          <w:rFonts w:eastAsia="Times New Roman" w:hAnsi="Times New Roman" w:ascii="Times New Roman"/>
          <w:sz w:val="24"/>
          <w:szCs w:val="24"/>
          <w:lang w:val="pl-PL"/>
        </w:rPr>
        <w:t xml:space="preserve">. g.   </w:t>
      </w:r>
      <w:r w:rsidR="00E24117">
        <w:rPr>
          <w:rFonts w:eastAsia="Times New Roman" w:hAnsi="Times New Roman" w:ascii="Times New Roman"/>
          <w:sz w:val="24"/>
          <w:szCs w:val="24"/>
          <w:lang w:val="pl-PL"/>
        </w:rPr>
        <w:t xml:space="preserve">                          </w:t>
      </w:r>
      <w:r w:rsidRPr="00EE44F4">
        <w:rPr>
          <w:rFonts w:eastAsia="Times New Roman" w:hAnsi="Times New Roman" w:ascii="Times New Roman"/>
          <w:sz w:val="24"/>
          <w:szCs w:val="24"/>
          <w:lang w:val="pl-PL"/>
        </w:rPr>
        <w:t xml:space="preserve">                              </w:t>
      </w:r>
      <w:r w:rsidRPr="00EE44F4">
        <w:rPr>
          <w:rFonts w:eastAsia="Times New Roman" w:hAnsi="Times New Roman" w:ascii="Times New Roman"/>
          <w:sz w:val="24"/>
          <w:szCs w:val="24"/>
          <w:lang w:val="pl-PL"/>
        </w:rPr>
        <w:tab/>
      </w:r>
      <w:r w:rsidR="00E24117">
        <w:rPr>
          <w:rFonts w:eastAsia="Times New Roman" w:hAnsi="Times New Roman" w:ascii="Times New Roman"/>
          <w:sz w:val="24"/>
          <w:szCs w:val="24"/>
          <w:lang w:val="pl-PL"/>
        </w:rPr>
        <w:t xml:space="preserve">         </w:t>
      </w:r>
      <w:r w:rsidRPr="005306B7">
        <w:rPr>
          <w:rFonts w:eastAsia="Times New Roman" w:hAnsi="Times New Roman" w:ascii="Times New Roman"/>
          <w:sz w:val="24"/>
          <w:szCs w:val="24"/>
          <w:lang w:val="pl-PL"/>
        </w:rPr>
        <w:t>__________________</w:t>
      </w:r>
    </w:p>
    <w:sectPr w:rsidSect="00F85AAF" w:rsidR="00280E39" w:rsidRPr="00E2411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158" w:rsidP="000840E2" w:rsidR="00F90158">
      <w:pPr>
        <w:spacing w:after="0"/>
      </w:pPr>
      <w:r>
        <w:separator/>
      </w:r>
    </w:p>
  </w:endnote>
  <w:endnote w:id="0" w:type="continuationSeparator">
    <w:p w:rsidRDefault="00F90158" w:rsidP="000840E2" w:rsidR="00F901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158" w:rsidP="000840E2" w:rsidR="00F90158">
      <w:pPr>
        <w:spacing w:after="0"/>
      </w:pPr>
      <w:r>
        <w:separator/>
      </w:r>
    </w:p>
  </w:footnote>
  <w:footnote w:id="0" w:type="continuationSeparator">
    <w:p w:rsidRDefault="00F90158" w:rsidP="000840E2" w:rsidR="00F901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color w:themeTint="BF" w:themeColor="text1" w:val="404040"/>
        <w:sz w:val="20"/>
        <w:szCs w:val="20"/>
      </w:rPr>
      <w:id w:val="1477648756"/>
      <w:docPartObj>
        <w:docPartGallery w:val="Page Numbers (Top of Page)"/>
        <w:docPartUnique/>
      </w:docPartObj>
    </w:sdtPr>
    <w:sdtEndPr/>
    <w:sdtContent>
      <w:p w:rsidRDefault="002A004F" w:rsidP="002A004F" w:rsidR="002A004F" w:rsidRPr="000B3100">
        <w:pPr>
          <w:pStyle w:val="Zaglavlje"/>
          <w:jc w:val="right"/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</w:pPr>
        <w:r w:rsidRPr="000B3100">
          <w:rPr>
            <w:rFonts w:hAnsi="Times New Roman" w:ascii="Times New Roman"/>
            <w:color w:themeTint="BF" w:themeColor="text1" w:val="404040"/>
            <w:sz w:val="20"/>
            <w:szCs w:val="20"/>
          </w:rPr>
          <w:t>St-1341/13                                                              Stranica:</w:t>
        </w:r>
        <w:r w:rsidR="00FB29B3"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begin"/>
        </w:r>
        <w:r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instrText xml:space="preserve"> PAGE </w:instrText>
        </w:r>
        <w:r w:rsidR="00FB29B3"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separate"/>
        </w:r>
        <w:r w:rsidR="00F567E0">
          <w:rPr>
            <w:rFonts w:hAnsi="Times New Roman" w:ascii="Times New Roman"/>
            <w:b/>
            <w:bCs/>
            <w:noProof/>
            <w:color w:themeTint="BF" w:themeColor="text1" w:val="404040"/>
            <w:sz w:val="20"/>
            <w:szCs w:val="20"/>
          </w:rPr>
          <w:t>3</w:t>
        </w:r>
        <w:r w:rsidR="00FB29B3"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end"/>
        </w:r>
        <w:r w:rsidRPr="000B3100">
          <w:rPr>
            <w:rFonts w:hAnsi="Times New Roman" w:ascii="Times New Roman"/>
            <w:color w:themeTint="BF" w:themeColor="text1" w:val="404040"/>
            <w:sz w:val="20"/>
            <w:szCs w:val="20"/>
          </w:rPr>
          <w:t>/</w:t>
        </w:r>
        <w:r w:rsidR="00FB29B3"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begin"/>
        </w:r>
        <w:r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instrText xml:space="preserve"> NUMPAGES  </w:instrText>
        </w:r>
        <w:r w:rsidR="00FB29B3"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separate"/>
        </w:r>
        <w:r w:rsidR="00F567E0">
          <w:rPr>
            <w:rFonts w:hAnsi="Times New Roman" w:ascii="Times New Roman"/>
            <w:b/>
            <w:bCs/>
            <w:noProof/>
            <w:color w:themeTint="BF" w:themeColor="text1" w:val="404040"/>
            <w:sz w:val="20"/>
            <w:szCs w:val="20"/>
          </w:rPr>
          <w:t>3</w:t>
        </w:r>
        <w:r w:rsidR="00FB29B3" w:rsidRPr="000B3100">
          <w:rPr>
            <w:rFonts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end"/>
        </w:r>
      </w:p>
    </w:sdtContent>
  </w:sdt>
  <w:p w:rsidRDefault="002A004F" w:rsidP="002A004F" w:rsidR="002A004F" w:rsidRPr="000B3100">
    <w:pPr>
      <w:pStyle w:val="Zaglavlje"/>
      <w:tabs>
        <w:tab w:pos="3544" w:val="left"/>
      </w:tabs>
      <w:rPr>
        <w:rFonts w:hAnsi="Times New Roman" w:ascii="Times New Roman"/>
        <w:color w:themeTint="BF" w:themeColor="text1" w:val="404040"/>
        <w:sz w:val="20"/>
        <w:szCs w:val="20"/>
      </w:rPr>
    </w:pPr>
  </w:p>
  <w:p w:rsidRDefault="002A004F" w:rsidP="002A004F" w:rsidR="002A004F" w:rsidRPr="000B3100">
    <w:pPr>
      <w:pStyle w:val="Zaglavlje"/>
      <w:tabs>
        <w:tab w:pos="3544" w:val="left"/>
      </w:tabs>
      <w:jc w:val="center"/>
      <w:rPr>
        <w:rFonts w:hAnsi="Times New Roman" w:ascii="Times New Roman"/>
        <w:color w:themeTint="BF" w:themeColor="text1" w:val="404040"/>
        <w:sz w:val="20"/>
        <w:szCs w:val="20"/>
      </w:rPr>
    </w:pPr>
    <w:r w:rsidRPr="000B3100">
      <w:rPr>
        <w:rFonts w:hAnsi="Times New Roman" w:ascii="Times New Roman"/>
        <w:color w:themeTint="BF" w:themeColor="text1" w:val="404040"/>
        <w:sz w:val="20"/>
        <w:szCs w:val="20"/>
      </w:rPr>
      <w:t>BIO-FRUCTUM d.o.o. u stečaju,</w:t>
    </w:r>
  </w:p>
  <w:p w:rsidRDefault="002A004F" w:rsidP="002A004F" w:rsidR="002A004F" w:rsidRPr="000B3100">
    <w:pPr>
      <w:pStyle w:val="Zaglavlje"/>
      <w:tabs>
        <w:tab w:pos="4536" w:val="clear"/>
        <w:tab w:pos="9072" w:val="clear"/>
        <w:tab w:pos="3544" w:val="left"/>
      </w:tabs>
      <w:jc w:val="center"/>
      <w:rPr>
        <w:rFonts w:hAnsi="Times New Roman" w:ascii="Times New Roman"/>
        <w:color w:themeTint="BF" w:themeColor="text1" w:val="404040"/>
        <w:sz w:val="20"/>
        <w:szCs w:val="20"/>
      </w:rPr>
    </w:pPr>
    <w:r w:rsidRPr="000B3100">
      <w:rPr>
        <w:rFonts w:hAnsi="Times New Roman" w:ascii="Times New Roman"/>
        <w:color w:themeTint="BF" w:themeColor="text1" w:val="404040"/>
        <w:sz w:val="20"/>
        <w:szCs w:val="20"/>
      </w:rPr>
      <w:t>10000 Zagreb, Velebitska 7, OIB:72079131300, IBAN:HR9624840081107067963</w:t>
    </w:r>
  </w:p>
  <w:p w:rsidRDefault="002A004F" w:rsidP="002A004F" w:rsidR="002A004F" w:rsidRPr="000B3100">
    <w:pPr>
      <w:pStyle w:val="Zaglavlje"/>
      <w:pBdr>
        <w:bottom w:space="1" w:sz="4" w:color="auto" w:val="single"/>
      </w:pBdr>
      <w:tabs>
        <w:tab w:pos="4536" w:val="clear"/>
        <w:tab w:pos="9072" w:val="clear"/>
        <w:tab w:pos="3544" w:val="left"/>
      </w:tabs>
      <w:rPr>
        <w:rFonts w:hAnsi="Times New Roman" w:ascii="Times New Roman"/>
        <w:color w:themeTint="BF" w:themeColor="text1" w:val="404040"/>
      </w:rPr>
    </w:pPr>
  </w:p>
  <w:p w:rsidRDefault="002A004F" w:rsidR="002A004F" w:rsidRPr="000B3100">
    <w:pPr>
      <w:pStyle w:val="Zaglavlje"/>
      <w:rPr>
        <w:rFonts w:hAnsi="Times New Roman" w:ascii="Times New Roman"/>
        <w:color w:themeTint="BF" w:themeColor="text1" w:val="404040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54B0"/>
    <w:multiLevelType w:val="hybridMultilevel"/>
    <w:tmpl w:val="5B6EFB6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802C7E"/>
    <w:multiLevelType w:val="hybridMultilevel"/>
    <w:tmpl w:val="E7DA49A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F51FC5"/>
    <w:multiLevelType w:val="hybridMultilevel"/>
    <w:tmpl w:val="550E4D4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39001B"/>
    <w:multiLevelType w:val="hybridMultilevel"/>
    <w:tmpl w:val="23B2E62E"/>
    <w:lvl w:tplc="6A9EB2AA" w:ilvl="0">
      <w:start w:val="1"/>
      <w:numFmt w:val="decimal"/>
      <w:lvlText w:val="2.%1."/>
      <w:lvlJc w:val="left"/>
      <w:pPr>
        <w:ind w:hanging="360" w:left="108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1"/>
      </w:pPr>
    </w:lvl>
    <w:lvl w:tentative="true" w:tplc="041A001B" w:ilvl="2">
      <w:start w:val="1"/>
      <w:numFmt w:val="lowerRoman"/>
      <w:lvlText w:val="%3."/>
      <w:lvlJc w:val="right"/>
      <w:pPr>
        <w:ind w:hanging="180" w:left="2521"/>
      </w:pPr>
    </w:lvl>
    <w:lvl w:tentative="true" w:tplc="041A000F" w:ilvl="3">
      <w:start w:val="1"/>
      <w:numFmt w:val="decimal"/>
      <w:lvlText w:val="%4."/>
      <w:lvlJc w:val="left"/>
      <w:pPr>
        <w:ind w:hanging="360" w:left="3241"/>
      </w:pPr>
    </w:lvl>
    <w:lvl w:tentative="true" w:tplc="041A0019" w:ilvl="4">
      <w:start w:val="1"/>
      <w:numFmt w:val="lowerLetter"/>
      <w:lvlText w:val="%5."/>
      <w:lvlJc w:val="left"/>
      <w:pPr>
        <w:ind w:hanging="360" w:left="3961"/>
      </w:pPr>
    </w:lvl>
    <w:lvl w:tentative="true" w:tplc="041A001B" w:ilvl="5">
      <w:start w:val="1"/>
      <w:numFmt w:val="lowerRoman"/>
      <w:lvlText w:val="%6."/>
      <w:lvlJc w:val="right"/>
      <w:pPr>
        <w:ind w:hanging="180" w:left="4681"/>
      </w:pPr>
    </w:lvl>
    <w:lvl w:tentative="true" w:tplc="041A000F" w:ilvl="6">
      <w:start w:val="1"/>
      <w:numFmt w:val="decimal"/>
      <w:lvlText w:val="%7."/>
      <w:lvlJc w:val="left"/>
      <w:pPr>
        <w:ind w:hanging="360" w:left="5401"/>
      </w:pPr>
    </w:lvl>
    <w:lvl w:tentative="true" w:tplc="041A0019" w:ilvl="7">
      <w:start w:val="1"/>
      <w:numFmt w:val="lowerLetter"/>
      <w:lvlText w:val="%8."/>
      <w:lvlJc w:val="left"/>
      <w:pPr>
        <w:ind w:hanging="360" w:left="6121"/>
      </w:pPr>
    </w:lvl>
    <w:lvl w:tentative="true" w:tplc="041A001B" w:ilvl="8">
      <w:start w:val="1"/>
      <w:numFmt w:val="lowerRoman"/>
      <w:lvlText w:val="%9."/>
      <w:lvlJc w:val="right"/>
      <w:pPr>
        <w:ind w:hanging="180" w:left="6841"/>
      </w:pPr>
    </w:lvl>
  </w:abstractNum>
  <w:abstractNum w:abstractNumId="4">
    <w:nsid w:val="1E1D7F94"/>
    <w:multiLevelType w:val="hybridMultilevel"/>
    <w:tmpl w:val="5FD61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D96189"/>
    <w:multiLevelType w:val="hybridMultilevel"/>
    <w:tmpl w:val="19900FF4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1E6588"/>
    <w:multiLevelType w:val="hybridMultilevel"/>
    <w:tmpl w:val="CE44C25C"/>
    <w:lvl w:tplc="041A000D" w:ilvl="0">
      <w:start w:val="1"/>
      <w:numFmt w:val="bullet"/>
      <w:lvlText w:val="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E2614F0"/>
    <w:multiLevelType w:val="hybridMultilevel"/>
    <w:tmpl w:val="CE26176A"/>
    <w:lvl w:tplc="041A0011" w:ilvl="0">
      <w:start w:val="1"/>
      <w:numFmt w:val="decimal"/>
      <w:lvlText w:val="%1)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38AA014F"/>
    <w:multiLevelType w:val="hybridMultilevel"/>
    <w:tmpl w:val="A850B59C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BC95107"/>
    <w:multiLevelType w:val="hybridMultilevel"/>
    <w:tmpl w:val="9F1EC50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3D5B1F5D"/>
    <w:multiLevelType w:val="hybridMultilevel"/>
    <w:tmpl w:val="C53C1C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A32CCE"/>
    <w:multiLevelType w:val="hybridMultilevel"/>
    <w:tmpl w:val="77128DC8"/>
    <w:lvl w:tplc="A6B4E946" w:ilvl="0">
      <w:start w:val="1"/>
      <w:numFmt w:val="upperRoman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438913AE"/>
    <w:multiLevelType w:val="hybridMultilevel"/>
    <w:tmpl w:val="FDC4E594"/>
    <w:lvl w:tplc="041A0017" w:ilvl="0">
      <w:start w:val="1"/>
      <w:numFmt w:val="lowerLetter"/>
      <w:lvlText w:val="%1)"/>
      <w:lvlJc w:val="left"/>
      <w:pPr>
        <w:ind w:hanging="360" w:left="1509"/>
      </w:pPr>
    </w:lvl>
    <w:lvl w:tentative="true" w:tplc="041A0019" w:ilvl="1">
      <w:start w:val="1"/>
      <w:numFmt w:val="lowerLetter"/>
      <w:lvlText w:val="%2."/>
      <w:lvlJc w:val="left"/>
      <w:pPr>
        <w:ind w:hanging="360" w:left="2229"/>
      </w:pPr>
    </w:lvl>
    <w:lvl w:tentative="true" w:tplc="041A001B" w:ilvl="2">
      <w:start w:val="1"/>
      <w:numFmt w:val="lowerRoman"/>
      <w:lvlText w:val="%3."/>
      <w:lvlJc w:val="right"/>
      <w:pPr>
        <w:ind w:hanging="180" w:left="2949"/>
      </w:pPr>
    </w:lvl>
    <w:lvl w:tentative="true" w:tplc="041A000F" w:ilvl="3">
      <w:start w:val="1"/>
      <w:numFmt w:val="decimal"/>
      <w:lvlText w:val="%4."/>
      <w:lvlJc w:val="left"/>
      <w:pPr>
        <w:ind w:hanging="360" w:left="3669"/>
      </w:pPr>
    </w:lvl>
    <w:lvl w:tentative="true" w:tplc="041A0019" w:ilvl="4">
      <w:start w:val="1"/>
      <w:numFmt w:val="lowerLetter"/>
      <w:lvlText w:val="%5."/>
      <w:lvlJc w:val="left"/>
      <w:pPr>
        <w:ind w:hanging="360" w:left="4389"/>
      </w:pPr>
    </w:lvl>
    <w:lvl w:tentative="true" w:tplc="041A001B" w:ilvl="5">
      <w:start w:val="1"/>
      <w:numFmt w:val="lowerRoman"/>
      <w:lvlText w:val="%6."/>
      <w:lvlJc w:val="right"/>
      <w:pPr>
        <w:ind w:hanging="180" w:left="5109"/>
      </w:pPr>
    </w:lvl>
    <w:lvl w:tentative="true" w:tplc="041A000F" w:ilvl="6">
      <w:start w:val="1"/>
      <w:numFmt w:val="decimal"/>
      <w:lvlText w:val="%7."/>
      <w:lvlJc w:val="left"/>
      <w:pPr>
        <w:ind w:hanging="360" w:left="5829"/>
      </w:pPr>
    </w:lvl>
    <w:lvl w:tentative="true" w:tplc="041A0019" w:ilvl="7">
      <w:start w:val="1"/>
      <w:numFmt w:val="lowerLetter"/>
      <w:lvlText w:val="%8."/>
      <w:lvlJc w:val="left"/>
      <w:pPr>
        <w:ind w:hanging="360" w:left="6549"/>
      </w:pPr>
    </w:lvl>
    <w:lvl w:tentative="true" w:tplc="041A001B" w:ilvl="8">
      <w:start w:val="1"/>
      <w:numFmt w:val="lowerRoman"/>
      <w:lvlText w:val="%9."/>
      <w:lvlJc w:val="right"/>
      <w:pPr>
        <w:ind w:hanging="180" w:left="7269"/>
      </w:pPr>
    </w:lvl>
  </w:abstractNum>
  <w:abstractNum w:abstractNumId="13">
    <w:nsid w:val="44E24DA3"/>
    <w:multiLevelType w:val="hybridMultilevel"/>
    <w:tmpl w:val="5A0CD288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98D7D84"/>
    <w:multiLevelType w:val="hybridMultilevel"/>
    <w:tmpl w:val="2FAAE92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633A00DC"/>
    <w:multiLevelType w:val="hybridMultilevel"/>
    <w:tmpl w:val="BAC8168A"/>
    <w:lvl w:tplc="041A0015" w:ilvl="0">
      <w:start w:val="1"/>
      <w:numFmt w:val="upperLetter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66B446C4"/>
    <w:multiLevelType w:val="hybridMultilevel"/>
    <w:tmpl w:val="406CC1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6B3E7E8A"/>
    <w:multiLevelType w:val="hybridMultilevel"/>
    <w:tmpl w:val="AC0A98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302809"/>
    <w:multiLevelType w:val="hybridMultilevel"/>
    <w:tmpl w:val="50C87DFA"/>
    <w:lvl w:tplc="15DCEDAC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BF684B"/>
    <w:multiLevelType w:val="hybridMultilevel"/>
    <w:tmpl w:val="658C4AE0"/>
    <w:lvl w:tplc="BFBABF8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3775E68"/>
    <w:multiLevelType w:val="hybridMultilevel"/>
    <w:tmpl w:val="06E4BB20"/>
    <w:lvl w:tplc="E6E69100" w:ilvl="0">
      <w:start w:val="1"/>
      <w:numFmt w:val="decimal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8B1C0B"/>
    <w:multiLevelType w:val="hybridMultilevel"/>
    <w:tmpl w:val="8B22FF2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63129A"/>
    <w:multiLevelType w:val="hybridMultilevel"/>
    <w:tmpl w:val="B2281812"/>
    <w:lvl w:tplc="BFBABF8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0324D7"/>
    <w:multiLevelType w:val="hybridMultilevel"/>
    <w:tmpl w:val="0B26130C"/>
    <w:lvl w:tplc="BFBABF8E"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13"/>
  </w:num>
  <w:num w:numId="5">
    <w:abstractNumId w:val="14"/>
  </w:num>
  <w:num w:numId="6">
    <w:abstractNumId w:val="1"/>
  </w:num>
  <w:num w:numId="7">
    <w:abstractNumId w:val="6"/>
  </w:num>
  <w:num w:numId="8">
    <w:abstractNumId w:val="19"/>
  </w:num>
  <w:num w:numId="9">
    <w:abstractNumId w:val="20"/>
  </w:num>
  <w:num w:numId="10">
    <w:abstractNumId w:val="23"/>
  </w:num>
  <w:num w:numId="11">
    <w:abstractNumId w:val="24"/>
  </w:num>
  <w:num w:numId="12">
    <w:abstractNumId w:val="10"/>
  </w:num>
  <w:num w:numId="13">
    <w:abstractNumId w:val="4"/>
  </w:num>
  <w:num w:numId="14">
    <w:abstractNumId w:val="16"/>
  </w:num>
  <w:num w:numId="15">
    <w:abstractNumId w:val="22"/>
  </w:num>
  <w:num w:numId="16">
    <w:abstractNumId w:val="2"/>
  </w:num>
  <w:num w:numId="17">
    <w:abstractNumId w:val="0"/>
  </w:num>
  <w:num w:numId="18">
    <w:abstractNumId w:val="8"/>
  </w:num>
  <w:num w:numId="19">
    <w:abstractNumId w:val="12"/>
  </w:num>
  <w:num w:numId="20">
    <w:abstractNumId w:val="3"/>
  </w:num>
  <w:num w:numId="21">
    <w:abstractNumId w:val="21"/>
  </w:num>
  <w:num w:numId="22">
    <w:abstractNumId w:val="11"/>
  </w:num>
  <w:num w:numId="23">
    <w:abstractNumId w:val="9"/>
  </w:num>
  <w:num w:numId="24">
    <w:abstractNumId w:val="7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E96"/>
    <w:rsid w:val="000840E2"/>
    <w:rsid w:val="000B3100"/>
    <w:rsid w:val="000B469D"/>
    <w:rsid w:val="000E1F39"/>
    <w:rsid w:val="00145E3B"/>
    <w:rsid w:val="00172EA4"/>
    <w:rsid w:val="001F3B47"/>
    <w:rsid w:val="00280E39"/>
    <w:rsid w:val="002814B0"/>
    <w:rsid w:val="002A004F"/>
    <w:rsid w:val="002D4CFE"/>
    <w:rsid w:val="0045185F"/>
    <w:rsid w:val="004528CF"/>
    <w:rsid w:val="00503A33"/>
    <w:rsid w:val="005619EE"/>
    <w:rsid w:val="00590C21"/>
    <w:rsid w:val="00667B57"/>
    <w:rsid w:val="006E2164"/>
    <w:rsid w:val="007239F7"/>
    <w:rsid w:val="0078410B"/>
    <w:rsid w:val="007A0684"/>
    <w:rsid w:val="00814251"/>
    <w:rsid w:val="008512FB"/>
    <w:rsid w:val="008558C3"/>
    <w:rsid w:val="00874A55"/>
    <w:rsid w:val="008B7AB1"/>
    <w:rsid w:val="008C7868"/>
    <w:rsid w:val="008E617E"/>
    <w:rsid w:val="009555B1"/>
    <w:rsid w:val="009F4C24"/>
    <w:rsid w:val="00A10BAD"/>
    <w:rsid w:val="00A96B9E"/>
    <w:rsid w:val="00BE77DE"/>
    <w:rsid w:val="00BF4E92"/>
    <w:rsid w:val="00C61F72"/>
    <w:rsid w:val="00CF3DB4"/>
    <w:rsid w:val="00D470BD"/>
    <w:rsid w:val="00E06E29"/>
    <w:rsid w:val="00E24117"/>
    <w:rsid w:val="00F567E0"/>
    <w:rsid w:val="00F72437"/>
    <w:rsid w:val="00F85AAF"/>
    <w:rsid w:val="00F90158"/>
    <w:rsid w:val="00F947D7"/>
    <w:rsid w:val="00FB2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8558C3"/>
    <w:pPr>
      <w:spacing w:lineRule="auto" w:line="240" w:after="0"/>
    </w:pPr>
    <w:rPr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8558C3"/>
    <w:rPr>
      <w:lang w:eastAsia="hr-HR"/>
    </w:rPr>
  </w:style>
  <w:style w:styleId="Odlomakpopisa" w:type="paragraph">
    <w:name w:val="List Paragraph"/>
    <w:basedOn w:val="Normal"/>
    <w:uiPriority w:val="34"/>
    <w:qFormat/>
    <w:rsid w:val="009555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40E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40E2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4528CF"/>
    <w:rPr>
      <w:color w:themeColor="hyperlink" w:val="0000FF"/>
      <w:u w:val="single"/>
    </w:rPr>
  </w:style>
  <w:style w:customStyle="true" w:styleId="Standard" w:type="paragraph">
    <w:name w:val="Standard"/>
    <w:rsid w:val="00011E96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ndale Sans UI" w:hAnsi="Times New Roman" w:ascii="Times New Roman"/>
      <w:kern w:val="3"/>
      <w:sz w:val="24"/>
      <w:szCs w:val="24"/>
      <w:lang w:bidi="fa-IR" w:eastAsia="ja-JP" w:val="de-DE"/>
    </w:rPr>
  </w:style>
  <w:style w:styleId="Tekstrezerviranogmjesta" w:type="character">
    <w:name w:val="Placeholder Text"/>
    <w:basedOn w:val="Zadanifontodlomka"/>
    <w:uiPriority w:val="99"/>
    <w:semiHidden/>
    <w:rsid w:val="00F56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7E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67E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67E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67E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8558C3"/>
    <w:pPr>
      <w:spacing w:after="0" w:line="240" w:lineRule="auto"/>
    </w:pPr>
    <w:rPr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8558C3"/>
    <w:rPr>
      <w:lang w:eastAsia="hr-HR"/>
    </w:rPr>
  </w:style>
  <w:style w:styleId="Odlomakpopisa" w:type="paragraph">
    <w:name w:val="List Paragraph"/>
    <w:basedOn w:val="Normal"/>
    <w:uiPriority w:val="34"/>
    <w:qFormat/>
    <w:rsid w:val="009555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40E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840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40E2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4528CF"/>
    <w:rPr>
      <w:color w:themeColor="hyperlink" w:val="0000FF"/>
      <w:u w:val="single"/>
    </w:rPr>
  </w:style>
  <w:style w:customStyle="1" w:styleId="Standard" w:type="paragraph">
    <w:name w:val="Standard"/>
    <w:rsid w:val="00011E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ndale Sans UI" w:hAnsi="Times New Roman"/>
      <w:kern w:val="3"/>
      <w:sz w:val="24"/>
      <w:szCs w:val="24"/>
      <w:lang w:bidi="fa-IR" w:eastAsia="ja-JP" w:val="de-DE"/>
    </w:rPr>
  </w:style>
  <w:style w:styleId="Tekstrezerviranogmjesta" w:type="character">
    <w:name w:val="Placeholder Text"/>
    <w:basedOn w:val="Zadanifontodlomka"/>
    <w:uiPriority w:val="99"/>
    <w:semiHidden/>
    <w:rsid w:val="00F56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7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67E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67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67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73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jozo.jelavic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St-1341/2013-135</izvorni_sadrzaj>
    <derivirana_varijabla naziv="DomainObject.Oznaka_1">St-1341/2013-135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5A48F-7874-4FDF-9029-6B8D26BE2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570</properties:Words>
  <properties:Characters>3322</properties:Characters>
  <properties:Lines>114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2017-09-19T11:11:00Z</dcterms:created>
  <dc:creator>ADMINIBM</dc:creator>
  <cp:lastModifiedBy>Valentina Kranjčić</cp:lastModifiedBy>
  <cp:lastPrinted>2017-03-01T10:27:00Z</cp:lastPrinted>
  <dcterms:modified xmlns:xsi="http://www.w3.org/2001/XMLSchema-instance" xsi:type="dcterms:W3CDTF">2017-09-19T11:12:00Z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