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8765" w14:paraId="2638765"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2D2770" w:rsidR="002D2770" w:rsidRPr="002D2770">
      <w:pPr>
        <w:rPr>
          <w:b/>
          <w:szCs w:val="24"/>
        </w:rPr>
      </w:pPr>
      <w:r w:rsidRPr="002D2770">
        <w:rPr>
          <w:b/>
          <w:sz w:val="20"/>
        </w:rPr>
        <w:t xml:space="preserve">   Dubrovnik, Dr. Ante Starčevića 23</w:t>
      </w:r>
    </w:p>
    <w:p w:rsidRDefault="002D2770" w:rsidP="002D2770" w:rsidR="002D2770" w:rsidRPr="002D2770">
      <w:pPr>
        <w:jc w:val="right"/>
        <w:rPr>
          <w:b/>
          <w:sz w:val="22"/>
          <w:szCs w:val="22"/>
        </w:rPr>
      </w:pPr>
      <w:proofErr w:type="spellStart"/>
      <w:r w:rsidRPr="002D2770">
        <w:rPr>
          <w:b/>
          <w:sz w:val="22"/>
          <w:szCs w:val="22"/>
        </w:rPr>
        <w:t>Posl</w:t>
      </w:r>
      <w:proofErr w:type="spellEnd"/>
      <w:r w:rsidRPr="002D2770">
        <w:rPr>
          <w:b/>
          <w:sz w:val="22"/>
          <w:szCs w:val="22"/>
        </w:rPr>
        <w:t>. br. 6-St.</w:t>
      </w:r>
      <w:r w:rsidR="00FB26CE">
        <w:rPr>
          <w:b/>
          <w:sz w:val="22"/>
          <w:szCs w:val="22"/>
        </w:rPr>
        <w:t>448</w:t>
      </w:r>
      <w:r w:rsidRPr="002D2770">
        <w:rPr>
          <w:b/>
          <w:sz w:val="22"/>
          <w:szCs w:val="22"/>
        </w:rPr>
        <w:t>/201</w:t>
      </w:r>
      <w:r w:rsidR="00FB26CE">
        <w:rPr>
          <w:b/>
          <w:sz w:val="22"/>
          <w:szCs w:val="22"/>
        </w:rPr>
        <w:t>6</w:t>
      </w:r>
      <w:r w:rsidRPr="002D2770">
        <w:rPr>
          <w:b/>
          <w:sz w:val="22"/>
          <w:szCs w:val="22"/>
        </w:rPr>
        <w:t>-</w:t>
      </w:r>
      <w:r w:rsidR="004D60D2">
        <w:rPr>
          <w:b/>
          <w:sz w:val="22"/>
          <w:szCs w:val="22"/>
        </w:rPr>
        <w:t>1</w:t>
      </w:r>
      <w:r w:rsidR="00FB26CE">
        <w:rPr>
          <w:b/>
          <w:sz w:val="22"/>
          <w:szCs w:val="22"/>
        </w:rPr>
        <w:t>28</w:t>
      </w:r>
    </w:p>
    <w:p w:rsidRDefault="002D2770" w:rsidP="002D2770" w:rsidR="002D2770" w:rsidRPr="007B2617">
      <w:pPr>
        <w:jc w:val="right"/>
        <w:rPr>
          <w:b/>
          <w:sz w:val="16"/>
          <w:szCs w:val="16"/>
        </w:rPr>
      </w:pPr>
    </w:p>
    <w:p w:rsidRDefault="002D2770" w:rsidP="002D2770" w:rsidR="002D2770" w:rsidRPr="002D2770">
      <w:pPr>
        <w:jc w:val="right"/>
        <w:rPr>
          <w:b/>
          <w:sz w:val="22"/>
          <w:szCs w:val="22"/>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825870" w:rsidP="00825870" w:rsidR="00825870"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w:t>
      </w:r>
      <w:r w:rsidR="004D60D2" w:rsidRPr="004D60D2">
        <w:rPr>
          <w:sz w:val="22"/>
          <w:szCs w:val="22"/>
        </w:rPr>
        <w:t xml:space="preserve">po stečajnom sucu tog suda Srđanu Gavraniću, kao sucu pojedincu, u stečajnom postupku nad dužnikom </w:t>
      </w:r>
      <w:r w:rsidR="009F4292" w:rsidRPr="009F4292">
        <w:rPr>
          <w:sz w:val="22"/>
          <w:szCs w:val="22"/>
          <w:lang w:val="en-AU"/>
        </w:rPr>
        <w:t xml:space="preserve">MONTMONTAŽA-GREBEN d.o.o. </w:t>
      </w:r>
      <w:proofErr w:type="gramStart"/>
      <w:r w:rsidR="009F4292" w:rsidRPr="009F4292">
        <w:rPr>
          <w:sz w:val="22"/>
          <w:szCs w:val="22"/>
          <w:lang w:val="en-AU"/>
        </w:rPr>
        <w:t>za</w:t>
      </w:r>
      <w:proofErr w:type="gramEnd"/>
      <w:r w:rsidR="009F4292" w:rsidRPr="009F4292">
        <w:rPr>
          <w:sz w:val="22"/>
          <w:szCs w:val="22"/>
          <w:lang w:val="en-AU"/>
        </w:rPr>
        <w:t xml:space="preserve"> </w:t>
      </w:r>
      <w:proofErr w:type="spellStart"/>
      <w:r w:rsidR="009F4292" w:rsidRPr="009F4292">
        <w:rPr>
          <w:sz w:val="22"/>
          <w:szCs w:val="22"/>
          <w:lang w:val="en-AU"/>
        </w:rPr>
        <w:t>gradnju</w:t>
      </w:r>
      <w:proofErr w:type="spellEnd"/>
      <w:r w:rsidR="009F4292" w:rsidRPr="009F4292">
        <w:rPr>
          <w:sz w:val="22"/>
          <w:szCs w:val="22"/>
          <w:lang w:val="en-AU"/>
        </w:rPr>
        <w:t xml:space="preserve"> i </w:t>
      </w:r>
      <w:proofErr w:type="spellStart"/>
      <w:r w:rsidR="009F4292" w:rsidRPr="009F4292">
        <w:rPr>
          <w:sz w:val="22"/>
          <w:szCs w:val="22"/>
          <w:lang w:val="en-AU"/>
        </w:rPr>
        <w:t>popravak</w:t>
      </w:r>
      <w:proofErr w:type="spellEnd"/>
      <w:r w:rsidR="009F4292" w:rsidRPr="009F4292">
        <w:rPr>
          <w:sz w:val="22"/>
          <w:szCs w:val="22"/>
          <w:lang w:val="en-AU"/>
        </w:rPr>
        <w:t xml:space="preserve"> </w:t>
      </w:r>
      <w:proofErr w:type="spellStart"/>
      <w:r w:rsidR="009F4292" w:rsidRPr="009F4292">
        <w:rPr>
          <w:sz w:val="22"/>
          <w:szCs w:val="22"/>
          <w:lang w:val="en-AU"/>
        </w:rPr>
        <w:t>brodova</w:t>
      </w:r>
      <w:proofErr w:type="spellEnd"/>
      <w:r w:rsidR="009F4292" w:rsidRPr="009F4292">
        <w:rPr>
          <w:sz w:val="22"/>
          <w:szCs w:val="22"/>
          <w:lang w:val="en-AU"/>
        </w:rPr>
        <w:t xml:space="preserve"> i </w:t>
      </w:r>
      <w:proofErr w:type="spellStart"/>
      <w:r w:rsidR="009F4292" w:rsidRPr="009F4292">
        <w:rPr>
          <w:sz w:val="22"/>
          <w:szCs w:val="22"/>
          <w:lang w:val="en-AU"/>
        </w:rPr>
        <w:t>čamaca</w:t>
      </w:r>
      <w:proofErr w:type="spellEnd"/>
      <w:r w:rsidR="009F4292" w:rsidRPr="009F4292">
        <w:rPr>
          <w:sz w:val="22"/>
          <w:szCs w:val="22"/>
          <w:lang w:val="en-AU"/>
        </w:rPr>
        <w:t xml:space="preserve"> "u stečaju", Vela Luka, </w:t>
      </w:r>
      <w:proofErr w:type="spellStart"/>
      <w:r w:rsidR="009F4292" w:rsidRPr="009F4292">
        <w:rPr>
          <w:sz w:val="22"/>
          <w:szCs w:val="22"/>
          <w:lang w:val="en-AU"/>
        </w:rPr>
        <w:t>Obala</w:t>
      </w:r>
      <w:proofErr w:type="spellEnd"/>
      <w:r w:rsidR="009F4292" w:rsidRPr="009F4292">
        <w:rPr>
          <w:sz w:val="22"/>
          <w:szCs w:val="22"/>
          <w:lang w:val="en-AU"/>
        </w:rPr>
        <w:t xml:space="preserve"> 4 50,  MBS: 090005549, OIB: 68547761103</w:t>
      </w:r>
      <w:r w:rsidR="009F4292" w:rsidRPr="009F4292">
        <w:rPr>
          <w:sz w:val="22"/>
          <w:szCs w:val="22"/>
        </w:rPr>
        <w:t xml:space="preserve">, zastupano po stečajnom upravitelju Vlahu </w:t>
      </w:r>
      <w:proofErr w:type="spellStart"/>
      <w:r w:rsidR="009F4292" w:rsidRPr="009F4292">
        <w:rPr>
          <w:sz w:val="22"/>
          <w:szCs w:val="22"/>
        </w:rPr>
        <w:t>Monkoviću</w:t>
      </w:r>
      <w:proofErr w:type="spellEnd"/>
      <w:r w:rsidR="009F4292">
        <w:rPr>
          <w:sz w:val="22"/>
          <w:szCs w:val="22"/>
        </w:rPr>
        <w:t xml:space="preserve"> iz Cavtata</w:t>
      </w:r>
      <w:r w:rsidR="004D60D2" w:rsidRPr="004D60D2">
        <w:rPr>
          <w:sz w:val="22"/>
          <w:szCs w:val="22"/>
        </w:rPr>
        <w:t xml:space="preserve">, izvan ročišta, dana </w:t>
      </w:r>
      <w:r w:rsidR="009F4292">
        <w:rPr>
          <w:sz w:val="22"/>
          <w:szCs w:val="22"/>
        </w:rPr>
        <w:t>9</w:t>
      </w:r>
      <w:r w:rsidR="004D60D2" w:rsidRPr="004D60D2">
        <w:rPr>
          <w:sz w:val="22"/>
          <w:szCs w:val="22"/>
        </w:rPr>
        <w:t xml:space="preserve">. </w:t>
      </w:r>
      <w:r w:rsidR="009F4292">
        <w:rPr>
          <w:sz w:val="22"/>
          <w:szCs w:val="22"/>
        </w:rPr>
        <w:t xml:space="preserve">rujna </w:t>
      </w:r>
      <w:r w:rsidR="004D60D2" w:rsidRPr="004D60D2">
        <w:rPr>
          <w:sz w:val="22"/>
          <w:szCs w:val="22"/>
        </w:rPr>
        <w:t>2016. godine</w:t>
      </w:r>
      <w:r w:rsidRPr="00DF0560">
        <w:rPr>
          <w:sz w:val="22"/>
          <w:szCs w:val="22"/>
        </w:rPr>
        <w:t xml:space="preserve"> </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6272C" w:rsidP="00B6272C" w:rsidR="00B6272C" w:rsidRPr="00B6272C">
      <w:pPr>
        <w:ind w:firstLine="705"/>
        <w:jc w:val="both"/>
        <w:rPr>
          <w:sz w:val="22"/>
          <w:szCs w:val="22"/>
        </w:rPr>
      </w:pPr>
      <w:r w:rsidRPr="00B6272C">
        <w:rPr>
          <w:sz w:val="22"/>
          <w:szCs w:val="22"/>
        </w:rPr>
        <w:t xml:space="preserve">Određuje se ročište skupštine vjerovnika za </w:t>
      </w:r>
      <w:r w:rsidRPr="00B6272C">
        <w:rPr>
          <w:b/>
          <w:sz w:val="22"/>
          <w:szCs w:val="22"/>
        </w:rPr>
        <w:t xml:space="preserve">dan </w:t>
      </w:r>
      <w:r w:rsidR="00D34C7D">
        <w:rPr>
          <w:b/>
          <w:sz w:val="22"/>
          <w:szCs w:val="22"/>
        </w:rPr>
        <w:t>4</w:t>
      </w:r>
      <w:r w:rsidRPr="00B6272C">
        <w:rPr>
          <w:b/>
          <w:sz w:val="22"/>
          <w:szCs w:val="22"/>
        </w:rPr>
        <w:t xml:space="preserve">. </w:t>
      </w:r>
      <w:r w:rsidR="00D34C7D">
        <w:rPr>
          <w:b/>
          <w:sz w:val="22"/>
          <w:szCs w:val="22"/>
        </w:rPr>
        <w:t>listopada</w:t>
      </w:r>
      <w:r w:rsidRPr="00B6272C">
        <w:rPr>
          <w:b/>
          <w:sz w:val="22"/>
          <w:szCs w:val="22"/>
        </w:rPr>
        <w:t xml:space="preserve"> 201</w:t>
      </w:r>
      <w:r w:rsidR="001873E3">
        <w:rPr>
          <w:b/>
          <w:sz w:val="22"/>
          <w:szCs w:val="22"/>
        </w:rPr>
        <w:t>6</w:t>
      </w:r>
      <w:r w:rsidRPr="00B6272C">
        <w:rPr>
          <w:b/>
          <w:sz w:val="22"/>
          <w:szCs w:val="22"/>
        </w:rPr>
        <w:t>. godine u 1</w:t>
      </w:r>
      <w:r w:rsidR="00BE001B">
        <w:rPr>
          <w:b/>
          <w:sz w:val="22"/>
          <w:szCs w:val="22"/>
        </w:rPr>
        <w:t>1</w:t>
      </w:r>
      <w:r w:rsidRPr="00B6272C">
        <w:rPr>
          <w:b/>
          <w:sz w:val="22"/>
          <w:szCs w:val="22"/>
        </w:rPr>
        <w:t>,</w:t>
      </w:r>
      <w:r w:rsidR="00D34C7D">
        <w:rPr>
          <w:b/>
          <w:sz w:val="22"/>
          <w:szCs w:val="22"/>
        </w:rPr>
        <w:t>0</w:t>
      </w:r>
      <w:r w:rsidR="00BE001B">
        <w:rPr>
          <w:b/>
          <w:sz w:val="22"/>
          <w:szCs w:val="22"/>
        </w:rPr>
        <w:t>0</w:t>
      </w:r>
      <w:r w:rsidRPr="00B6272C">
        <w:rPr>
          <w:b/>
          <w:sz w:val="22"/>
          <w:szCs w:val="22"/>
        </w:rPr>
        <w:t xml:space="preserve"> sati</w:t>
      </w:r>
      <w:r w:rsidRPr="00B6272C">
        <w:rPr>
          <w:sz w:val="22"/>
          <w:szCs w:val="22"/>
        </w:rPr>
        <w:t xml:space="preserve"> u prostorijama Trgovačkog suda u Splitu, Stalna služba u Dubrovniku, Dr. Ante Starčevića 23, sudnica </w:t>
      </w:r>
      <w:r w:rsidR="00D34C7D">
        <w:rPr>
          <w:sz w:val="22"/>
          <w:szCs w:val="22"/>
        </w:rPr>
        <w:t>1</w:t>
      </w:r>
      <w:r w:rsidRPr="00B6272C">
        <w:rPr>
          <w:sz w:val="22"/>
          <w:szCs w:val="22"/>
        </w:rPr>
        <w:t xml:space="preserve">, sa slijedećim dnevnim redom: </w:t>
      </w:r>
    </w:p>
    <w:p w:rsidRDefault="00BE001B" w:rsidP="00B6272C" w:rsidR="004B0B8F">
      <w:pPr>
        <w:jc w:val="both"/>
        <w:rPr>
          <w:sz w:val="22"/>
          <w:szCs w:val="22"/>
        </w:rPr>
      </w:pPr>
      <w:r>
        <w:rPr>
          <w:sz w:val="22"/>
          <w:szCs w:val="22"/>
        </w:rPr>
        <w:t xml:space="preserve">- odluka o </w:t>
      </w:r>
      <w:r w:rsidR="00D34C7D">
        <w:rPr>
          <w:sz w:val="22"/>
          <w:szCs w:val="22"/>
        </w:rPr>
        <w:t>načinu i uvjetima prodaje imovine stečajnog dužnika</w:t>
      </w:r>
      <w:r w:rsidR="004B0B8F">
        <w:rPr>
          <w:sz w:val="22"/>
          <w:szCs w:val="22"/>
        </w:rPr>
        <w:t>,</w:t>
      </w:r>
    </w:p>
    <w:p w:rsidRDefault="004B0B8F" w:rsidP="00B6272C" w:rsidR="00B6272C" w:rsidRPr="00B6272C">
      <w:pPr>
        <w:jc w:val="both"/>
        <w:rPr>
          <w:sz w:val="22"/>
          <w:szCs w:val="22"/>
        </w:rPr>
      </w:pPr>
      <w:r>
        <w:rPr>
          <w:sz w:val="22"/>
          <w:szCs w:val="22"/>
        </w:rPr>
        <w:t xml:space="preserve">- </w:t>
      </w:r>
      <w:r w:rsidR="00EE000B">
        <w:rPr>
          <w:sz w:val="22"/>
          <w:szCs w:val="22"/>
        </w:rPr>
        <w:t xml:space="preserve">odluka o </w:t>
      </w:r>
      <w:r w:rsidR="00F9004F">
        <w:rPr>
          <w:sz w:val="22"/>
          <w:szCs w:val="22"/>
        </w:rPr>
        <w:t>razrješenju dosadašnjih članova Odbora vjerovnika i imenovanje novih članova Odbora vjerovnika</w:t>
      </w:r>
      <w:r w:rsidR="00B6272C" w:rsidRPr="00B6272C">
        <w:rPr>
          <w:sz w:val="22"/>
          <w:szCs w:val="22"/>
        </w:rPr>
        <w:t>.</w:t>
      </w:r>
    </w:p>
    <w:p w:rsidRDefault="00B6272C" w:rsidP="00B6272C" w:rsidR="00B6272C" w:rsidRPr="00B6272C">
      <w:pPr>
        <w:jc w:val="both"/>
        <w:rPr>
          <w:sz w:val="16"/>
          <w:szCs w:val="16"/>
        </w:rPr>
      </w:pPr>
    </w:p>
    <w:p w:rsidRDefault="00B6272C" w:rsidP="00B6272C" w:rsidR="00B6272C" w:rsidRPr="00B6272C">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B6272C" w:rsidR="00B6272C">
      <w:pPr>
        <w:jc w:val="both"/>
        <w:rPr>
          <w:sz w:val="22"/>
          <w:szCs w:val="22"/>
        </w:rPr>
      </w:pPr>
      <w:r w:rsidRPr="00B6272C">
        <w:rPr>
          <w:sz w:val="22"/>
          <w:szCs w:val="22"/>
        </w:rPr>
        <w:tab/>
        <w:t xml:space="preserve">Stečajni </w:t>
      </w:r>
      <w:r w:rsidR="004373A5">
        <w:rPr>
          <w:sz w:val="22"/>
          <w:szCs w:val="22"/>
        </w:rPr>
        <w:t xml:space="preserve">vjerovnik </w:t>
      </w:r>
      <w:r w:rsidR="00F9004F">
        <w:rPr>
          <w:sz w:val="22"/>
          <w:szCs w:val="22"/>
        </w:rPr>
        <w:t>HRVATSKA BANKA ZA OBNOVU I RAZVITAK</w:t>
      </w:r>
      <w:r w:rsidR="00EE000B">
        <w:rPr>
          <w:sz w:val="22"/>
          <w:szCs w:val="22"/>
        </w:rPr>
        <w:t xml:space="preserve"> d.d., </w:t>
      </w:r>
      <w:r w:rsidR="00F9004F">
        <w:rPr>
          <w:sz w:val="22"/>
          <w:szCs w:val="22"/>
        </w:rPr>
        <w:t>Zagreb,</w:t>
      </w:r>
      <w:r w:rsidR="00EE000B">
        <w:rPr>
          <w:sz w:val="22"/>
          <w:szCs w:val="22"/>
        </w:rPr>
        <w:t xml:space="preserve"> </w:t>
      </w:r>
      <w:r w:rsidR="004373A5">
        <w:rPr>
          <w:sz w:val="22"/>
          <w:szCs w:val="22"/>
        </w:rPr>
        <w:t>predloži</w:t>
      </w:r>
      <w:r w:rsidR="00EE000B">
        <w:rPr>
          <w:sz w:val="22"/>
          <w:szCs w:val="22"/>
        </w:rPr>
        <w:t>l</w:t>
      </w:r>
      <w:r w:rsidR="004373A5">
        <w:rPr>
          <w:sz w:val="22"/>
          <w:szCs w:val="22"/>
        </w:rPr>
        <w:t xml:space="preserve">o je sazivanje skupštine vjerovnika </w:t>
      </w:r>
      <w:r w:rsidR="00EE000B">
        <w:rPr>
          <w:sz w:val="22"/>
          <w:szCs w:val="22"/>
        </w:rPr>
        <w:t>s dnevnim redom navedenim u izreci ovog rješenja</w:t>
      </w:r>
      <w:r w:rsidR="00044365">
        <w:rPr>
          <w:sz w:val="22"/>
          <w:szCs w:val="22"/>
        </w:rPr>
        <w:t xml:space="preserve">. </w:t>
      </w:r>
    </w:p>
    <w:p w:rsidRDefault="00EE000B" w:rsidP="00B6272C" w:rsidR="00EE000B" w:rsidRPr="00B6272C">
      <w:pPr>
        <w:jc w:val="both"/>
        <w:rPr>
          <w:sz w:val="16"/>
          <w:szCs w:val="16"/>
        </w:rPr>
      </w:pPr>
    </w:p>
    <w:p w:rsidRDefault="00B6272C" w:rsidP="00B6272C" w:rsidR="00B6272C" w:rsidRPr="00B6272C">
      <w:pPr>
        <w:jc w:val="both"/>
        <w:rPr>
          <w:sz w:val="22"/>
          <w:szCs w:val="22"/>
        </w:rPr>
      </w:pPr>
      <w:r w:rsidRPr="00B6272C">
        <w:rPr>
          <w:sz w:val="22"/>
          <w:szCs w:val="22"/>
        </w:rPr>
        <w:tab/>
        <w:t>Sukladno čl. 103. Stečajnog zakona (NN 71/2015) skupštinu vjerovnika saziva sud,</w:t>
      </w:r>
      <w:r w:rsidR="00915A27">
        <w:rPr>
          <w:sz w:val="22"/>
          <w:szCs w:val="22"/>
        </w:rPr>
        <w:t xml:space="preserve"> </w:t>
      </w:r>
      <w:r w:rsidR="00C41CAD">
        <w:rPr>
          <w:sz w:val="22"/>
          <w:szCs w:val="22"/>
        </w:rPr>
        <w:t xml:space="preserve">na obrazloženi prijedlog </w:t>
      </w:r>
      <w:r w:rsidR="00334DD9">
        <w:rPr>
          <w:sz w:val="22"/>
          <w:szCs w:val="22"/>
        </w:rPr>
        <w:t>s</w:t>
      </w:r>
      <w:r w:rsidR="00915A27">
        <w:rPr>
          <w:sz w:val="22"/>
          <w:szCs w:val="22"/>
        </w:rPr>
        <w:t>tečajno</w:t>
      </w:r>
      <w:r w:rsidR="00334DD9">
        <w:rPr>
          <w:sz w:val="22"/>
          <w:szCs w:val="22"/>
        </w:rPr>
        <w:t>g</w:t>
      </w:r>
      <w:r w:rsidR="00915A27">
        <w:rPr>
          <w:sz w:val="22"/>
          <w:szCs w:val="22"/>
        </w:rPr>
        <w:t xml:space="preserve"> vjerovnika koji ne pripada nižem isplatnom redu čija tražbina prelazi </w:t>
      </w:r>
      <w:r w:rsidR="00C41CAD">
        <w:rPr>
          <w:sz w:val="22"/>
          <w:szCs w:val="22"/>
        </w:rPr>
        <w:t xml:space="preserve">dvije </w:t>
      </w:r>
      <w:r w:rsidR="00915A27">
        <w:rPr>
          <w:sz w:val="22"/>
          <w:szCs w:val="22"/>
        </w:rPr>
        <w:t>petin</w:t>
      </w:r>
      <w:r w:rsidR="00C41CAD">
        <w:rPr>
          <w:sz w:val="22"/>
          <w:szCs w:val="22"/>
        </w:rPr>
        <w:t>e</w:t>
      </w:r>
      <w:r w:rsidR="00915A27">
        <w:rPr>
          <w:sz w:val="22"/>
          <w:szCs w:val="22"/>
        </w:rPr>
        <w:t xml:space="preserve"> tražbina svih stečajnih vjerovnika</w:t>
      </w:r>
      <w:r w:rsidR="00C41CAD">
        <w:rPr>
          <w:sz w:val="22"/>
          <w:szCs w:val="22"/>
        </w:rPr>
        <w:t xml:space="preserve"> koji ne pripadaju nižem isplatnom redu (čl. 104. SZ)</w:t>
      </w:r>
      <w:r w:rsidR="00C307A1">
        <w:rPr>
          <w:sz w:val="22"/>
          <w:szCs w:val="22"/>
        </w:rPr>
        <w:t xml:space="preserve">. U konkretnom slučaju </w:t>
      </w:r>
      <w:r w:rsidR="00C41CAD" w:rsidRPr="00C41CAD">
        <w:rPr>
          <w:sz w:val="22"/>
          <w:szCs w:val="22"/>
        </w:rPr>
        <w:t xml:space="preserve">HRVATSKA BANKA ZA OBNOVU I RAZVITAK d.d., Zagreb, </w:t>
      </w:r>
      <w:r w:rsidR="00C307A1">
        <w:rPr>
          <w:sz w:val="22"/>
          <w:szCs w:val="22"/>
        </w:rPr>
        <w:t xml:space="preserve">ima utvrđenu tražbinu u iznosu od </w:t>
      </w:r>
      <w:r w:rsidR="007123F5" w:rsidRPr="007123F5">
        <w:rPr>
          <w:sz w:val="22"/>
          <w:szCs w:val="22"/>
        </w:rPr>
        <w:t>47.981.481,69 kuna</w:t>
      </w:r>
      <w:r w:rsidR="00C307A1">
        <w:rPr>
          <w:sz w:val="22"/>
          <w:szCs w:val="22"/>
        </w:rPr>
        <w:t>, pa je</w:t>
      </w:r>
      <w:r w:rsidR="007B2617">
        <w:rPr>
          <w:sz w:val="22"/>
          <w:szCs w:val="22"/>
        </w:rPr>
        <w:t xml:space="preserve"> </w:t>
      </w:r>
      <w:r w:rsidR="00C307A1">
        <w:rPr>
          <w:sz w:val="22"/>
          <w:szCs w:val="22"/>
        </w:rPr>
        <w:t xml:space="preserve">ispunjen uvjet da može </w:t>
      </w:r>
      <w:r w:rsidR="00B54DAF">
        <w:rPr>
          <w:sz w:val="22"/>
          <w:szCs w:val="22"/>
        </w:rPr>
        <w:t xml:space="preserve">predložiti sazivanje skupštine </w:t>
      </w:r>
      <w:r w:rsidR="00334DD9">
        <w:rPr>
          <w:sz w:val="22"/>
          <w:szCs w:val="22"/>
        </w:rPr>
        <w:t>vjerovnika</w:t>
      </w:r>
      <w:r w:rsidRPr="00B6272C">
        <w:rPr>
          <w:sz w:val="22"/>
          <w:szCs w:val="22"/>
        </w:rPr>
        <w:t>.</w:t>
      </w:r>
    </w:p>
    <w:p w:rsidRDefault="00B6272C" w:rsidP="00B6272C" w:rsidR="00B6272C" w:rsidRPr="00B6272C">
      <w:pPr>
        <w:jc w:val="both"/>
        <w:rPr>
          <w:sz w:val="16"/>
          <w:szCs w:val="16"/>
        </w:rPr>
      </w:pPr>
    </w:p>
    <w:p w:rsidRDefault="00B6272C" w:rsidP="00B6272C" w:rsidR="00B6272C" w:rsidRPr="00B6272C">
      <w:pPr>
        <w:jc w:val="both"/>
        <w:rPr>
          <w:sz w:val="22"/>
          <w:szCs w:val="22"/>
        </w:rPr>
      </w:pPr>
      <w:r w:rsidRPr="00B6272C">
        <w:rPr>
          <w:sz w:val="22"/>
          <w:szCs w:val="22"/>
        </w:rPr>
        <w:tab/>
        <w:t xml:space="preserve">Zbog navedenog, na temelju spomenutih propisa, odlučeno je kao u izreci. </w:t>
      </w:r>
    </w:p>
    <w:p w:rsidRDefault="00B6272C" w:rsidP="00B6272C" w:rsidR="00B6272C" w:rsidRPr="00B6272C">
      <w:pPr>
        <w:jc w:val="both"/>
        <w:rPr>
          <w:sz w:val="22"/>
          <w:szCs w:val="22"/>
        </w:rPr>
      </w:pPr>
    </w:p>
    <w:p w:rsidRDefault="00B6272C" w:rsidP="00B6272C" w:rsidR="00B6272C" w:rsidRPr="00B6272C">
      <w:pPr>
        <w:keepNext/>
        <w:jc w:val="center"/>
        <w:outlineLvl w:val="0"/>
        <w:rPr>
          <w:b/>
          <w:sz w:val="22"/>
          <w:szCs w:val="22"/>
        </w:rPr>
      </w:pPr>
      <w:r w:rsidRPr="00B6272C">
        <w:rPr>
          <w:b/>
          <w:sz w:val="22"/>
          <w:szCs w:val="22"/>
        </w:rPr>
        <w:t xml:space="preserve">U Dubrovniku, dana </w:t>
      </w:r>
      <w:r w:rsidR="00B54DAF">
        <w:rPr>
          <w:b/>
          <w:sz w:val="22"/>
          <w:szCs w:val="22"/>
        </w:rPr>
        <w:t>9</w:t>
      </w:r>
      <w:r w:rsidRPr="00B6272C">
        <w:rPr>
          <w:b/>
          <w:sz w:val="22"/>
          <w:szCs w:val="22"/>
        </w:rPr>
        <w:t xml:space="preserve">. </w:t>
      </w:r>
      <w:r w:rsidR="00B54DAF">
        <w:rPr>
          <w:b/>
          <w:sz w:val="22"/>
          <w:szCs w:val="22"/>
        </w:rPr>
        <w:t>rujna</w:t>
      </w:r>
      <w:r w:rsidRPr="00B6272C">
        <w:rPr>
          <w:b/>
          <w:sz w:val="22"/>
          <w:szCs w:val="22"/>
        </w:rPr>
        <w:t xml:space="preserve"> 201</w:t>
      </w:r>
      <w:r w:rsidR="00646755">
        <w:rPr>
          <w:b/>
          <w:sz w:val="22"/>
          <w:szCs w:val="22"/>
        </w:rPr>
        <w:t>6</w:t>
      </w:r>
      <w:r w:rsidRPr="00B6272C">
        <w:rPr>
          <w:b/>
          <w:sz w:val="22"/>
          <w:szCs w:val="22"/>
        </w:rPr>
        <w:t>. godine</w:t>
      </w:r>
    </w:p>
    <w:p w:rsidRDefault="00DF0560" w:rsidP="00E70744" w:rsidR="00DF0560" w:rsidRPr="00F76CE4">
      <w:pPr>
        <w:jc w:val="both"/>
        <w:rPr>
          <w:sz w:val="20"/>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C41C3B">
      <w:pPr>
        <w:jc w:val="both"/>
        <w:rPr>
          <w:b/>
          <w:sz w:val="22"/>
          <w:szCs w:val="22"/>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E55BFB" w:rsidP="00E55BFB" w:rsidR="00E55BFB" w:rsidRPr="00B40911">
      <w:pPr>
        <w:jc w:val="both"/>
        <w:rPr>
          <w:sz w:val="22"/>
          <w:szCs w:val="22"/>
        </w:rPr>
      </w:pPr>
      <w:r w:rsidRPr="00B40911">
        <w:rPr>
          <w:sz w:val="22"/>
          <w:szCs w:val="22"/>
        </w:rPr>
        <w:t>Protiv ovog rješenja je dopuštena žalba. Žalba se izjavljuje Visokom trgovačkom sudu Republike Hrvatske u Zagrebu, putem ovog suda, u 3 istovjetna primjerka, u roku od 8 dana od dana dostave rješenja pozivom na gornji poslovni broj.</w:t>
      </w:r>
    </w:p>
    <w:p w:rsidRDefault="00E55BFB" w:rsidP="00E70744" w:rsidR="00E55BFB">
      <w:pPr>
        <w:jc w:val="both"/>
        <w:rPr>
          <w:sz w:val="16"/>
          <w:szCs w:val="16"/>
        </w:rPr>
      </w:pPr>
    </w:p>
    <w:p w:rsidRDefault="00E70744" w:rsidP="00E70744" w:rsidR="00E70744" w:rsidRPr="007F4F17">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B54DAF">
        <w:rPr>
          <w:sz w:val="22"/>
          <w:szCs w:val="22"/>
        </w:rPr>
        <w:t>09</w:t>
      </w:r>
      <w:r w:rsidRPr="007F4F17">
        <w:rPr>
          <w:sz w:val="22"/>
          <w:szCs w:val="22"/>
        </w:rPr>
        <w:t>.</w:t>
      </w:r>
      <w:r w:rsidR="008F2D8A" w:rsidRPr="007F4F17">
        <w:rPr>
          <w:sz w:val="22"/>
          <w:szCs w:val="22"/>
        </w:rPr>
        <w:t>0</w:t>
      </w:r>
      <w:r w:rsidR="00B54DAF">
        <w:rPr>
          <w:sz w:val="22"/>
          <w:szCs w:val="22"/>
        </w:rPr>
        <w:t>9</w:t>
      </w:r>
      <w:r w:rsidRPr="007F4F17">
        <w:rPr>
          <w:sz w:val="22"/>
          <w:szCs w:val="22"/>
        </w:rPr>
        <w:t>.201</w:t>
      </w:r>
      <w:r w:rsidR="008F2D8A" w:rsidRPr="007F4F17">
        <w:rPr>
          <w:sz w:val="22"/>
          <w:szCs w:val="22"/>
        </w:rPr>
        <w:t>6</w:t>
      </w:r>
      <w:r w:rsidRPr="007F4F17">
        <w:rPr>
          <w:sz w:val="22"/>
          <w:szCs w:val="22"/>
        </w:rPr>
        <w:t>.)</w:t>
      </w:r>
    </w:p>
    <w:p w:rsidRDefault="00E70744" w:rsidP="00E70744" w:rsidR="00E70744" w:rsidRPr="007F4F17">
      <w:pPr>
        <w:jc w:val="both"/>
        <w:rPr>
          <w:sz w:val="22"/>
          <w:szCs w:val="22"/>
        </w:rPr>
      </w:pPr>
      <w:r w:rsidRPr="007F4F17">
        <w:rPr>
          <w:sz w:val="22"/>
          <w:szCs w:val="22"/>
        </w:rPr>
        <w:t>- stečajni upravitelj,</w:t>
      </w:r>
    </w:p>
    <w:p w:rsidRDefault="00FC6BF8" w:rsidP="00B40911" w:rsidR="00A41366" w:rsidRPr="00B40911">
      <w:pPr>
        <w:jc w:val="both"/>
        <w:rPr>
          <w:sz w:val="20"/>
        </w:rPr>
      </w:pPr>
      <w:r w:rsidRPr="007F4F17">
        <w:rPr>
          <w:sz w:val="22"/>
          <w:szCs w:val="22"/>
        </w:rPr>
        <w:t xml:space="preserve">- </w:t>
      </w:r>
      <w:r w:rsidR="005C01D1">
        <w:rPr>
          <w:sz w:val="22"/>
          <w:szCs w:val="22"/>
        </w:rPr>
        <w:t>e oglasna ploča.</w:t>
      </w:r>
      <w:r w:rsidR="00C41C3B">
        <w:rPr>
          <w:sz w:val="22"/>
          <w:szCs w:val="22"/>
        </w:rPr>
        <w:t xml:space="preserve"> </w:t>
      </w:r>
    </w:p>
    <w:sectPr w:rsidSect="00DF0560" w:rsidR="00A41366" w:rsidRPr="00B40911">
      <w:headerReference w:type="even" r:id="rId11"/>
      <w:headerReference w:type="default" r:id="rId12"/>
      <w:pgSz w:h="16838" w:w="11906"/>
      <w:pgMar w:gutter="0" w:footer="708" w:header="708" w:left="1417" w:bottom="709"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1CAD">
      <w:rPr>
        <w:rStyle w:val="Brojstranice"/>
        <w:noProof/>
      </w:rPr>
      <w:t>2</w:t>
    </w:r>
    <w:r>
      <w:rPr>
        <w:rStyle w:val="Brojstranice"/>
      </w:rPr>
      <w:fldChar w:fldCharType="end"/>
    </w:r>
  </w:p>
  <w:p w:rsidRDefault="007F4F17" w:rsidP="007F4F17" w:rsidR="007F4F17" w:rsidRPr="007F4F17">
    <w:pPr>
      <w:jc w:val="right"/>
      <w:rPr>
        <w:b/>
        <w:sz w:val="20"/>
      </w:rPr>
    </w:pPr>
    <w:proofErr w:type="spellStart"/>
    <w:r w:rsidRPr="007F4F17">
      <w:rPr>
        <w:b/>
        <w:sz w:val="20"/>
      </w:rPr>
      <w:t>Posl</w:t>
    </w:r>
    <w:proofErr w:type="spellEnd"/>
    <w:r w:rsidRPr="007F4F17">
      <w:rPr>
        <w:b/>
        <w:sz w:val="20"/>
      </w:rPr>
      <w:t>. br. 6-St.211/2012-294</w:t>
    </w:r>
  </w:p>
  <w:p w:rsidRDefault="00F76CE4" w:rsidP="007F4F17" w:rsidR="00F76CE4" w:rsidRPr="00E55BFB">
    <w:pPr>
      <w:jc w:val="right"/>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44365"/>
    <w:rsid w:val="000514F5"/>
    <w:rsid w:val="00066934"/>
    <w:rsid w:val="000B0254"/>
    <w:rsid w:val="0012794E"/>
    <w:rsid w:val="00137401"/>
    <w:rsid w:val="001873E3"/>
    <w:rsid w:val="001D113C"/>
    <w:rsid w:val="001D7B8C"/>
    <w:rsid w:val="001E7C28"/>
    <w:rsid w:val="00245E6C"/>
    <w:rsid w:val="00292375"/>
    <w:rsid w:val="002A5AF8"/>
    <w:rsid w:val="002D03B4"/>
    <w:rsid w:val="002D2770"/>
    <w:rsid w:val="002D447E"/>
    <w:rsid w:val="00312094"/>
    <w:rsid w:val="00334DD9"/>
    <w:rsid w:val="003C1F62"/>
    <w:rsid w:val="003D7D4A"/>
    <w:rsid w:val="003E1947"/>
    <w:rsid w:val="003E2D21"/>
    <w:rsid w:val="004373A5"/>
    <w:rsid w:val="004B0B8F"/>
    <w:rsid w:val="004D60D2"/>
    <w:rsid w:val="00500324"/>
    <w:rsid w:val="00555A74"/>
    <w:rsid w:val="00565D19"/>
    <w:rsid w:val="00576722"/>
    <w:rsid w:val="00582E12"/>
    <w:rsid w:val="00587B02"/>
    <w:rsid w:val="005B4702"/>
    <w:rsid w:val="005C01D1"/>
    <w:rsid w:val="005C5C07"/>
    <w:rsid w:val="005D6CEE"/>
    <w:rsid w:val="00646755"/>
    <w:rsid w:val="006A079F"/>
    <w:rsid w:val="007123F5"/>
    <w:rsid w:val="00725B8E"/>
    <w:rsid w:val="007B2617"/>
    <w:rsid w:val="007D7AEC"/>
    <w:rsid w:val="007F4F17"/>
    <w:rsid w:val="00825641"/>
    <w:rsid w:val="00825870"/>
    <w:rsid w:val="00850A22"/>
    <w:rsid w:val="00863ED0"/>
    <w:rsid w:val="00872DFF"/>
    <w:rsid w:val="008F2D8A"/>
    <w:rsid w:val="00915A27"/>
    <w:rsid w:val="00924E50"/>
    <w:rsid w:val="0095458D"/>
    <w:rsid w:val="00967BA6"/>
    <w:rsid w:val="00975C5A"/>
    <w:rsid w:val="009A11D8"/>
    <w:rsid w:val="009F4292"/>
    <w:rsid w:val="00A11777"/>
    <w:rsid w:val="00A1508B"/>
    <w:rsid w:val="00A41366"/>
    <w:rsid w:val="00A5454C"/>
    <w:rsid w:val="00A716F6"/>
    <w:rsid w:val="00A73C54"/>
    <w:rsid w:val="00A842DB"/>
    <w:rsid w:val="00AD5C78"/>
    <w:rsid w:val="00AF0BC3"/>
    <w:rsid w:val="00B32DD3"/>
    <w:rsid w:val="00B40911"/>
    <w:rsid w:val="00B41A5A"/>
    <w:rsid w:val="00B54DAF"/>
    <w:rsid w:val="00B6272C"/>
    <w:rsid w:val="00B76156"/>
    <w:rsid w:val="00B952E6"/>
    <w:rsid w:val="00BE001B"/>
    <w:rsid w:val="00BF0A46"/>
    <w:rsid w:val="00C070F5"/>
    <w:rsid w:val="00C307A1"/>
    <w:rsid w:val="00C41C3B"/>
    <w:rsid w:val="00C41CAD"/>
    <w:rsid w:val="00CD0003"/>
    <w:rsid w:val="00CE5A43"/>
    <w:rsid w:val="00D00F13"/>
    <w:rsid w:val="00D34C7D"/>
    <w:rsid w:val="00D57B21"/>
    <w:rsid w:val="00DC661E"/>
    <w:rsid w:val="00DD5B98"/>
    <w:rsid w:val="00DF0560"/>
    <w:rsid w:val="00E11513"/>
    <w:rsid w:val="00E342DB"/>
    <w:rsid w:val="00E55BFB"/>
    <w:rsid w:val="00E61664"/>
    <w:rsid w:val="00E70744"/>
    <w:rsid w:val="00EA2EA6"/>
    <w:rsid w:val="00EA3093"/>
    <w:rsid w:val="00EE000B"/>
    <w:rsid w:val="00EE5A0C"/>
    <w:rsid w:val="00EE7E69"/>
    <w:rsid w:val="00EF6894"/>
    <w:rsid w:val="00F021D6"/>
    <w:rsid w:val="00F4782E"/>
    <w:rsid w:val="00F53424"/>
    <w:rsid w:val="00F603C8"/>
    <w:rsid w:val="00F76CE4"/>
    <w:rsid w:val="00F9004F"/>
    <w:rsid w:val="00FB26CE"/>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A716F6"/>
    <w:rPr>
      <w:color w:val="808080"/>
      <w:bdr w:space="0" w:sz="0" w:color="auto" w:val="none"/>
      <w:shd w:fill="auto" w:color="auto" w:val="clear"/>
    </w:rPr>
  </w:style>
  <w:style w:customStyle="true" w:styleId="eSPISCCParagraphDefaultFont" w:type="character">
    <w:name w:val="eSPIS_CC_Paragraph Default Font"/>
    <w:basedOn w:val="Zadanifontodlomka"/>
    <w:rsid w:val="00A716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16F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716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16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A716F6"/>
    <w:rPr>
      <w:color w:val="808080"/>
      <w:bdr w:color="auto" w:space="0" w:sz="0" w:val="none"/>
      <w:shd w:color="auto" w:fill="auto" w:val="clear"/>
    </w:rPr>
  </w:style>
  <w:style w:customStyle="1" w:styleId="eSPISCCParagraphDefaultFont" w:type="character">
    <w:name w:val="eSPIS_CC_Paragraph Default Font"/>
    <w:basedOn w:val="Zadanifontodlomka"/>
    <w:rsid w:val="00A716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16F6"/>
    <w:rPr>
      <w:szCs w:val="24"/>
      <w:bdr w:color="auto" w:space="0" w:sz="0" w:val="none"/>
      <w:shd w:color="auto" w:fill="FFFFCC" w:val="clear"/>
      <w:lang w:val="hr-HR"/>
    </w:rPr>
  </w:style>
  <w:style w:customStyle="1" w:styleId="PozadinaSvijetloCrvena" w:type="character">
    <w:name w:val="Pozadina_SvijetloCrvena"/>
    <w:basedOn w:val="eSPISCCParagraphDefaultFont"/>
    <w:rsid w:val="00A716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16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St-448/2016-128</izvorni_sadrzaj>
    <derivirana_varijabla naziv="DomainObject.Oznaka_1">St-448/2016-128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E SPIS NA VTS-U
FIZIČKI SPIS U SUCA</izvorni_sadrzaj>
    <derivirana_varijabla naziv="DomainObject.Predmet.PrimjedbaSuca_1">ŽALBA
E SPIS NA VTS-U
FIZIČKI SPIS U SUCA</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kolovoza 2016.</izvorni_sadrzaj>
    <derivirana_varijabla naziv="DomainObject.Predmet.SpisIzvanSuda.DatumIzlazaSpisa_1">24.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St-448/2016-128</izvorni_sadrzaj>
    <derivirana_varijabla naziv="DomainObject.PoslovniBrojDokumenta_1">St-448/2016-128</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332</properties:Words>
  <properties:Characters>1772</properties:Characters>
  <properties:Lines>58</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2016-09-09T12:01:00Z</dcterms:created>
  <dc:creator>Ante Kačić</dc:creator>
  <cp:lastModifiedBy>Srđan Gavranić</cp:lastModifiedBy>
  <cp:lastPrinted>2016-09-09T12:01:00Z</cp:lastPrinted>
  <dcterms:modified xmlns:xsi="http://www.w3.org/2001/XMLSchema-instance" xsi:type="dcterms:W3CDTF">2016-09-09T12:04:00Z</dcterms:modified>
  <cp:revision>5</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St-448/2016-128 / Odluka - Rješenje - određivanje posebne sjednice Skupštine vjerovnika</vt:lpwstr>
  </prop:property>
  <prop:property name="CC_coloring" pid="4" fmtid="{D5CDD505-2E9C-101B-9397-08002B2CF9AE}">
    <vt:bool>false</vt:bool>
  </prop:property>
  <prop:property name="BrojStranica" pid="5" fmtid="{D5CDD505-2E9C-101B-9397-08002B2CF9AE}">
    <vt:i4>1</vt:i4>
  </prop:property>
</prop:Properties>
</file>