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10d0" w14:paraId="01310d0" w:rsidRDefault="002140D6" w:rsidP="002140D6" w:rsidR="002140D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140D6" w:rsidP="002140D6" w:rsidR="002140D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140D6" w:rsidP="002140D6" w:rsidR="002140D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Mirjani Chour Hršak, nakon otvaranja i  istovremenog zaključenja skraćenog stečajnog postupka nad stečajnim EUROPSKO UDRUŽENJE ZA PRIRODNU, ENERGETSKU I DUHOVNU MEDICINU, Zagreb, Kosirnikova 80, OIB:99501194109, povodom prijedloga vjerovnika ZAGREBAČKA BANKA d.d. Zagreb, Trg bana J. Jelačića 10, OIB: 92963223473, za nastavak stečajnog postupka, dana 20. srpnja 2017. godine</w:t>
      </w:r>
    </w:p>
    <w:p w:rsidRDefault="002140D6" w:rsidP="002140D6" w:rsidR="002140D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nastavak stečajnog postupka nad STEČAJNA MASA iza stečajnog dužnika EUROPSKO UDRUŽENJE ZA PRIRODNU, ENERGETSKU I DUHOVNU MEDICINU, Zagreb, Kosirnikova 80, OIB:99501194109.</w:t>
      </w:r>
    </w:p>
    <w:p w:rsidRDefault="002140D6" w:rsidP="002140D6" w:rsidR="002140D6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hanging="708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 </w:t>
      </w:r>
      <w:r>
        <w:rPr>
          <w:rFonts w:cs="Times New Roman" w:eastAsia="Times New Roman"/>
          <w:szCs w:val="24"/>
          <w:lang w:eastAsia="hr-HR"/>
        </w:rPr>
        <w:tab/>
        <w:t>Određuje se upis stečajne mase u sudski registar ovog suda, konkretno STEČAJNA MASA iza stečajnog dužnika EUROPSKO UDRUŽENJE ZA PRIRODNU, ENERGETSKU I DUHOVNU MEDICINU, Zagreb, Kosirnikova 80, OIB:99501194109, sukladno odredbi članka 438. Stečajnog zakona (NN 71/15) te je vezano za stečajnu masu u sudski registar potrebno upisati:</w:t>
      </w:r>
    </w:p>
    <w:p w:rsidRDefault="002140D6" w:rsidP="002140D6" w:rsidR="002140D6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matični broj subjekta,</w:t>
      </w:r>
    </w:p>
    <w:p w:rsidRDefault="002140D6" w:rsidP="002140D6" w:rsidR="002140D6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osobni identifikaciji broj,</w:t>
      </w:r>
    </w:p>
    <w:p w:rsidRDefault="002140D6" w:rsidP="002140D6" w:rsidR="002140D6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naziv, koji se određuje tako da sadržava riječi "Stečajna masa iza" i tvrtku odnosno naziv stečajnog dužnika,</w:t>
      </w:r>
    </w:p>
    <w:p w:rsidRDefault="002140D6" w:rsidP="002140D6" w:rsidR="002140D6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sjedište se određuje prema adresi stečajnog upravitelja (u ovom konkretnom slučaju, adresu stečajnog upravitelja Milan Bariša Obradović, Sveta Nedjelja, Srebrnjak 208,  OIB: 45619494339, koji i nakon brisanja dužnika iz sudskog registra zastupa stečajnu masu temeljem odredbe čl. 89. st. 13. SZ-a,</w:t>
      </w:r>
    </w:p>
    <w:p w:rsidRDefault="002140D6" w:rsidP="002140D6" w:rsidR="002140D6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ime i prezime stečajnog upravitelja, njegov osobni identifikacijski broj i adresu prebivališta (Milan Bariša Obradović, Sveta Nedjelja, Srebrnjak 208,  OIB: 45619494339),</w:t>
      </w:r>
    </w:p>
    <w:p w:rsidRDefault="002140D6" w:rsidP="002140D6" w:rsidR="002140D6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datum i broj rješenja kojim je određen upis stečajne mase u sudski registar,</w:t>
      </w:r>
    </w:p>
    <w:p w:rsidRDefault="002140D6" w:rsidP="002140D6" w:rsidR="002140D6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 o brisanju stečajnog dužnika iz sudskog registra.</w:t>
      </w:r>
    </w:p>
    <w:p w:rsidRDefault="002140D6" w:rsidP="002140D6" w:rsidR="002140D6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Nad gore navedenim dužnikom otvoren je i istovremeno zaključen skraćeni stečajni postupak temeljem odredbe članka 444. stavka 1. Stečajnog zakona (NN 71/15, dalje: SZ), rješenjem ovog suda, poslovni broj gornji, od 05. svibnja 2016. godine, a koje je postalo pravomoćno dana 25. svibnja 2016. godine. </w:t>
      </w:r>
    </w:p>
    <w:p w:rsidRDefault="002140D6" w:rsidP="002140D6" w:rsidR="002140D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Podneskom od 05. travnja 2017. godine vjerovnik ZAGREBAČKA BANKA d.d. je obavijestio ovaj sud o novonastaloj činjenici da dužnik ima imovinu koju je moguće unovčiti temeljem članka 133. stavka 2. SZ-a.</w:t>
      </w:r>
    </w:p>
    <w:p w:rsidRDefault="002140D6" w:rsidP="002140D6" w:rsidR="002140D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Obzirom na navedeno, odlučeno je kao u izreci rješenja pod točkom 1. temeljem odredbe čl. 289. SZ-a.</w:t>
      </w:r>
    </w:p>
    <w:p w:rsidRDefault="002140D6" w:rsidP="002140D6" w:rsidR="002140D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Sukladno odredbama čl. 289. st. 4. i 5. i čl. 428., a u vezi čl. 431. st. 2. SZ.a odlučeno je kao u izreci rješenja pod točkom 2.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Nakon upisa stečajne mase u sudski registar, ovaj će sud odrediti ispitno i izvještajno ročište za koje će vjerovnici biti pozvani prijaviti svoje tražbine te odlučiti o prijedlogu vezano za imovinu – tražbinu koja čini stečajnu masu.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20. srpnja 2017.</w:t>
      </w:r>
    </w:p>
    <w:p w:rsidRDefault="002140D6" w:rsidP="002140D6" w:rsidR="002140D6">
      <w:pPr>
        <w:jc w:val="center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2140D6" w:rsidP="002140D6" w:rsidR="002140D6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F360A1">
        <w:rPr>
          <w:rFonts w:cs="Times New Roman" w:eastAsia="Times New Roman"/>
          <w:szCs w:val="24"/>
          <w:lang w:eastAsia="hr-HR"/>
        </w:rPr>
        <w:t>, v.r.</w:t>
      </w:r>
    </w:p>
    <w:p w:rsidRDefault="002140D6" w:rsidP="002140D6" w:rsidR="002140D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140D6" w:rsidP="002140D6" w:rsidR="002140D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</w:p>
    <w:p w:rsidRDefault="002140D6" w:rsidP="002140D6" w:rsidR="002140D6">
      <w:pPr>
        <w:jc w:val="both"/>
        <w:rPr>
          <w:rFonts w:cs="Times New Roman" w:eastAsia="Times New Roman"/>
          <w:szCs w:val="24"/>
          <w:lang w:eastAsia="hr-HR"/>
        </w:rPr>
      </w:pPr>
    </w:p>
    <w:p w:rsidRDefault="00F360A1" w:rsidP="00E40762" w:rsidR="00F360A1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F360A1" w:rsidP="00E40762" w:rsidR="00F360A1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140D6" w:rsidP="002140D6" w:rsidR="002140D6"/>
    <w:p w:rsidRDefault="002140D6" w:rsidP="002140D6" w:rsidR="002140D6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0D6" w:rsidP="002140D6" w:rsidR="002140D6">
      <w:r>
        <w:separator/>
      </w:r>
    </w:p>
  </w:endnote>
  <w:endnote w:id="0" w:type="continuationSeparator">
    <w:p w:rsidRDefault="002140D6" w:rsidP="002140D6" w:rsidR="00214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0D6" w:rsidP="002140D6" w:rsidR="002140D6">
      <w:r>
        <w:separator/>
      </w:r>
    </w:p>
  </w:footnote>
  <w:footnote w:id="0" w:type="continuationSeparator">
    <w:p w:rsidRDefault="002140D6" w:rsidP="002140D6" w:rsidR="00214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1085397"/>
      <w:docPartObj>
        <w:docPartGallery w:val="Page Numbers (Top of Page)"/>
        <w:docPartUnique/>
      </w:docPartObj>
    </w:sdtPr>
    <w:sdtEndPr/>
    <w:sdtContent>
      <w:p w:rsidRDefault="002140D6" w:rsidR="002140D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0A1">
          <w:rPr>
            <w:noProof/>
          </w:rPr>
          <w:t>1</w:t>
        </w:r>
        <w:r>
          <w:fldChar w:fldCharType="end"/>
        </w:r>
      </w:p>
    </w:sdtContent>
  </w:sdt>
  <w:p w:rsidRDefault="002140D6" w:rsidP="002140D6" w:rsidR="002140D6">
    <w:pPr>
      <w:pStyle w:val="Zaglavlje"/>
      <w:jc w:val="right"/>
    </w:pPr>
    <w:r>
      <w:t>34. St-53/2016-16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7D32EF7"/>
    <w:multiLevelType w:val="hybridMultilevel"/>
    <w:tmpl w:val="A85EBA54"/>
    <w:lvl w:tplc="7BE8D6F2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0D6"/>
    <w:rsid w:val="00045FAF"/>
    <w:rsid w:val="0005710B"/>
    <w:rsid w:val="00096970"/>
    <w:rsid w:val="001033F0"/>
    <w:rsid w:val="00193FB6"/>
    <w:rsid w:val="001E1F87"/>
    <w:rsid w:val="002140D6"/>
    <w:rsid w:val="002A523F"/>
    <w:rsid w:val="002F1388"/>
    <w:rsid w:val="00380484"/>
    <w:rsid w:val="003A5CA7"/>
    <w:rsid w:val="00431B33"/>
    <w:rsid w:val="004A164D"/>
    <w:rsid w:val="00586C62"/>
    <w:rsid w:val="00624600"/>
    <w:rsid w:val="00697A50"/>
    <w:rsid w:val="00712582"/>
    <w:rsid w:val="007F726F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  <w:rsid w:val="00F3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0D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40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40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0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140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40D6"/>
  </w:style>
  <w:style w:styleId="Podnoje" w:type="paragraph">
    <w:name w:val="footer"/>
    <w:basedOn w:val="Normal"/>
    <w:link w:val="PodnojeChar"/>
    <w:uiPriority w:val="99"/>
    <w:unhideWhenUsed/>
    <w:rsid w:val="002140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40D6"/>
  </w:style>
  <w:style w:styleId="Tekstrezerviranogmjesta" w:type="character">
    <w:name w:val="Placeholder Text"/>
    <w:basedOn w:val="Zadanifontodlomka"/>
    <w:uiPriority w:val="99"/>
    <w:semiHidden/>
    <w:rsid w:val="00F36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0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60A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60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60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0D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140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40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0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140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40D6"/>
  </w:style>
  <w:style w:styleId="Podnoje" w:type="paragraph">
    <w:name w:val="footer"/>
    <w:basedOn w:val="Normal"/>
    <w:link w:val="PodnojeChar"/>
    <w:uiPriority w:val="99"/>
    <w:unhideWhenUsed/>
    <w:rsid w:val="002140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40D6"/>
  </w:style>
  <w:style w:styleId="Tekstrezerviranogmjesta" w:type="character">
    <w:name w:val="Placeholder Text"/>
    <w:basedOn w:val="Zadanifontodlomka"/>
    <w:uiPriority w:val="99"/>
    <w:semiHidden/>
    <w:rsid w:val="00F36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0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60A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60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60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074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EUROPSKO UDRUŽENJE ZA PRIRODNU, ENERGETSKU I DUHOVNU MEDICINU</izvorni_sadrzaj>
    <derivirana_varijabla naziv="DomainObject.Predmet.ProtustrankaFormated_1">  EUROPSKO UDRUŽENJE ZA PRIRODNU, ENERGETSKU I DUHOVNU MEDICINU</derivirana_varijabla>
  </DomainObject.Predmet.ProtustrankaFormated>
  <DomainObject.Predmet.ProtustrankaFormatedOIB>
    <izvorni_sadrzaj>  EUROPSKO UDRUŽENJE ZA PRIRODNU, ENERGETSKU I DUHOVNU MEDICINU, OIB 99501194109</izvorni_sadrzaj>
    <derivirana_varijabla naziv="DomainObject.Predmet.ProtustrankaFormatedOIB_1">  EUROPSKO UDRUŽENJE ZA PRIRODNU, ENERGETSKU I DUHOVNU MEDICINU, OIB 99501194109</derivirana_varijabla>
  </DomainObject.Predmet.ProtustrankaFormatedOIB>
  <DomainObject.Predmet.ProtustrankaFormatedWithAdress>
    <izvorni_sadrzaj> EUROPSKO UDRUŽENJE ZA PRIRODNU, ENERGETSKU I DUHOVNU MEDICINU, Kosirnikova 80, 10000 Zagreb</izvorni_sadrzaj>
    <derivirana_varijabla naziv="DomainObject.Predmet.ProtustrankaFormatedWithAdress_1"> EUROPSKO UDRUŽENJE ZA PRIRODNU, ENERGETSKU I DUHOVNU MEDICINU, Kosirnikova 80, 10000 Zagreb</derivirana_varijabla>
  </DomainObject.Predmet.ProtustrankaFormatedWithAdress>
  <DomainObject.Predmet.ProtustrankaFormatedWithAdressOIB>
    <izvorni_sadrzaj> EUROPSKO UDRUŽENJE ZA PRIRODNU, ENERGETSKU I DUHOVNU MEDICINU, OIB 99501194109, Kosirnikova 80, 10000 Zagreb</izvorni_sadrzaj>
    <derivirana_varijabla naziv="DomainObject.Predmet.ProtustrankaFormatedWithAdressOIB_1"> EUROPSKO UDRUŽENJE ZA PRIRODNU, ENERGETSKU I DUHOVNU MEDICINU, OIB 99501194109, Kosirnikova 80, 10000 Zagreb</derivirana_varijabla>
  </DomainObject.Predmet.ProtustrankaFormatedWithAdressOIB>
  <DomainObject.Predmet.ProtustrankaWithAdress>
    <izvorni_sadrzaj>EUROPSKO UDRUŽENJE ZA PRIRODNU, ENERGETSKU I DUHOVNU MEDICINU Kosirnikova 80, 10000 Zagreb</izvorni_sadrzaj>
    <derivirana_varijabla naziv="DomainObject.Predmet.ProtustrankaWithAdress_1">EUROPSKO UDRUŽENJE ZA PRIRODNU, ENERGETSKU I DUHOVNU MEDICINU Kosirnikova 80, 10000 Zagreb</derivirana_varijabla>
  </DomainObject.Predmet.ProtustrankaWithAdress>
  <DomainObject.Predmet.ProtustrankaWithAdressOIB>
    <izvorni_sadrzaj>EUROPSKO UDRUŽENJE ZA PRIRODNU, ENERGETSKU I DUHOVNU MEDICINU, OIB 99501194109, Kosirnikova 80, 10000 Zagreb</izvorni_sadrzaj>
    <derivirana_varijabla naziv="DomainObject.Predmet.ProtustrankaWithAdressOIB_1">EUROPSKO UDRUŽENJE ZA PRIRODNU, ENERGETSKU I DUHOVNU MEDICINU, OIB 99501194109, Kosirnikova 80, 10000 Zagreb</derivirana_varijabla>
  </DomainObject.Predmet.ProtustrankaWithAdressOIB>
  <DomainObject.Predmet.ProtustrankaNazivFormated>
    <izvorni_sadrzaj>EUROPSKO UDRUŽENJE ZA PRIRODNU, ENERGETSKU I DUHOVNU MEDICINU</izvorni_sadrzaj>
    <derivirana_varijabla naziv="DomainObject.Predmet.ProtustrankaNazivFormated_1">EUROPSKO UDRUŽENJE ZA PRIRODNU, ENERGETSKU I DUHOVNU MEDICINU</derivirana_varijabla>
  </DomainObject.Predmet.ProtustrankaNazivFormated>
  <DomainObject.Predmet.ProtustrankaNazivFormatedOIB>
    <izvorni_sadrzaj>EUROPSKO UDRUŽENJE ZA PRIRODNU, ENERGETSKU I DUHOVNU MEDICINU, OIB 99501194109</izvorni_sadrzaj>
    <derivirana_varijabla naziv="DomainObject.Predmet.ProtustrankaNazivFormatedOIB_1">EUROPSKO UDRUŽENJE ZA PRIRODNU, ENERGETSKU I DUHOVNU MEDICINU, OIB 99501194109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EUROPSKO UDRUŽENJE ZA PRIRODNU, ENERGETSKU I DUHOVNU MEDICINU</item>
    </izvorni_sadrzaj>
    <derivirana_varijabla naziv="DomainObject.Predmet.ProtuStrankaListFormated_1">
      <item>EUROPSKO UDRUŽENJE ZA PRIRODNU, ENERGETSKU I DUHOVNU MEDICINU</item>
    </derivirana_varijabla>
  </DomainObject.Predmet.ProtuStrankaListFormated>
  <DomainObject.Predmet.ProtuStrankaListFormatedOIB>
    <izvorni_sadrzaj>
      <item>EUROPSKO UDRUŽENJE ZA PRIRODNU, ENERGETSKU I DUHOVNU MEDICINU, OIB 99501194109</item>
    </izvorni_sadrzaj>
    <derivirana_varijabla naziv="DomainObject.Predmet.ProtuStrankaListFormatedOIB_1">
      <item>EUROPSKO UDRUŽENJE ZA PRIRODNU, ENERGETSKU I DUHOVNU MEDICINU, OIB 99501194109</item>
    </derivirana_varijabla>
  </DomainObject.Predmet.ProtuStrankaListFormatedOIB>
  <DomainObject.Predmet.ProtuStrankaListFormatedWithAdress>
    <izvorni_sadrzaj>
      <item>EUROPSKO UDRUŽENJE ZA PRIRODNU, ENERGETSKU I DUHOVNU MEDICINU, Kosirnikova 80, 10000 Zagreb</item>
    </izvorni_sadrzaj>
    <derivirana_varijabla naziv="DomainObject.Predmet.ProtuStrankaListFormatedWithAdress_1">
      <item>EUROPSKO UDRUŽENJE ZA PRIRODNU, ENERGETSKU I DUHOVNU MEDICINU, Kosirnikova 80, 10000 Zagreb</item>
    </derivirana_varijabla>
  </DomainObject.Predmet.ProtuStrankaListFormatedWithAdress>
  <DomainObject.Predmet.ProtuStrankaListFormatedWithAdressOIB>
    <izvorni_sadrzaj>
      <item>EUROPSKO UDRUŽENJE ZA PRIRODNU, ENERGETSKU I DUHOVNU MEDICINU, OIB 99501194109, Kosirnikova 80, 10000 Zagreb</item>
    </izvorni_sadrzaj>
    <derivirana_varijabla naziv="DomainObject.Predmet.ProtuStrankaListFormatedWithAdressOIB_1">
      <item>EUROPSKO UDRUŽENJE ZA PRIRODNU, ENERGETSKU I DUHOVNU MEDICINU, OIB 99501194109, Kosirnikova 80, 10000 Zagreb</item>
    </derivirana_varijabla>
  </DomainObject.Predmet.ProtuStrankaListFormatedWithAdressOIB>
  <DomainObject.Predmet.ProtuStrankaListNazivFormated>
    <izvorni_sadrzaj>
      <item>EUROPSKO UDRUŽENJE ZA PRIRODNU, ENERGETSKU I DUHOVNU MEDICINU</item>
    </izvorni_sadrzaj>
    <derivirana_varijabla naziv="DomainObject.Predmet.ProtuStrankaListNazivFormated_1">
      <item>EUROPSKO UDRUŽENJE ZA PRIRODNU, ENERGETSKU I DUHOVNU MEDICINU</item>
    </derivirana_varijabla>
  </DomainObject.Predmet.ProtuStrankaListNazivFormated>
  <DomainObject.Predmet.ProtuStrankaListNazivFormatedOIB>
    <izvorni_sadrzaj>
      <item>EUROPSKO UDRUŽENJE ZA PRIRODNU, ENERGETSKU I DUHOVNU MEDICINU, OIB 99501194109</item>
    </izvorni_sadrzaj>
    <derivirana_varijabla naziv="DomainObject.Predmet.ProtuStrankaListNazivFormatedOIB_1">
      <item>EUROPSKO UDRUŽENJE ZA PRIRODNU, ENERGETSKU I DUHOVNU MEDICINU, OIB 99501194109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EUROPSKO UDRUŽENJE ZA PRIRODNU, ENERGETSKU I DUHOVNU MEDICINU</izvorni_sadrzaj>
    <derivirana_varijabla naziv="DomainObject.Predmet.ProtustrankaIDrugi_1">EUROPSKO UDRUŽENJE ZA PRIRODNU, ENERGETSKU I DUHOVNU MEDICINU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EUROPSKO UDRUŽENJE ZA PRIRODNU, ENERGETSKU I DUHOVNU MEDICINU, OIB 99501194109, Kosirnikova 80, 10000 Zagreb</izvorni_sadrzaj>
    <derivirana_varijabla naziv="DomainObject.Predmet.ProtustrankaIDrugiAdressOIB_1">EUROPSKO UDRUŽENJE ZA PRIRODNU, ENERGETSKU I DUHOVNU MEDICINU, OIB 99501194109,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St-53/2016-3</izvorni_sadrzaj>
    <derivirana_varijabla naziv="DomainObject.Predmet.OdlukaRjesenje.Oznaka_1">St-53/2016-3</derivirana_varijabla>
  </DomainObject.Predmet.OdlukaRjesenje.Oznaka>
  <DomainObject.Predmet.SudioniciListNaziv>
    <izvorni_sadrzaj>
      <item>FINA Regionalni centar Zagreb</item>
      <item>EUROPSKO UDRUŽENJE ZA PRIRODNU, ENERGETSKU I DUHOVNU MEDICINU</item>
    </izvorni_sadrzaj>
    <derivirana_varijabla naziv="DomainObject.Predmet.SudioniciListNaziv_1">
      <item>FINA Regionalni centar Zagreb</item>
      <item>EUROPSKO UDRUŽENJE ZA PRIRODNU, ENERGETSKU I DUHOVNU MEDICINU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EUROPSKO UDRUŽENJE ZA PRIRODNU, ENERGETSKU I DUHOVNU MEDICINU, OIB 99501194109, Kosirnikova 80,10000 Zagreb</item>
    </izvorni_sadrzaj>
    <derivirana_varijabla naziv="DomainObject.Predmet.SudioniciListAdressOIB_1">
      <item>FINA Regionalni centar Zagreb, OIB 85821130368, Trg svibanjskih žrtava 1995. 1,10000 Zagreb</item>
      <item>EUROPSKO UDRUŽENJE ZA PRIRODNU, ENERGETSKU I DUHOVNU MEDICINU, OIB 99501194109, Kosirnikova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99501194109</item>
    </izvorni_sadrzaj>
    <derivirana_varijabla naziv="DomainObject.Predmet.SudioniciListNazivOIB_1">
      <item>, OIB 85821130368</item>
      <item>, OIB 99501194109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2615</properties:Characters>
  <properties:Lines>80</properties:Lines>
  <properties:Paragraphs>29</properties:Paragraphs>
  <properties:TotalTime>1</properties:TotalTime>
  <properties:ScaleCrop>false</properties:ScaleCrop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2017-07-20T11:08:00Z</dcterms:created>
  <dc:creator>Vlasta Bogović Milisavljević</dc:creator>
  <cp:lastModifiedBy>Vlasta Bogović Milisavljević</cp:lastModifiedBy>
  <cp:lastPrinted>2017-07-20T11:16:00Z</cp:lastPrinted>
  <dcterms:modified xmlns:xsi="http://www.w3.org/2001/XMLSchema-instance" xsi:type="dcterms:W3CDTF">2017-07-20T11:16:00Z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