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80e6" w14:paraId="05980e6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FA58DB">
        <w:t>32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ED7098">
        <w:t>2</w:t>
      </w:r>
      <w:r w:rsidR="00814557" w:rsidRPr="006F1FF1">
        <w:t xml:space="preserve">. </w:t>
      </w:r>
      <w:r w:rsidR="00ED7098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D23FAD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FA58DB">
        <w:t>5238/1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FA58DB">
        <w:t>6277</w:t>
      </w:r>
      <w:r w:rsidR="008D3A27">
        <w:t>, suvlasnički dio</w:t>
      </w:r>
      <w:r w:rsidR="00FA58DB">
        <w:t xml:space="preserve"> 35/1000, etažno vlasništvo E-28</w:t>
      </w:r>
      <w:r w:rsidR="00EC08AF">
        <w:t>,</w:t>
      </w:r>
      <w:r w:rsidR="00814557" w:rsidRPr="006F1FF1">
        <w:t xml:space="preserve"> </w:t>
      </w:r>
      <w:r w:rsidR="00D23FAD" w:rsidRPr="00D23FAD">
        <w:t>poslovni prostor PP4 u prizemlju, koji se sastoji od ureda 1, ureda 2 i ostave, ukupne površine 50,44 m2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050351">
        <w:t>FARGO CAPITAL PARTNERS d.o.o</w:t>
      </w:r>
      <w:r w:rsidR="002E6E6D">
        <w:t>.</w:t>
      </w:r>
      <w:r w:rsidR="00050351">
        <w:t xml:space="preserve"> za savjetovanje u vezi s poslovanjem i upravljanjem</w:t>
      </w:r>
      <w:r w:rsidR="00814557" w:rsidRPr="006F1FF1">
        <w:t xml:space="preserve">, </w:t>
      </w:r>
      <w:r w:rsidR="00D700F2">
        <w:t>Zagreb</w:t>
      </w:r>
      <w:r w:rsidR="00814557" w:rsidRPr="006F1FF1">
        <w:t xml:space="preserve">, </w:t>
      </w:r>
      <w:r w:rsidR="00050351">
        <w:t>Vinogradska cesta 94C</w:t>
      </w:r>
      <w:r w:rsidR="00A0705B">
        <w:t xml:space="preserve">, OIB: </w:t>
      </w:r>
      <w:r w:rsidR="00F637EB">
        <w:t>89669400890 i 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050351">
        <w:t>FARGO CAPITAL PARTNERS d.o.o. za savjetovanje u vezi s poslovanjem i upravljanjem</w:t>
      </w:r>
      <w:r w:rsidR="00050351" w:rsidRPr="006F1FF1">
        <w:t xml:space="preserve">, </w:t>
      </w:r>
      <w:r w:rsidR="00050351">
        <w:t>Zagreb</w:t>
      </w:r>
      <w:r w:rsidR="00050351" w:rsidRPr="006F1FF1">
        <w:t xml:space="preserve">, </w:t>
      </w:r>
      <w:r w:rsidR="00050351">
        <w:t>Vinogradska cesta 9</w:t>
      </w:r>
      <w:r w:rsidR="00F637EB">
        <w:t>4C, OIB: 89669400890 i 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lastRenderedPageBreak/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ED7098">
        <w:t>2</w:t>
      </w:r>
      <w:r w:rsidR="00814557" w:rsidRPr="006F1FF1">
        <w:t xml:space="preserve">. </w:t>
      </w:r>
      <w:r w:rsidR="00ED7098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081435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081435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  <w:r w:rsidR="00433D1F" w:rsidRPr="006F1FF1">
        <w:t xml:space="preserve"> </w:t>
      </w:r>
    </w:p>
    <w:p w:rsidRDefault="00050351" w:rsidP="00E477F9" w:rsidR="003607D5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</w:t>
      </w:r>
      <w:r w:rsidR="00D700F2">
        <w:t xml:space="preserve"> </w:t>
      </w:r>
      <w:r w:rsidR="00EC08AF">
        <w:t>– putem e 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081435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8D3A27">
      <w:t>3</w:t>
    </w:r>
    <w:r w:rsidR="00FA58DB">
      <w:t>2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6255"/>
    <w:rsid w:val="00071881"/>
    <w:rsid w:val="00075A61"/>
    <w:rsid w:val="00081435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E6E6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D3A27"/>
    <w:rsid w:val="008E2A91"/>
    <w:rsid w:val="008F3A9F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23FAD"/>
    <w:rsid w:val="00D37DC6"/>
    <w:rsid w:val="00D52535"/>
    <w:rsid w:val="00D700F2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D7098"/>
    <w:rsid w:val="00EF31BC"/>
    <w:rsid w:val="00F246EF"/>
    <w:rsid w:val="00F3509D"/>
    <w:rsid w:val="00F428F7"/>
    <w:rsid w:val="00F62ECF"/>
    <w:rsid w:val="00F637EB"/>
    <w:rsid w:val="00F66841"/>
    <w:rsid w:val="00F927A1"/>
    <w:rsid w:val="00F92F36"/>
    <w:rsid w:val="00FA2B5D"/>
    <w:rsid w:val="00FA58DB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14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4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4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4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4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14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4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4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4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4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</izvorni_sadrzaj>
    <derivirana_varijabla naziv="DomainObject.Predmet.OstaliListFormated_1">
      <item>Krešimir Rajčić</item>
      <item>Vinko Jurković</item>
    </derivirana_varijabla>
  </DomainObject.Predmet.OstaliListFormated>
  <DomainObject.Predmet.OstaliListFormatedOIB>
    <izvorni_sadrzaj>
      <item>Krešimir Rajčić, OIB 58218031263</item>
      <item>Vinko Jurković, OIB 41761963226</item>
    </izvorni_sadrzaj>
    <derivirana_varijabla naziv="DomainObject.Predmet.OstaliListFormatedOIB_1">
      <item>Krešimir Rajčić, OIB 58218031263</item>
      <item>Vinko Jurković, OIB 41761963226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</izvorni_sadrzaj>
    <derivirana_varijabla naziv="DomainObject.Predmet.OstaliListFormatedWithAdress_1">
      <item>Krešimir Rajčić, Ražinska 81, 22000 Šibenik</item>
      <item>Vinko Jurković, Bana Ivana Mažuranića 25, 22000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</derivirana_varijabla>
  </DomainObject.Predmet.OstaliListFormatedWithAdressOIB>
  <DomainObject.Predmet.OstaliListNazivFormated>
    <izvorni_sadrzaj>
      <item>Krešimir Rajčić</item>
      <item>Vinko Jurković</item>
    </izvorni_sadrzaj>
    <derivirana_varijabla naziv="DomainObject.Predmet.OstaliListNazivFormated_1">
      <item>Krešimir Rajčić</item>
      <item>Vinko Jurković</item>
    </derivirana_varijabla>
  </DomainObject.Predmet.OstaliListNazivFormated>
  <DomainObject.Predmet.OstaliListNazivFormatedOIB>
    <izvorni_sadrzaj>
      <item>Krešimir Rajčić, OIB 58218031263</item>
      <item>Vinko Jurković, OIB 41761963226</item>
    </izvorni_sadrzaj>
    <derivirana_varijabla naziv="DomainObject.Predmet.OstaliListNazivFormatedOIB_1">
      <item>Krešimir Rajčić, OIB 58218031263</item>
      <item>Vinko Jurković, OIB 41761963226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St-5/2018-31</izvorni_sadrzaj>
    <derivirana_varijabla naziv="DomainObject.PredzadnjaOdlukaIzPredmeta.Oznaka_1">St-5/2018-31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FF3665-D96F-4914-8A91-E3BE303289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2384</properties:Characters>
  <properties:Lines>76</properties:Lines>
  <properties:Paragraphs>29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2018-10-22T06:59:00Z</dcterms:created>
  <dc:creator>Srđan Gavranić</dc:creator>
  <cp:lastModifiedBy>Ante Rubelj</cp:lastModifiedBy>
  <cp:lastPrinted>2018-11-05T07:30:00Z</cp:lastPrinted>
  <dcterms:modified xmlns:xsi="http://www.w3.org/2001/XMLSchema-instance" xsi:type="dcterms:W3CDTF">2018-11-05T07:32:00Z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5238-1 E-28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