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6368e" w14:paraId="e16368e" w:rsidRDefault="00AE649C" w:rsidP="00FA5B5E" w:rsidR="00AE649C" w:rsidRPr="00B76F3C">
      <w:pPr>
        <w:pStyle w:val="Naslov3"/>
        <w15:collapsed w:val="false"/>
      </w:pPr>
    </w:p>
    <w:p w:rsidRDefault="00937FF9" w:rsidP="00361CCE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361CCE" w:rsidP="00361CCE" w:rsidR="00361CCE">
      <w:pPr>
        <w:jc w:val="right"/>
        <w:rPr>
          <w:b/>
        </w:rPr>
      </w:pPr>
      <w:r>
        <w:rPr>
          <w:b/>
        </w:rPr>
        <w:t>3 St-149/2016-33</w:t>
      </w:r>
    </w:p>
    <w:p w:rsidRDefault="00361CCE" w:rsidP="00361CCE" w:rsidR="00361CCE">
      <w:pPr>
        <w:jc w:val="both"/>
      </w:pPr>
      <w:r>
        <w:tab/>
      </w:r>
      <w:r>
        <w:rPr>
          <w:b/>
        </w:rPr>
        <w:t>TRGOVAČKI SUD U BJELOVARU</w:t>
      </w:r>
      <w:r>
        <w:t xml:space="preserve">, po stečajnom sucu Sanjani Zorinc u stečajnom postupku nad POLJOOPSKRBA-BILOGORA d.o.o. u stečaju, Bjelovar, </w:t>
      </w:r>
      <w:proofErr w:type="spellStart"/>
      <w:r>
        <w:t>Masarykova</w:t>
      </w:r>
      <w:proofErr w:type="spellEnd"/>
      <w:r>
        <w:t xml:space="preserve"> 9, MBS 010037051, OIB 15910312612, dana 10. siječnja 2017. godine, donio je </w:t>
      </w:r>
    </w:p>
    <w:p w:rsidRDefault="00361CCE" w:rsidP="00361CCE" w:rsidR="00361CCE" w:rsidRPr="00361CCE">
      <w:pPr>
        <w:jc w:val="center"/>
        <w:rPr>
          <w:b/>
        </w:rPr>
      </w:pPr>
      <w:r>
        <w:rPr>
          <w:b/>
        </w:rPr>
        <w:t>Z A K L J U Č A K</w:t>
      </w:r>
    </w:p>
    <w:p w:rsidRDefault="00361CCE" w:rsidP="00361CCE" w:rsidR="00361CCE">
      <w:pPr>
        <w:jc w:val="both"/>
      </w:pPr>
      <w:r>
        <w:rPr>
          <w:b/>
        </w:rPr>
        <w:t xml:space="preserve">I. </w:t>
      </w:r>
      <w:r>
        <w:t xml:space="preserve">Predmet prodaje su nekretnine stečajnog dužnika POLJOOPSKRBA-BILOGORA d.d. u stečaju, Bjelovar, </w:t>
      </w:r>
      <w:proofErr w:type="spellStart"/>
      <w:r>
        <w:t>Masarykova</w:t>
      </w:r>
      <w:proofErr w:type="spellEnd"/>
      <w:r>
        <w:t xml:space="preserve"> 9 upisane u </w:t>
      </w:r>
      <w:proofErr w:type="spellStart"/>
      <w:r>
        <w:t>zk</w:t>
      </w:r>
      <w:proofErr w:type="spellEnd"/>
      <w:r>
        <w:t xml:space="preserve">. ul. br. 7437  k. o. grad Bjelovar 300934 </w:t>
      </w:r>
      <w:proofErr w:type="spellStart"/>
      <w:r>
        <w:t>kč</w:t>
      </w:r>
      <w:proofErr w:type="spellEnd"/>
      <w:r>
        <w:t xml:space="preserve">. br. 3497 jednokatna stambena zgrada i dvorište, površine 586 m2 po početnoj prodajnoj cijeni 1.060.000,00 kn. </w:t>
      </w:r>
    </w:p>
    <w:p w:rsidRDefault="00361CCE" w:rsidP="00361CCE" w:rsidR="00361CCE" w:rsidRPr="00361CCE">
      <w:pPr>
        <w:jc w:val="both"/>
        <w:rPr>
          <w:b/>
        </w:rPr>
      </w:pPr>
      <w:r>
        <w:rPr>
          <w:b/>
        </w:rPr>
        <w:t>II.</w:t>
      </w:r>
      <w:r>
        <w:t xml:space="preserve"> Nekretnine iz ovog Zaključka prodavat će se na usmenoj javnoj dražbi, a ročište za javnu dražbu održat će se kod Trgovačkog suda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38 (zgrada sudskog registra), soba br. 4, na dan </w:t>
      </w:r>
      <w:r>
        <w:rPr>
          <w:b/>
        </w:rPr>
        <w:t>26. siječnja 2017. godine u 9,30 sati.</w:t>
      </w:r>
    </w:p>
    <w:p w:rsidRDefault="00361CCE" w:rsidP="00361CCE" w:rsidR="00361CCE">
      <w:pPr>
        <w:jc w:val="both"/>
      </w:pPr>
      <w:r>
        <w:rPr>
          <w:b/>
        </w:rPr>
        <w:t xml:space="preserve">III. </w:t>
      </w:r>
      <w:r>
        <w:t>Uvjeti prodaje</w:t>
      </w:r>
    </w:p>
    <w:p w:rsidRDefault="00361CCE" w:rsidP="00361CCE" w:rsidR="00361CCE">
      <w:pPr>
        <w:ind w:firstLine="708"/>
        <w:jc w:val="both"/>
      </w:pPr>
      <w:r>
        <w:t>1. Nekretnine iz točke I ovog zaključka se na ročištu za dražbu ne mogu prodati za cijenu ispod početne cijene navedene u točki I ovog zaključka.</w:t>
      </w:r>
    </w:p>
    <w:p w:rsidRDefault="00361CCE" w:rsidP="00361CCE" w:rsidR="00361CCE">
      <w:pPr>
        <w:ind w:firstLine="708"/>
        <w:jc w:val="both"/>
      </w:pPr>
      <w:r>
        <w:t>2. Poreze, pristojbe i troškove nastale prodajom nekretnina dužan je platiti kupac.</w:t>
      </w:r>
    </w:p>
    <w:p w:rsidRDefault="00361CCE" w:rsidP="00361CCE" w:rsidR="00361CCE">
      <w:pPr>
        <w:ind w:firstLine="705"/>
        <w:jc w:val="both"/>
      </w:pPr>
      <w:r>
        <w:t>3. Nekretnine navedene u točki I zaključka prodaju se po načelu „viđeno-kupljeno“, te se neće priznati naknadne pritužbe na pravne ili materijalne nedostatke istih.</w:t>
      </w:r>
    </w:p>
    <w:p w:rsidRDefault="00361CCE" w:rsidP="00361CCE" w:rsidR="00361CCE">
      <w:pPr>
        <w:jc w:val="both"/>
      </w:pPr>
      <w:r>
        <w:rPr>
          <w:b/>
        </w:rPr>
        <w:t>IV.</w:t>
      </w:r>
      <w:r>
        <w:t xml:space="preserve"> Pravo nadmetanja imaju sve pravne i fizičke osobe, u skladu sa zakonskim propisima RH, a kao ponuditelji na usmenoj javnoj dražbi mogu sudjelovati osobe koje najkasnije do 24. siječnja 2017. godine uplate osiguranje u visini 10% početne cijene utvrđene u točki I ovog zaključka, na račun Trgovačkog suda u Bjelovaru oznake: IBAN 6123900011300000630 s pozivom na broj 05 540-149-16.</w:t>
      </w:r>
    </w:p>
    <w:p w:rsidRDefault="00361CCE" w:rsidP="00361CCE" w:rsidR="00361CCE" w:rsidRPr="00361CCE">
      <w:pPr>
        <w:jc w:val="both"/>
      </w:pPr>
      <w:r>
        <w:t>Potvrdu o uplati osiguranja ponuditelj je dužan predočiti stečajnom sucu prije početka održavanja javne dražbe.</w:t>
      </w:r>
    </w:p>
    <w:p w:rsidRDefault="00361CCE" w:rsidP="00361CCE" w:rsidR="00361CCE" w:rsidRPr="00361CCE">
      <w:pPr>
        <w:jc w:val="both"/>
      </w:pPr>
      <w:r>
        <w:rPr>
          <w:b/>
        </w:rPr>
        <w:t>V.</w:t>
      </w:r>
      <w:r>
        <w:t xml:space="preserve"> Nekretnine iz točke I. ovog zaključka sud će dosuditi ponuditelju (kupcu) koji ponudi, najveću cijenu i ispunjava sve uvjete iz ovog zaključka, a ukoliko na javnoj dražbi sudjeluje više kupaca sud će nekretnine dosuditi i kupcima koji ponude nižu cijenu,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određenom roku. </w:t>
      </w:r>
    </w:p>
    <w:p w:rsidRDefault="00361CCE" w:rsidP="00361CCE" w:rsidR="00361CCE">
      <w:pPr>
        <w:jc w:val="both"/>
      </w:pPr>
      <w:r>
        <w:rPr>
          <w:b/>
        </w:rPr>
        <w:t xml:space="preserve">VI. </w:t>
      </w:r>
      <w:r>
        <w:t xml:space="preserve">Kupac je dužan platiti </w:t>
      </w:r>
      <w:proofErr w:type="spellStart"/>
      <w:r>
        <w:t>kupovninu</w:t>
      </w:r>
      <w:proofErr w:type="spellEnd"/>
      <w:r>
        <w:t xml:space="preserve"> za nekretnine iz točke I. ovog zaključka u roku 30 dana nakon pravomoćnosti rješenja o dosudi, a ukoliko kupac u navedenom roku ne uplati </w:t>
      </w:r>
      <w:proofErr w:type="spellStart"/>
      <w:r>
        <w:t>kupovninu</w:t>
      </w:r>
      <w:proofErr w:type="spellEnd"/>
      <w:r>
        <w:t xml:space="preserve">, jamčevina mu neće biti vraćena, već će se iz nje namiriti nastali troškovi, te troškovi nove prodaje i naknaditi razlika između </w:t>
      </w:r>
      <w:proofErr w:type="spellStart"/>
      <w:r>
        <w:t>kupovnine</w:t>
      </w:r>
      <w:proofErr w:type="spellEnd"/>
      <w:r>
        <w:t xml:space="preserve"> postignute na prijašnjoj dražbi i novoj dražbi.</w:t>
      </w:r>
    </w:p>
    <w:p w:rsidRDefault="00361CCE" w:rsidP="00361CCE" w:rsidR="00361CCE">
      <w:pPr>
        <w:jc w:val="both"/>
      </w:pPr>
    </w:p>
    <w:p w:rsidRDefault="00361CCE" w:rsidP="00361CCE" w:rsidR="00361CCE">
      <w:pPr>
        <w:jc w:val="center"/>
      </w:pPr>
      <w:r>
        <w:t>-2-</w:t>
      </w:r>
    </w:p>
    <w:p w:rsidRDefault="00361CCE" w:rsidP="00361CCE" w:rsidR="00361CCE">
      <w:pPr>
        <w:jc w:val="right"/>
        <w:rPr>
          <w:b/>
        </w:rPr>
      </w:pPr>
      <w:r>
        <w:rPr>
          <w:b/>
        </w:rPr>
        <w:t>3 St-149/2016-33</w:t>
      </w:r>
    </w:p>
    <w:p w:rsidRDefault="00361CCE" w:rsidP="00361CCE" w:rsidR="00361CCE">
      <w:pPr>
        <w:jc w:val="both"/>
      </w:pPr>
      <w:r>
        <w:rPr>
          <w:b/>
        </w:rPr>
        <w:t xml:space="preserve">VII. </w:t>
      </w:r>
      <w:r>
        <w:t xml:space="preserve">Nakon što kupac položi </w:t>
      </w:r>
      <w:proofErr w:type="spellStart"/>
      <w:r>
        <w:t>kupovninu</w:t>
      </w:r>
      <w:proofErr w:type="spellEnd"/>
      <w:r>
        <w:t xml:space="preserve"> i rješenje o dosudi postane pravomoćno sud će zaključkom odrediti predaju nekretnina kupcu, upis prava vlasništva u korist kupca i brisanje založnih prava.</w:t>
      </w:r>
    </w:p>
    <w:p w:rsidRDefault="00361CCE" w:rsidP="00361CCE" w:rsidR="00361CCE">
      <w:pPr>
        <w:jc w:val="both"/>
      </w:pPr>
      <w:r>
        <w:rPr>
          <w:b/>
        </w:rPr>
        <w:t>VIII.</w:t>
      </w:r>
      <w:r>
        <w:t xml:space="preserve"> Razgledanje imovine i uvid u procjene vrijednosti iste mogu se obaviti uz prethodni dogovor sa stečajnim upraviteljem na broj 098/343167.</w:t>
      </w:r>
    </w:p>
    <w:p w:rsidRDefault="00361CCE" w:rsidP="00361CCE" w:rsidR="00361CCE">
      <w:pPr>
        <w:jc w:val="center"/>
      </w:pPr>
      <w:r>
        <w:t>U Bjelovaru, 10. siječnja 2017. godine</w:t>
      </w:r>
    </w:p>
    <w:p w:rsidRDefault="00361CCE" w:rsidP="00361CCE" w:rsidR="00361CCE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STEČAJNI SUDAC</w:t>
      </w:r>
    </w:p>
    <w:p w:rsidRDefault="00361CCE" w:rsidP="00361CCE" w:rsidR="00361CCE">
      <w:pPr>
        <w:jc w:val="both"/>
      </w:pPr>
      <w:r>
        <w:rPr>
          <w:b/>
        </w:rPr>
        <w:t xml:space="preserve">                   </w:t>
      </w:r>
      <w:r>
        <w:t xml:space="preserve">                                                                                          SANJANA ZORINC</w:t>
      </w:r>
    </w:p>
    <w:p w:rsidRDefault="00361CCE" w:rsidP="00361CCE" w:rsidR="00361CCE">
      <w:pPr>
        <w:jc w:val="both"/>
      </w:pPr>
    </w:p>
    <w:p w:rsidRDefault="00361CCE" w:rsidP="00361CCE" w:rsidR="00361CCE">
      <w:pPr>
        <w:jc w:val="both"/>
      </w:pPr>
      <w:r>
        <w:rPr>
          <w:b/>
        </w:rPr>
        <w:t>POUKA O PRAVNOM LIJEKU</w:t>
      </w:r>
      <w:r>
        <w:t xml:space="preserve">: 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5. OZ-a). </w:t>
      </w:r>
      <w:bookmarkStart w:name="_GoBack" w:id="0"/>
      <w:bookmarkEnd w:id="0"/>
    </w:p>
    <w:p w:rsidRDefault="00361CCE" w:rsidP="00361CCE" w:rsidR="00361CCE">
      <w:pPr>
        <w:jc w:val="both"/>
      </w:pPr>
      <w:proofErr w:type="spellStart"/>
      <w:r>
        <w:t>Rj</w:t>
      </w:r>
      <w:proofErr w:type="spellEnd"/>
      <w:r>
        <w:t>.</w:t>
      </w:r>
    </w:p>
    <w:p w:rsidRDefault="00361CCE" w:rsidP="00361CCE" w:rsidR="00361CCE">
      <w:pPr>
        <w:jc w:val="both"/>
      </w:pPr>
      <w:r>
        <w:t xml:space="preserve">Dna: stečajnom upravitelju - putem pošte i putem e-oglasne ploče </w:t>
      </w:r>
    </w:p>
    <w:p w:rsidRDefault="00361CCE" w:rsidP="00361CCE" w:rsidR="00361CCE">
      <w:pPr>
        <w:jc w:val="both"/>
      </w:pPr>
      <w:r>
        <w:t xml:space="preserve">         predlagatelju - putem e-oglasne ploče </w:t>
      </w:r>
    </w:p>
    <w:p w:rsidRDefault="00361CCE" w:rsidP="00361CCE" w:rsidR="00361CCE">
      <w:pPr>
        <w:jc w:val="both"/>
      </w:pPr>
      <w:r>
        <w:t xml:space="preserve">         e-oglasna ploča</w:t>
      </w:r>
    </w:p>
    <w:p w:rsidRDefault="00361CCE" w:rsidP="00361CCE" w:rsidR="00361CCE">
      <w:pPr>
        <w:jc w:val="both"/>
      </w:pPr>
      <w:proofErr w:type="spellStart"/>
      <w:r>
        <w:t>Bj</w:t>
      </w:r>
      <w:proofErr w:type="spellEnd"/>
      <w:r>
        <w:t>. 10.1.2017.</w:t>
      </w:r>
    </w:p>
    <w:p w:rsidRDefault="00CB0EA4" w:rsidP="00361CCE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1CCE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230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St-149/2016-33</izvorni_sadrzaj>
    <derivirana_varijabla naziv="DomainObject.Oznaka_1">St-149/2016-33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St-149/2016</izvorni_sadrzaj>
    <derivirana_varijabla naziv="DomainObject.Predmet.OznakaBroj_1">St-149/2016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POLJOOPSKRBA-BILOGORA dioničko društvo za vanjsku i unutarnju trgovinu Bjelovar</izvorni_sadrzaj>
    <derivirana_varijabla naziv="DomainObject.Predmet.ProtustrankaFormated_1">  POLJOOPSKRBA-BILOGORA dioničko društvo za vanjsku i unutarnju trgovinu Bjelovar</derivirana_varijabla>
  </DomainObject.Predmet.ProtustrankaFormated>
  <DomainObject.Predmet.ProtustrankaFormatedOIB>
    <izvorni_sadrzaj>  POLJOOPSKRBA-BILOGORA dioničko društvo za vanjsku i unutarnju trgovinu Bjelovar, OIB 15910312612</izvorni_sadrzaj>
    <derivirana_varijabla naziv="DomainObject.Predmet.ProtustrankaFormatedOIB_1">  POLJOOPSKRBA-BILOGORA dioničko društvo za vanjsku i unutarnju trgovinu Bjelovar, OIB 15910312612</derivirana_varijabla>
  </DomainObject.Predmet.ProtustrankaFormatedOIB>
  <DomainObject.Predmet.ProtustrankaFormatedWithAdress>
    <izvorni_sadrzaj> POLJOOPSKRBA-BILOGORA dioničko društvo za vanjsku i unutarnju trgovinu Bjelovar, Massarykova 9, 43000 Bjelovar</izvorni_sadrzaj>
    <derivirana_varijabla naziv="DomainObject.Predmet.ProtustrankaFormatedWithAdress_1"> POLJOOPSKRBA-BILOGORA dioničko društvo za vanjsku i unutarnju trgovinu Bjelovar, Massarykova 9, 43000 Bjelovar</derivirana_varijabla>
  </DomainObject.Predmet.ProtustrankaFormatedWithAdress>
  <DomainObject.Predmet.ProtustrankaFormatedWithAdressOIB>
    <izvorni_sadrzaj> POLJOOPSKRBA-BILOGORA dioničko društvo za vanjsku i unutarnju trgovinu Bjelovar, OIB 15910312612, Massarykova 9, 43000 Bjelovar</izvorni_sadrzaj>
    <derivirana_varijabla naziv="DomainObject.Predmet.ProtustrankaFormatedWithAdressOIB_1"> POLJOOPSKRBA-BILOGORA dioničko društvo za vanjsku i unutarnju trgovinu Bjelovar, OIB 15910312612, Massarykova 9, 43000 Bjelovar</derivirana_varijabla>
  </DomainObject.Predmet.ProtustrankaFormatedWithAdressOIB>
  <DomainObject.Predmet.ProtustrankaWithAdress>
    <izvorni_sadrzaj>POLJOOPSKRBA-BILOGORA dioničko društvo za vanjsku i unutarnju trgovinu Bjelovar Massarykova 9, 43000 Bjelovar</izvorni_sadrzaj>
    <derivirana_varijabla naziv="DomainObject.Predmet.ProtustrankaWithAdress_1">POLJOOPSKRBA-BILOGORA dioničko društvo za vanjsku i unutarnju trgovinu Bjelovar Massarykova 9, 43000 Bjelovar</derivirana_varijabla>
  </DomainObject.Predmet.ProtustrankaWithAdress>
  <DomainObject.Predmet.ProtustrankaWithAdressOIB>
    <izvorni_sadrzaj>POLJOOPSKRBA-BILOGORA dioničko društvo za vanjsku i unutarnju trgovinu Bjelovar, OIB 15910312612, Massarykova 9, 43000 Bjelovar</izvorni_sadrzaj>
    <derivirana_varijabla naziv="DomainObject.Predmet.ProtustrankaWithAdressOIB_1">POLJOOPSKRBA-BILOGORA dioničko društvo za vanjsku i unutarnju trgovinu Bjelovar, OIB 15910312612, Massarykova 9, 43000 Bjelovar</derivirana_varijabla>
  </DomainObject.Predmet.ProtustrankaWithAdressOIB>
  <DomainObject.Predmet.ProtustrankaNazivFormated>
    <izvorni_sadrzaj>POLJOOPSKRBA-BILOGORA dioničko društvo za vanjsku i unutarnju trgovinu Bjelovar</izvorni_sadrzaj>
    <derivirana_varijabla naziv="DomainObject.Predmet.ProtustrankaNazivFormated_1">POLJOOPSKRBA-BILOGORA dioničko društvo za vanjsku i unutarnju trgovinu Bjelovar</derivirana_varijabla>
  </DomainObject.Predmet.ProtustrankaNazivFormated>
  <DomainObject.Predmet.ProtustrankaNazivFormatedOIB>
    <izvorni_sadrzaj>POLJOOPSKRBA-BILOGORA dioničko društvo za vanjsku i unutarnju trgovinu Bjelovar, OIB 15910312612</izvorni_sadrzaj>
    <derivirana_varijabla naziv="DomainObject.Predmet.ProtustrankaNazivFormatedOIB_1">POLJOOPSKRBA-BILOGORA dioničko društvo za vanjsku i unutarnju trgovinu Bjelovar, OIB 15910312612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POLJOOPSKRBA-BILOGORA dioničko društvo za vanjsku i unutarnju trgovinu Bjelovar</item>
    </izvorni_sadrzaj>
    <derivirana_varijabla naziv="DomainObject.Predmet.ProtuStrankaListFormated_1">
      <item>POLJOOPSKRBA-BILOGORA dioničko društvo za vanjsku i unutarnju trgovinu Bjelovar</item>
    </derivirana_varijabla>
  </DomainObject.Predmet.ProtuStrankaListFormated>
  <DomainObject.Predmet.ProtuStrankaListFormatedOIB>
    <izvorni_sadrzaj>
      <item>POLJOOPSKRBA-BILOGORA dioničko društvo za vanjsku i unutarnju trgovinu Bjelovar, OIB 15910312612</item>
    </izvorni_sadrzaj>
    <derivirana_varijabla naziv="DomainObject.Predmet.ProtuStrankaListFormatedOIB_1">
      <item>POLJOOPSKRBA-BILOGORA dioničko društvo za vanjsku i unutarnju trgovinu Bjelovar, OIB 15910312612</item>
    </derivirana_varijabla>
  </DomainObject.Predmet.ProtuStrankaListFormatedOIB>
  <DomainObject.Predmet.ProtuStrankaListFormatedWithAdress>
    <izvorni_sadrzaj>
      <item>POLJOOPSKRBA-BILOGORA dioničko društvo za vanjsku i unutarnju trgovinu Bjelovar, Massarykova 9, 43000 Bjelovar</item>
    </izvorni_sadrzaj>
    <derivirana_varijabla naziv="DomainObject.Predmet.ProtuStrankaListFormatedWithAdress_1">
      <item>POLJOOPSKRBA-BILOGORA dioničko društvo za vanjsku i unutarnju trgovinu Bjelovar, Massarykova 9, 43000 Bjelovar</item>
    </derivirana_varijabla>
  </DomainObject.Predmet.ProtuStrankaListFormatedWithAdress>
  <DomainObject.Predmet.ProtuStrankaListFormatedWithAdressOIB>
    <izvorni_sadrzaj>
      <item>POLJOOPSKRBA-BILOGORA dioničko društvo za vanjsku i unutarnju trgovinu Bjelovar, OIB 15910312612, Massarykova 9, 43000 Bjelovar</item>
    </izvorni_sadrzaj>
    <derivirana_varijabla naziv="DomainObject.Predmet.ProtuStrankaListFormatedWithAdressOIB_1">
      <item>POLJOOPSKRBA-BILOGORA dioničko društvo za vanjsku i unutarnju trgovinu Bjelovar, OIB 15910312612, Massarykova 9, 43000 Bjelovar</item>
    </derivirana_varijabla>
  </DomainObject.Predmet.ProtuStrankaListFormatedWithAdressOIB>
  <DomainObject.Predmet.ProtuStrankaListNazivFormated>
    <izvorni_sadrzaj>
      <item>POLJOOPSKRBA-BILOGORA dioničko društvo za vanjsku i unutarnju trgovinu Bjelovar</item>
    </izvorni_sadrzaj>
    <derivirana_varijabla naziv="DomainObject.Predmet.ProtuStrankaListNazivFormated_1">
      <item>POLJOOPSKRBA-BILOGORA dioničko društvo za vanjsku i unutarnju trgovinu Bjelovar</item>
    </derivirana_varijabla>
  </DomainObject.Predmet.ProtuStrankaListNazivFormated>
  <DomainObject.Predmet.ProtuStrankaListNazivFormatedOIB>
    <izvorni_sadrzaj>
      <item>POLJOOPSKRBA-BILOGORA dioničko društvo za vanjsku i unutarnju trgovinu Bjelovar, OIB 15910312612</item>
    </izvorni_sadrzaj>
    <derivirana_varijabla naziv="DomainObject.Predmet.ProtuStrankaListNazivFormatedOIB_1">
      <item>POLJOOPSKRBA-BILOGORA dioničko društvo za vanjsku i unutarnju trgovinu Bjelovar, OIB 15910312612</item>
    </derivirana_varijabla>
  </DomainObject.Predmet.ProtuStrankaListNazivFormatedOIB>
  <DomainObject.Predmet.OstaliListFormated>
    <izvorni_sadrzaj>
      <item>Dušan Zorić</item>
    </izvorni_sadrzaj>
    <derivirana_varijabla naziv="DomainObject.Predmet.OstaliListFormated_1">
      <item>Dušan Zorić</item>
    </derivirana_varijabla>
  </DomainObject.Predmet.OstaliListFormated>
  <DomainObject.Predmet.OstaliListFormatedOIB>
    <izvorni_sadrzaj>
      <item>Dušan Zorić, OIB 47234326565</item>
    </izvorni_sadrzaj>
    <derivirana_varijabla naziv="DomainObject.Predmet.OstaliListFormatedOIB_1">
      <item>Dušan Zorić, OIB 47234326565</item>
    </derivirana_varijabla>
  </DomainObject.Predmet.OstaliListFormatedOIB>
  <DomainObject.Predmet.OstaliListFormatedWithAdress>
    <izvorni_sadrzaj>
      <item>Dušan Zorić, Vukovarska ulica 10/F, 43000 Bjelovar</item>
    </izvorni_sadrzaj>
    <derivirana_varijabla naziv="DomainObject.Predmet.OstaliListFormatedWithAdress_1">
      <item>Dušan Zorić, Vukovarska ulica 10/F, 43000 Bjelovar</item>
    </derivirana_varijabla>
  </DomainObject.Predmet.OstaliListFormatedWithAdress>
  <DomainObject.Predmet.OstaliListFormatedWithAdressOIB>
    <izvorni_sadrzaj>
      <item>Dušan Zorić, OIB 47234326565, Vukovarska ulica 10/F, 43000 Bjelovar</item>
    </izvorni_sadrzaj>
    <derivirana_varijabla naziv="DomainObject.Predmet.OstaliListFormatedWithAdressOIB_1">
      <item>Dušan Zorić, OIB 47234326565, Vukovarska ulica 10/F, 43000 Bjelovar</item>
    </derivirana_varijabla>
  </DomainObject.Predmet.OstaliListFormatedWithAdressOIB>
  <DomainObject.Predmet.OstaliListNazivFormated>
    <izvorni_sadrzaj>
      <item>Dušan Zorić</item>
    </izvorni_sadrzaj>
    <derivirana_varijabla naziv="DomainObject.Predmet.OstaliListNazivFormated_1">
      <item>Dušan Zorić</item>
    </derivirana_varijabla>
  </DomainObject.Predmet.OstaliListNazivFormated>
  <DomainObject.Predmet.OstaliListNazivFormatedOIB>
    <izvorni_sadrzaj>
      <item>Dušan Zorić, OIB 47234326565</item>
    </izvorni_sadrzaj>
    <derivirana_varijabla naziv="DomainObject.Predmet.OstaliListNazivFormatedOIB_1">
      <item>Dušan Zorić, OIB 47234326565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>St-149/2016-33</izvorni_sadrzaj>
    <derivirana_varijabla naziv="DomainObject.PoslovniBrojDokumenta_1">St-149/2016-33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POLJOOPSKRBA-BILOGORA dioničko društvo za vanjsku i unutarnju trgovinu Bjelovar</izvorni_sadrzaj>
    <derivirana_varijabla naziv="DomainObject.Predmet.ProtustrankaIDrugi_1">POLJOOPSKRBA-BILOGORA dioničko društvo za vanjsku i unutarnju trgovinu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POLJOOPSKRBA-BILOGORA dioničko društvo za vanjsku i unutarnju trgovinu Bjelovar, OIB 15910312612, Massarykova 9, 43000 Bjelovar</izvorni_sadrzaj>
    <derivirana_varijabla naziv="DomainObject.Predmet.ProtustrankaIDrugiAdressOIB_1">POLJOOPSKRBA-BILOGORA dioničko društvo za vanjsku i unutarnju trgovinu Bjelovar, OIB 15910312612, Massarykova 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POLJOOPSKRBA-BILOGORA dioničko društvo za vanjsku i unutarnju trgovinu Bjelovar</item>
      <item>FINA, RC ZAGREB, Podružnica Bjelovar</item>
      <item>Dušan Zorić</item>
    </izvorni_sadrzaj>
    <derivirana_varijabla naziv="DomainObject.Predmet.SudioniciListNaziv_1">
      <item>POLJOOPSKRBA-BILOGORA dioničko društvo za vanjsku i unutarnju trgovinu Bjelovar</item>
      <item>FINA, RC ZAGREB, Podružnica Bjelovar</item>
      <item>Dušan Zorić</item>
    </derivirana_varijabla>
  </DomainObject.Predmet.SudioniciListNaziv>
  <DomainObject.Predmet.SudioniciListAdressOIB>
    <izvorni_sadrzaj>
      <item>POLJOOPSKRBA-BILOGORA dioničko društvo za vanjsku i unutarnju trgovinu Bjelovar, OIB 15910312612, Massarykova 9,43000 Bjelovar</item>
      <item>FINA, RC ZAGREB, Podružnica Bjelovar, OIB 85821130368, F. Supila 4,43000 Bjelovar</item>
      <item>Dušan Zorić, OIB 47234326565, Vukovarska ulica 10/F,43000 Bjelovar</item>
    </izvorni_sadrzaj>
    <derivirana_varijabla naziv="DomainObject.Predmet.SudioniciListAdressOIB_1">
      <item>POLJOOPSKRBA-BILOGORA dioničko društvo za vanjsku i unutarnju trgovinu Bjelovar, OIB 15910312612, Massarykova 9,43000 Bjelovar</item>
      <item>FINA, RC ZAGREB, Podružnica Bjelovar, OIB 85821130368, F. Supila 4,43000 Bjelovar</item>
      <item>Dušan Zorić, OIB 47234326565, Vukovarska ulica 10/F,43000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8B08F2-30BF-4CC1-AA03-6B615FDFDC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2627</properties:Characters>
  <properties:Lines>59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2017-01-10T11:42:00Z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St-149/2016-33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