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4adab" w14:paraId="054adab" w:rsidRDefault="00C75245" w:rsidP="00C75245" w:rsidR="00C75245" w:rsidRPr="00E12AD5">
      <w:pPr>
        <w:ind w:firstLine="708"/>
        <w15:collapsed w:val="false"/>
        <w:rPr>
          <w:rFonts w:cs="Times New Roman"/>
          <w:szCs w:val="24"/>
        </w:rPr>
      </w:pPr>
      <w:bookmarkStart w:name="_GoBack" w:id="0"/>
      <w:bookmarkEnd w:id="0"/>
      <w:r w:rsidRPr="00E12AD5">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E12AD5">
      <w:pPr>
        <w:rPr>
          <w:rFonts w:cs="Times New Roman"/>
          <w:szCs w:val="24"/>
        </w:rPr>
      </w:pPr>
      <w:r w:rsidRPr="00E12AD5">
        <w:rPr>
          <w:rFonts w:cs="Times New Roman" w:eastAsia="MS Mincho"/>
          <w:szCs w:val="24"/>
        </w:rPr>
        <w:t>REPUBLIKA HRVATSKA</w:t>
      </w:r>
    </w:p>
    <w:p w:rsidRDefault="00C75245" w:rsidP="00C75245" w:rsidR="00C75245" w:rsidRPr="00E12AD5">
      <w:pPr>
        <w:rPr>
          <w:rFonts w:cs="Times New Roman"/>
          <w:szCs w:val="24"/>
        </w:rPr>
      </w:pPr>
      <w:r w:rsidRPr="00E12AD5">
        <w:rPr>
          <w:rFonts w:cs="Times New Roman" w:eastAsia="MS Mincho"/>
          <w:szCs w:val="24"/>
        </w:rPr>
        <w:t>TRGOVAČKI SUD U RIJECI</w:t>
      </w:r>
    </w:p>
    <w:p w:rsidRDefault="00C75245" w:rsidP="00C75245" w:rsidR="00C75245" w:rsidRPr="00E12AD5">
      <w:pPr>
        <w:rPr>
          <w:rFonts w:cs="Times New Roman" w:eastAsia="MS Mincho"/>
          <w:szCs w:val="24"/>
        </w:rPr>
      </w:pPr>
      <w:r w:rsidRPr="00E12AD5">
        <w:rPr>
          <w:rFonts w:cs="Times New Roman" w:eastAsia="MS Mincho"/>
          <w:szCs w:val="24"/>
        </w:rPr>
        <w:t xml:space="preserve">      Rijeka, Zadarska 1 i 3</w:t>
      </w:r>
    </w:p>
    <w:p w:rsidRDefault="00E12AD5" w:rsidP="00E12AD5" w:rsidR="00E12AD5">
      <w:pPr>
        <w:jc w:val="center"/>
        <w:rPr>
          <w:rFonts w:cs="Times New Roman"/>
          <w:szCs w:val="24"/>
        </w:rPr>
      </w:pPr>
    </w:p>
    <w:p w:rsidRDefault="00E20C10" w:rsidP="00E12AD5" w:rsidR="00E12AD5" w:rsidRPr="00E12AD5">
      <w:pPr>
        <w:jc w:val="center"/>
        <w:rPr>
          <w:rFonts w:cs="Times New Roman"/>
          <w:bCs/>
          <w:szCs w:val="24"/>
        </w:rPr>
      </w:pPr>
      <w:r w:rsidRPr="00E12AD5">
        <w:rPr>
          <w:rFonts w:cs="Times New Roman"/>
          <w:szCs w:val="24"/>
        </w:rPr>
        <w:br/>
      </w:r>
      <w:r w:rsidR="00E12AD5">
        <w:rPr>
          <w:rFonts w:cs="Times New Roman"/>
          <w:bCs/>
          <w:szCs w:val="24"/>
        </w:rPr>
        <w:t>R E P U B L I K A   H R V A T S K A</w:t>
      </w:r>
    </w:p>
    <w:p w:rsidRDefault="00E12AD5" w:rsidP="00E12AD5" w:rsidR="00E12AD5" w:rsidRPr="00E12AD5">
      <w:pPr>
        <w:jc w:val="center"/>
        <w:rPr>
          <w:rFonts w:cs="Times New Roman"/>
          <w:bCs/>
          <w:szCs w:val="24"/>
        </w:rPr>
      </w:pPr>
      <w:r w:rsidRPr="00E12AD5">
        <w:rPr>
          <w:rFonts w:cs="Times New Roman"/>
          <w:bCs/>
          <w:szCs w:val="24"/>
        </w:rPr>
        <w:t>R J E Š E N J E</w:t>
      </w:r>
    </w:p>
    <w:p w:rsidRDefault="00E12AD5" w:rsidP="00E12AD5" w:rsidR="00E12AD5" w:rsidRPr="00E12AD5">
      <w:pPr>
        <w:jc w:val="center"/>
        <w:rPr>
          <w:rFonts w:cs="Times New Roman"/>
          <w:bCs/>
          <w:szCs w:val="24"/>
        </w:rPr>
      </w:pPr>
    </w:p>
    <w:p w:rsidRDefault="00D832B3" w:rsidP="00E12AD5" w:rsidR="00E12AD5">
      <w:pPr>
        <w:jc w:val="both"/>
      </w:pPr>
      <w:r>
        <w:tab/>
      </w:r>
      <w:r w:rsidR="00E12AD5">
        <w:t>Trgovački sud u Rijeci, po stečajnom sucu Veri Jelenović, u stečajnom predmetu nad dužnikom ORTIS COMMERCE društvo s ograničenom odgovornošću za trgovinu, posredovanje i zastupanje u stečaju Grobnik (Općina Čavle), Kikovica bb</w:t>
      </w:r>
      <w:r w:rsidR="00E12AD5">
        <w:rPr>
          <w:bCs/>
        </w:rPr>
        <w:t>,</w:t>
      </w:r>
      <w:r w:rsidR="00E12AD5">
        <w:t xml:space="preserve"> </w:t>
      </w:r>
      <w:r w:rsidR="00E12AD5">
        <w:rPr>
          <w:rStyle w:val="tabletextfield"/>
        </w:rPr>
        <w:t xml:space="preserve">OIB </w:t>
      </w:r>
      <w:r w:rsidR="00E12AD5">
        <w:t xml:space="preserve">27408374267, dana </w:t>
      </w:r>
      <w:r>
        <w:t xml:space="preserve">4. travnja </w:t>
      </w:r>
      <w:r w:rsidR="00E12AD5">
        <w:t xml:space="preserve">2018. </w:t>
      </w:r>
    </w:p>
    <w:p w:rsidRDefault="00E12AD5" w:rsidP="00E12AD5" w:rsidR="00E12AD5" w:rsidRPr="00E12AD5">
      <w:pPr>
        <w:jc w:val="both"/>
        <w:rPr>
          <w:rFonts w:cs="Times New Roman"/>
          <w:szCs w:val="24"/>
        </w:rPr>
      </w:pPr>
      <w:r w:rsidRPr="00E12AD5">
        <w:rPr>
          <w:rFonts w:cs="Times New Roman"/>
          <w:szCs w:val="24"/>
        </w:rPr>
        <w:t xml:space="preserve"> </w:t>
      </w:r>
    </w:p>
    <w:p w:rsidRDefault="00E12AD5" w:rsidP="00E12AD5" w:rsidR="00E12AD5" w:rsidRPr="00E12AD5">
      <w:pPr>
        <w:jc w:val="center"/>
        <w:rPr>
          <w:rFonts w:cs="Times New Roman"/>
          <w:bCs/>
          <w:szCs w:val="24"/>
        </w:rPr>
      </w:pPr>
      <w:r w:rsidRPr="00E12AD5">
        <w:rPr>
          <w:rFonts w:cs="Times New Roman"/>
          <w:bCs/>
          <w:szCs w:val="24"/>
        </w:rPr>
        <w:t>r i j e š i o  j e</w:t>
      </w:r>
    </w:p>
    <w:p w:rsidRDefault="00E12AD5" w:rsidP="00E12AD5" w:rsidR="00E12AD5" w:rsidRPr="00E12AD5">
      <w:pPr>
        <w:jc w:val="center"/>
        <w:rPr>
          <w:rFonts w:cs="Times New Roman"/>
          <w:bCs/>
          <w:szCs w:val="24"/>
        </w:rPr>
      </w:pPr>
    </w:p>
    <w:p w:rsidRDefault="00E12AD5" w:rsidP="00E12AD5" w:rsidR="00E12AD5" w:rsidRPr="00E12AD5">
      <w:pPr>
        <w:numPr>
          <w:ilvl w:val="0"/>
          <w:numId w:val="5"/>
        </w:numPr>
        <w:jc w:val="both"/>
        <w:rPr>
          <w:rFonts w:cs="Times New Roman"/>
          <w:szCs w:val="24"/>
        </w:rPr>
      </w:pPr>
      <w:r w:rsidRPr="00E12AD5">
        <w:rPr>
          <w:rFonts w:cs="Times New Roman"/>
          <w:szCs w:val="24"/>
        </w:rPr>
        <w:t xml:space="preserve">Članu odbora vjerovnika </w:t>
      </w:r>
      <w:r w:rsidR="00D832B3">
        <w:rPr>
          <w:rFonts w:cs="Times New Roman"/>
          <w:szCs w:val="24"/>
        </w:rPr>
        <w:t xml:space="preserve">Republici Hrvatskoj zastupanoj po Vedranu Kosu </w:t>
      </w:r>
      <w:r w:rsidRPr="00E12AD5">
        <w:rPr>
          <w:rFonts w:cs="Times New Roman"/>
          <w:szCs w:val="24"/>
        </w:rPr>
        <w:t xml:space="preserve">određuje se nagrada za rad u odboru vjerovnika i to za rad na sjednicama odbora vjerovnika održanim dana </w:t>
      </w:r>
      <w:r w:rsidR="00D832B3">
        <w:rPr>
          <w:rFonts w:cs="Times New Roman"/>
          <w:szCs w:val="24"/>
        </w:rPr>
        <w:t xml:space="preserve">4. travnja 2013. </w:t>
      </w:r>
      <w:r w:rsidRPr="00E12AD5">
        <w:rPr>
          <w:rFonts w:cs="Times New Roman"/>
          <w:szCs w:val="24"/>
        </w:rPr>
        <w:t xml:space="preserve">u iznosu od </w:t>
      </w:r>
      <w:r w:rsidR="00D832B3">
        <w:rPr>
          <w:rFonts w:cs="Times New Roman"/>
          <w:szCs w:val="24"/>
        </w:rPr>
        <w:t xml:space="preserve">260,86 </w:t>
      </w:r>
      <w:r w:rsidRPr="00E12AD5">
        <w:rPr>
          <w:rFonts w:cs="Times New Roman"/>
          <w:szCs w:val="24"/>
        </w:rPr>
        <w:t>kn</w:t>
      </w:r>
      <w:r w:rsidR="00D832B3">
        <w:rPr>
          <w:rFonts w:cs="Times New Roman"/>
          <w:szCs w:val="24"/>
        </w:rPr>
        <w:t>, dana 25. travnja 2013. u iznosu od 260,86 kn, dana 12. lipnja 2013. u iznosu od 288,74 kn, dana 11. rujna 2013. u iznosu od 258,48 kn, dana 17. rujna 2013. u iznosu od 258,48 kn, dana 29. studenoga 2013. u iznosu od 281,70 kn, dana 12. prosinca 2013. u iznosu od 277,80 kn, dana 5. veljače 2014. u iznosu od 271,35 kn, dana 4. lipnja 2014.</w:t>
      </w:r>
      <w:r w:rsidR="008E73A8">
        <w:rPr>
          <w:rFonts w:cs="Times New Roman"/>
          <w:szCs w:val="24"/>
        </w:rPr>
        <w:t xml:space="preserve"> u iznosu od 292,53 kn, dana 4. srpnja 2014. u iznosu od 240,43 kn, dana 10. studenoga 2014. u iznosu od 281,60 kn, dana 16. veljače 2015. u iznosu od 278,25 kn, dana 17. travnja 2015. u iznosu od 270,29 kn, dana 12. kolovoza 2015. u iznosu od  285,60 kn, dana 3. prosinca 2015. u iznosu od 262,36 kn, dana 21. siječnja 2016. u iznosu od 297,16 kn, dana 12. travnja 2016. u iznosu od 268,24 kn, dana 14. lipnja 2016. u iznosu od 270,76 kn, dana 13. srpnja 2016. u iznosu od 266,38 kn, dana 27. rujna 2016. u iznosu od 255,64 kn, dana 17. listopada 2016. u iznosu od 268,66 kn</w:t>
      </w:r>
      <w:r w:rsidR="00366B7B">
        <w:rPr>
          <w:rFonts w:cs="Times New Roman"/>
          <w:szCs w:val="24"/>
        </w:rPr>
        <w:t>, dana 26. siječnja 2017. u iznosu od 280,71 kn, dana 7. travnja 2017. u iznosu od 311,26 kn, dana 10. srpnja 2017. u iznosu od 281,19 kn i dana 8. rujna 2017. u iznosu od 283,71 kn - ukupno 6.853,04 kn</w:t>
      </w:r>
      <w:r w:rsidR="005228EC">
        <w:rPr>
          <w:rFonts w:cs="Times New Roman"/>
          <w:szCs w:val="24"/>
        </w:rPr>
        <w:t>, sve u neto iznosima</w:t>
      </w:r>
      <w:r w:rsidRPr="00E12AD5">
        <w:rPr>
          <w:rFonts w:cs="Times New Roman"/>
          <w:szCs w:val="24"/>
        </w:rPr>
        <w:t>.</w:t>
      </w:r>
    </w:p>
    <w:p w:rsidRDefault="00E12AD5" w:rsidP="00E12AD5" w:rsidR="00E12AD5" w:rsidRPr="00E12AD5">
      <w:pPr>
        <w:numPr>
          <w:ilvl w:val="0"/>
          <w:numId w:val="5"/>
        </w:numPr>
        <w:jc w:val="both"/>
        <w:rPr>
          <w:rFonts w:cs="Times New Roman"/>
          <w:szCs w:val="24"/>
        </w:rPr>
      </w:pPr>
      <w:r w:rsidRPr="00E12AD5">
        <w:rPr>
          <w:rFonts w:cs="Times New Roman"/>
          <w:szCs w:val="24"/>
        </w:rPr>
        <w:t xml:space="preserve">Članu odbora vjerovnika </w:t>
      </w:r>
      <w:r w:rsidR="005B428E">
        <w:rPr>
          <w:rFonts w:cs="Times New Roman"/>
          <w:szCs w:val="24"/>
        </w:rPr>
        <w:t xml:space="preserve">Općini Čavle zastupanoj po Hedvigi Sinko </w:t>
      </w:r>
      <w:r w:rsidRPr="00E12AD5">
        <w:rPr>
          <w:rFonts w:cs="Times New Roman"/>
          <w:szCs w:val="24"/>
        </w:rPr>
        <w:t xml:space="preserve"> određuje se nagrada za rad u odboru vjerovnika i to za rad na sjednicama odbora vjerovnika održanim dana </w:t>
      </w:r>
      <w:r w:rsidR="005B428E">
        <w:rPr>
          <w:rFonts w:cs="Times New Roman"/>
          <w:szCs w:val="24"/>
        </w:rPr>
        <w:t xml:space="preserve">4. travnja 2013. </w:t>
      </w:r>
      <w:r w:rsidR="005B428E" w:rsidRPr="00E12AD5">
        <w:rPr>
          <w:rFonts w:cs="Times New Roman"/>
          <w:szCs w:val="24"/>
        </w:rPr>
        <w:t xml:space="preserve">u iznosu od </w:t>
      </w:r>
      <w:r w:rsidR="005B428E">
        <w:rPr>
          <w:rFonts w:cs="Times New Roman"/>
          <w:szCs w:val="24"/>
        </w:rPr>
        <w:t xml:space="preserve">260,86 </w:t>
      </w:r>
      <w:r w:rsidR="005B428E" w:rsidRPr="00E12AD5">
        <w:rPr>
          <w:rFonts w:cs="Times New Roman"/>
          <w:szCs w:val="24"/>
        </w:rPr>
        <w:t>kn</w:t>
      </w:r>
      <w:r w:rsidR="005B428E">
        <w:rPr>
          <w:rFonts w:cs="Times New Roman"/>
          <w:szCs w:val="24"/>
        </w:rPr>
        <w:t>, dana 25. travnja 2013. u iznosu od 260,86 kn, dana 12. lipnja 2013. u iznosu od 288,74 kn, dana 11. rujna 2013. u iznosu od 258,48 kn, dana 17. rujna 2013. u iznosu od 258,48 kn, dana 29. studenoga 2013. u iznosu od 281,70 kn, dana 12. prosinca 2013. u iznosu od 277,80 kn, dana 5. veljače 2014. u iznosu od 271,35 kn, dana 4. lipnja 2014. u iznosu od 292,53 kn, dana 4. srpnja 2014. u iznosu od 240,43 kn i dana 10. studenoga 2014. u iznosu od 281,60 kn</w:t>
      </w:r>
      <w:r w:rsidR="000B10B0">
        <w:rPr>
          <w:rFonts w:cs="Times New Roman"/>
          <w:szCs w:val="24"/>
        </w:rPr>
        <w:t>- ukupno 2.972,83 kn</w:t>
      </w:r>
      <w:r w:rsidR="005228EC">
        <w:rPr>
          <w:rFonts w:cs="Times New Roman"/>
          <w:szCs w:val="24"/>
        </w:rPr>
        <w:t>,</w:t>
      </w:r>
      <w:r w:rsidR="005228EC" w:rsidRPr="005228EC">
        <w:rPr>
          <w:rFonts w:cs="Times New Roman"/>
          <w:szCs w:val="24"/>
        </w:rPr>
        <w:t xml:space="preserve"> </w:t>
      </w:r>
      <w:r w:rsidR="005228EC">
        <w:rPr>
          <w:rFonts w:cs="Times New Roman"/>
          <w:szCs w:val="24"/>
        </w:rPr>
        <w:t>sve u neto iznosima</w:t>
      </w:r>
      <w:r w:rsidRPr="00E12AD5">
        <w:rPr>
          <w:rFonts w:cs="Times New Roman"/>
          <w:szCs w:val="24"/>
        </w:rPr>
        <w:t>.</w:t>
      </w:r>
    </w:p>
    <w:p w:rsidRDefault="00E12AD5" w:rsidP="00E12AD5" w:rsidR="000B10B0">
      <w:pPr>
        <w:numPr>
          <w:ilvl w:val="0"/>
          <w:numId w:val="5"/>
        </w:numPr>
        <w:jc w:val="both"/>
        <w:rPr>
          <w:rFonts w:cs="Times New Roman"/>
          <w:szCs w:val="24"/>
        </w:rPr>
      </w:pPr>
      <w:r w:rsidRPr="00E12AD5">
        <w:rPr>
          <w:rFonts w:cs="Times New Roman"/>
          <w:szCs w:val="24"/>
        </w:rPr>
        <w:lastRenderedPageBreak/>
        <w:t xml:space="preserve">Članu odbora vjerovnika </w:t>
      </w:r>
      <w:r w:rsidR="000B10B0">
        <w:rPr>
          <w:rFonts w:cs="Times New Roman"/>
          <w:szCs w:val="24"/>
        </w:rPr>
        <w:t xml:space="preserve">Općini Čavle zastupanoj po Dolores Burić </w:t>
      </w:r>
      <w:r w:rsidR="000B10B0" w:rsidRPr="00E12AD5">
        <w:rPr>
          <w:rFonts w:cs="Times New Roman"/>
          <w:szCs w:val="24"/>
        </w:rPr>
        <w:t>određuje se nagrada za rad u odboru vjerovnika i to za rad na sjednicama</w:t>
      </w:r>
      <w:r w:rsidR="00C92964">
        <w:rPr>
          <w:rFonts w:cs="Times New Roman"/>
          <w:szCs w:val="24"/>
        </w:rPr>
        <w:t xml:space="preserve"> odbora vjerovnika održanim </w:t>
      </w:r>
      <w:r w:rsidR="000B10B0">
        <w:rPr>
          <w:rFonts w:cs="Times New Roman"/>
          <w:szCs w:val="24"/>
        </w:rPr>
        <w:t>dana 16. veljače 2015. u iznosu od 278,25 kn, dana 17. travnja 2015. u iznosu od 270,29 kn, dana 12. kolovoza 2015. u iznosu od  285,60 kn, dana 21. siječnja 2016. u iznosu od 297,16 kn, dana 12. travnja 2016. u iznosu od 268,24 kn, dana 14. lipnja 2016. u iznosu od 270,76 kn, dana 13. srpnja 2016. u iznosu od 266,38 kn, dana 27. rujna 2016. u iznosu od 255,64 kn, dana 17. listopada 2016. u iznosu od 268,66 kn, dana 26. siječnja 2017. u iznosu od 280,71 kn, dana 7. travnja 2017. u iznosu od 311,26 kn, dana 10. srpnja 2017. u iznosu od 281,19 kn i dana 8. rujna 2017. u iznosu od 283,71 kn - ukupno 3.617,85 kn</w:t>
      </w:r>
      <w:r w:rsidR="005228EC">
        <w:rPr>
          <w:rFonts w:cs="Times New Roman"/>
          <w:szCs w:val="24"/>
        </w:rPr>
        <w:t xml:space="preserve">, </w:t>
      </w:r>
      <w:r w:rsidR="005228EC" w:rsidRPr="005228EC">
        <w:rPr>
          <w:rFonts w:cs="Times New Roman"/>
          <w:szCs w:val="24"/>
        </w:rPr>
        <w:t xml:space="preserve"> </w:t>
      </w:r>
      <w:r w:rsidR="005228EC">
        <w:rPr>
          <w:rFonts w:cs="Times New Roman"/>
          <w:szCs w:val="24"/>
        </w:rPr>
        <w:t>sve u neto iznosima</w:t>
      </w:r>
      <w:r w:rsidR="000B10B0">
        <w:rPr>
          <w:rFonts w:cs="Times New Roman"/>
          <w:szCs w:val="24"/>
        </w:rPr>
        <w:t xml:space="preserve">. </w:t>
      </w:r>
    </w:p>
    <w:p w:rsidRDefault="00773C65" w:rsidP="00E12AD5" w:rsidR="00E12AD5" w:rsidRPr="00E12AD5">
      <w:pPr>
        <w:numPr>
          <w:ilvl w:val="0"/>
          <w:numId w:val="5"/>
        </w:numPr>
        <w:jc w:val="both"/>
        <w:rPr>
          <w:rFonts w:cs="Times New Roman"/>
          <w:szCs w:val="24"/>
        </w:rPr>
      </w:pPr>
      <w:r w:rsidRPr="00E12AD5">
        <w:rPr>
          <w:rFonts w:cs="Times New Roman"/>
          <w:szCs w:val="24"/>
        </w:rPr>
        <w:t xml:space="preserve">Članu odbora vjerovnika </w:t>
      </w:r>
      <w:r>
        <w:rPr>
          <w:rFonts w:cs="Times New Roman"/>
          <w:szCs w:val="24"/>
        </w:rPr>
        <w:t>Elviri Jović-Ban</w:t>
      </w:r>
      <w:r w:rsidR="00E12AD5" w:rsidRPr="00E12AD5">
        <w:rPr>
          <w:rFonts w:cs="Times New Roman"/>
          <w:szCs w:val="24"/>
        </w:rPr>
        <w:t xml:space="preserve">, </w:t>
      </w:r>
      <w:r>
        <w:rPr>
          <w:rFonts w:cs="Times New Roman"/>
          <w:szCs w:val="24"/>
        </w:rPr>
        <w:t>Lovran, Put Skolarevo 16</w:t>
      </w:r>
      <w:r w:rsidRPr="00E12AD5">
        <w:rPr>
          <w:rFonts w:cs="Times New Roman"/>
          <w:szCs w:val="24"/>
        </w:rPr>
        <w:t xml:space="preserve"> </w:t>
      </w:r>
      <w:r w:rsidR="00E12AD5" w:rsidRPr="00E12AD5">
        <w:rPr>
          <w:rFonts w:cs="Times New Roman"/>
          <w:szCs w:val="24"/>
        </w:rPr>
        <w:t xml:space="preserve">kao predstavniku bivših zaposlenika određuje se nagrada za rad u odboru vjerovnika i to za rad na sjednicama odbora vjerovnika održanim dana </w:t>
      </w:r>
      <w:r>
        <w:rPr>
          <w:rFonts w:cs="Times New Roman"/>
          <w:szCs w:val="24"/>
        </w:rPr>
        <w:t xml:space="preserve">4. travnja 2013. </w:t>
      </w:r>
      <w:r w:rsidRPr="00E12AD5">
        <w:rPr>
          <w:rFonts w:cs="Times New Roman"/>
          <w:szCs w:val="24"/>
        </w:rPr>
        <w:t xml:space="preserve">u iznosu od </w:t>
      </w:r>
      <w:r>
        <w:rPr>
          <w:rFonts w:cs="Times New Roman"/>
          <w:szCs w:val="24"/>
        </w:rPr>
        <w:t xml:space="preserve">260,86 </w:t>
      </w:r>
      <w:r w:rsidRPr="00E12AD5">
        <w:rPr>
          <w:rFonts w:cs="Times New Roman"/>
          <w:szCs w:val="24"/>
        </w:rPr>
        <w:t>kn</w:t>
      </w:r>
      <w:r>
        <w:rPr>
          <w:rFonts w:cs="Times New Roman"/>
          <w:szCs w:val="24"/>
        </w:rPr>
        <w:t>, dana 25. travnja 2013. u iznosu od 260,86 kn, dana 12. lipnja 2013. u iznosu od 288,74 kn, dana 11. rujna 2013. u iznosu od 258,48 kn, dana 17. rujna 2013. u iznosu od 258,48 kn, dana 29. studenoga 2013. u iznosu od 281,70 kn, dana 12. prosinca 2013. u iznosu od 277,80 kn, dana 5. veljače 2014. u iznosu od 271,35 kn, dana 4. lipnja 2014. u iznosu od 292,53 kn, dana 4. srpnja 2014. u iznosu od 240,43 kn i dana 10. studenoga 2014. u iznosu od 281,60 kn</w:t>
      </w:r>
      <w:r w:rsidR="004B0785">
        <w:rPr>
          <w:rFonts w:cs="Times New Roman"/>
          <w:szCs w:val="24"/>
        </w:rPr>
        <w:t xml:space="preserve"> </w:t>
      </w:r>
      <w:r>
        <w:rPr>
          <w:rFonts w:cs="Times New Roman"/>
          <w:szCs w:val="24"/>
        </w:rPr>
        <w:t>- ukupno 2.972,83 kn</w:t>
      </w:r>
      <w:r w:rsidR="005228EC">
        <w:rPr>
          <w:rFonts w:cs="Times New Roman"/>
          <w:szCs w:val="24"/>
        </w:rPr>
        <w:t>,</w:t>
      </w:r>
      <w:r w:rsidR="005228EC" w:rsidRPr="005228EC">
        <w:rPr>
          <w:rFonts w:cs="Times New Roman"/>
          <w:szCs w:val="24"/>
        </w:rPr>
        <w:t xml:space="preserve"> </w:t>
      </w:r>
      <w:r w:rsidR="005228EC">
        <w:rPr>
          <w:rFonts w:cs="Times New Roman"/>
          <w:szCs w:val="24"/>
        </w:rPr>
        <w:t>sve u neto iznosima</w:t>
      </w:r>
      <w:r w:rsidR="00E12AD5" w:rsidRPr="00E12AD5">
        <w:rPr>
          <w:rFonts w:cs="Times New Roman"/>
          <w:szCs w:val="24"/>
        </w:rPr>
        <w:t>.</w:t>
      </w:r>
    </w:p>
    <w:p w:rsidRDefault="00C92964" w:rsidP="00E12AD5" w:rsidR="00E12AD5" w:rsidRPr="00E12AD5">
      <w:pPr>
        <w:numPr>
          <w:ilvl w:val="0"/>
          <w:numId w:val="5"/>
        </w:numPr>
        <w:jc w:val="both"/>
        <w:rPr>
          <w:rFonts w:cs="Times New Roman"/>
          <w:szCs w:val="24"/>
        </w:rPr>
      </w:pPr>
      <w:r w:rsidRPr="00E12AD5">
        <w:rPr>
          <w:rFonts w:cs="Times New Roman"/>
          <w:szCs w:val="24"/>
        </w:rPr>
        <w:t xml:space="preserve">Članu odbora vjerovnika </w:t>
      </w:r>
      <w:r>
        <w:rPr>
          <w:rFonts w:cs="Times New Roman"/>
          <w:szCs w:val="24"/>
        </w:rPr>
        <w:t>Luci</w:t>
      </w:r>
      <w:r w:rsidR="00590BFF">
        <w:rPr>
          <w:rFonts w:cs="Times New Roman"/>
          <w:szCs w:val="24"/>
        </w:rPr>
        <w:t>j</w:t>
      </w:r>
      <w:r>
        <w:rPr>
          <w:rFonts w:cs="Times New Roman"/>
          <w:szCs w:val="24"/>
        </w:rPr>
        <w:t xml:space="preserve">anu Diracca </w:t>
      </w:r>
      <w:r>
        <w:t>iz Rijeke, Kozala 58,</w:t>
      </w:r>
      <w:r>
        <w:rPr>
          <w:rFonts w:cs="Times New Roman"/>
          <w:szCs w:val="24"/>
        </w:rPr>
        <w:t xml:space="preserve"> zastupanom po Dubravki Prpić, odvjetniku u Rijeci </w:t>
      </w:r>
      <w:r w:rsidRPr="00E12AD5">
        <w:rPr>
          <w:rFonts w:cs="Times New Roman"/>
          <w:szCs w:val="24"/>
        </w:rPr>
        <w:t>određuje se nagrada za rad u odboru vjerovnika i to za rad na sjednicama odbora vjerovnika održanim dana</w:t>
      </w:r>
      <w:r>
        <w:rPr>
          <w:rFonts w:cs="Times New Roman"/>
          <w:szCs w:val="24"/>
        </w:rPr>
        <w:t xml:space="preserve"> 16. veljače 2015. u iznosu od 278,25 kn, dana 17. travnja 2015. u iznosu od 270,29 kn, dana 12. kolovoza 2015. u iznosu od  285,60 kn, dana 3. prosinca 2015. u iznosu od 262,36 kn, dana 21. siječnja 2016. u iznosu od 297,16 kn, dana 27. rujna 2016. u iznosu od 255,64 kn i </w:t>
      </w:r>
      <w:r w:rsidR="004B0785">
        <w:rPr>
          <w:rFonts w:cs="Times New Roman"/>
          <w:szCs w:val="24"/>
        </w:rPr>
        <w:t>dana 26. siječnja 2017. u iznosu od 280,71 kn - ukupno 1.887,36 kn</w:t>
      </w:r>
      <w:r w:rsidR="005228EC">
        <w:rPr>
          <w:rFonts w:cs="Times New Roman"/>
          <w:szCs w:val="24"/>
        </w:rPr>
        <w:t>,</w:t>
      </w:r>
      <w:r w:rsidR="005228EC" w:rsidRPr="005228EC">
        <w:rPr>
          <w:rFonts w:cs="Times New Roman"/>
          <w:szCs w:val="24"/>
        </w:rPr>
        <w:t xml:space="preserve"> </w:t>
      </w:r>
      <w:r w:rsidR="005228EC">
        <w:rPr>
          <w:rFonts w:cs="Times New Roman"/>
          <w:szCs w:val="24"/>
        </w:rPr>
        <w:t>sve u neto iznosima</w:t>
      </w:r>
      <w:r w:rsidR="004B0785">
        <w:rPr>
          <w:rFonts w:cs="Times New Roman"/>
          <w:szCs w:val="24"/>
        </w:rPr>
        <w:t xml:space="preserve">. </w:t>
      </w:r>
    </w:p>
    <w:p w:rsidRDefault="00E12AD5" w:rsidP="00E12AD5" w:rsidR="00E12AD5" w:rsidRPr="00E12AD5">
      <w:pPr>
        <w:jc w:val="both"/>
        <w:rPr>
          <w:rFonts w:cs="Times New Roman"/>
          <w:szCs w:val="24"/>
        </w:rPr>
      </w:pPr>
    </w:p>
    <w:p w:rsidRDefault="00E12AD5" w:rsidP="00E12AD5" w:rsidR="00E12AD5" w:rsidRPr="00E12AD5">
      <w:pPr>
        <w:jc w:val="both"/>
        <w:rPr>
          <w:rFonts w:cs="Times New Roman"/>
          <w:szCs w:val="24"/>
        </w:rPr>
      </w:pPr>
    </w:p>
    <w:p w:rsidRDefault="00E12AD5" w:rsidP="00E12AD5" w:rsidR="00E12AD5" w:rsidRPr="00E12AD5">
      <w:pPr>
        <w:jc w:val="center"/>
        <w:rPr>
          <w:rFonts w:cs="Times New Roman"/>
          <w:bCs/>
          <w:szCs w:val="24"/>
        </w:rPr>
      </w:pPr>
      <w:r w:rsidRPr="00E12AD5">
        <w:rPr>
          <w:rFonts w:cs="Times New Roman"/>
          <w:bCs/>
          <w:szCs w:val="24"/>
        </w:rPr>
        <w:t>Obrazloženje</w:t>
      </w:r>
    </w:p>
    <w:p w:rsidRDefault="00E12AD5" w:rsidP="00E12AD5" w:rsidR="00E12AD5" w:rsidRPr="00E12AD5">
      <w:pPr>
        <w:jc w:val="both"/>
        <w:rPr>
          <w:rFonts w:cs="Times New Roman"/>
          <w:bCs/>
          <w:szCs w:val="24"/>
        </w:rPr>
      </w:pPr>
      <w:r w:rsidRPr="00E12AD5">
        <w:rPr>
          <w:rFonts w:cs="Times New Roman"/>
          <w:bCs/>
          <w:szCs w:val="24"/>
        </w:rPr>
        <w:tab/>
        <w:t>Članovi odbora vjerovnika stečaj</w:t>
      </w:r>
      <w:r w:rsidR="00E543BA">
        <w:rPr>
          <w:rFonts w:cs="Times New Roman"/>
          <w:bCs/>
          <w:szCs w:val="24"/>
        </w:rPr>
        <w:t>n</w:t>
      </w:r>
      <w:r w:rsidRPr="00E12AD5">
        <w:rPr>
          <w:rFonts w:cs="Times New Roman"/>
          <w:bCs/>
          <w:szCs w:val="24"/>
        </w:rPr>
        <w:t xml:space="preserve">og dužnika su na svojoj sjednici održanoj dana </w:t>
      </w:r>
      <w:r w:rsidR="00E543BA">
        <w:rPr>
          <w:rFonts w:cs="Times New Roman"/>
          <w:bCs/>
          <w:szCs w:val="24"/>
        </w:rPr>
        <w:t>18. siječnja 2018.</w:t>
      </w:r>
      <w:r w:rsidRPr="00E12AD5">
        <w:rPr>
          <w:rFonts w:cs="Times New Roman"/>
          <w:bCs/>
          <w:szCs w:val="24"/>
        </w:rPr>
        <w:t xml:space="preserve"> zatražili nagradu za rad u odboru vjerovnika u visini prosječne dnevne plaće u Republici Hrvatskoj po danu koji su proveli u obavljanju poslova iz svog djelokruga, pri čemu su zatražili nagradu za po jedan radni dan po svakoj sjednici odbora vjerovnika na kojoj su bili prisutni i za koju su se morali i pripremiti.</w:t>
      </w:r>
    </w:p>
    <w:p w:rsidRDefault="00E12AD5" w:rsidP="00E12AD5" w:rsidR="00E543BA">
      <w:pPr>
        <w:jc w:val="both"/>
        <w:rPr>
          <w:rFonts w:cs="Times New Roman"/>
          <w:szCs w:val="24"/>
        </w:rPr>
      </w:pPr>
      <w:r w:rsidRPr="00E12AD5">
        <w:rPr>
          <w:rFonts w:cs="Times New Roman"/>
          <w:bCs/>
          <w:szCs w:val="24"/>
        </w:rPr>
        <w:tab/>
      </w:r>
      <w:r w:rsidR="00E543BA">
        <w:rPr>
          <w:rFonts w:cs="Times New Roman"/>
          <w:bCs/>
          <w:szCs w:val="24"/>
        </w:rPr>
        <w:t>Č</w:t>
      </w:r>
      <w:r w:rsidRPr="00E12AD5">
        <w:rPr>
          <w:rFonts w:cs="Times New Roman"/>
          <w:bCs/>
          <w:szCs w:val="24"/>
        </w:rPr>
        <w:t>lan</w:t>
      </w:r>
      <w:r w:rsidR="00E543BA">
        <w:rPr>
          <w:rFonts w:cs="Times New Roman"/>
          <w:bCs/>
          <w:szCs w:val="24"/>
        </w:rPr>
        <w:t xml:space="preserve"> </w:t>
      </w:r>
      <w:r w:rsidRPr="00E12AD5">
        <w:rPr>
          <w:rFonts w:cs="Times New Roman"/>
          <w:bCs/>
          <w:szCs w:val="24"/>
        </w:rPr>
        <w:t xml:space="preserve">odbora vjerovnika stečajnog dužnika </w:t>
      </w:r>
      <w:r w:rsidR="00E543BA">
        <w:rPr>
          <w:rFonts w:cs="Times New Roman"/>
          <w:bCs/>
          <w:szCs w:val="24"/>
        </w:rPr>
        <w:t xml:space="preserve">Republika Hrvatska zastupana po Vedranu Kosu bila je prisutna na sjednicama odbora vjerovnika </w:t>
      </w:r>
      <w:r w:rsidR="00E543BA" w:rsidRPr="00E12AD5">
        <w:rPr>
          <w:rFonts w:cs="Times New Roman"/>
          <w:szCs w:val="24"/>
        </w:rPr>
        <w:t xml:space="preserve">održanim dana </w:t>
      </w:r>
      <w:r w:rsidR="00E543BA">
        <w:rPr>
          <w:rFonts w:cs="Times New Roman"/>
          <w:szCs w:val="24"/>
        </w:rPr>
        <w:t xml:space="preserve">4. travnja 2013., dana 25. travnja 2013., dana 12. lipnja 2013., dana 11. rujna 2013., dana 17. rujna 2013., dana 29. studenoga 2013., dana 12. prosinca 2013., dana 5. veljače 2014., dana 4. lipnja 2014., dana 4. srpnja 2014., dana 10. studenoga 2014., dana 16. veljače 2015, dana 17. travnja 2015., dana 12. kolovoza 2015., dana 3. prosinca 2015., dana 21. siječnja 2016., dana 12. travnja 2016., dana 14. lipnja 2016., dana 13. srpnja 2016., dana 27. rujna 2016., dana 17. listopada 2016, dana 26. siječnja 2017. u iznosu od 280,71 kn, dana 7. travnja 2017. u iznosu od 311,26 kn, dana 10. srpnja 2017. i dana 8. rujna 2017. </w:t>
      </w:r>
    </w:p>
    <w:p w:rsidRDefault="00E543BA" w:rsidP="00E12AD5" w:rsidR="00E543BA">
      <w:pPr>
        <w:jc w:val="both"/>
        <w:rPr>
          <w:rFonts w:cs="Times New Roman"/>
          <w:szCs w:val="24"/>
        </w:rPr>
      </w:pPr>
    </w:p>
    <w:p w:rsidRDefault="00E543BA" w:rsidP="00E12AD5" w:rsidR="00E543BA">
      <w:pPr>
        <w:jc w:val="both"/>
        <w:rPr>
          <w:rFonts w:cs="Times New Roman"/>
          <w:bCs/>
          <w:szCs w:val="24"/>
        </w:rPr>
      </w:pPr>
      <w:r>
        <w:rPr>
          <w:rFonts w:cs="Times New Roman"/>
          <w:bCs/>
          <w:szCs w:val="24"/>
        </w:rPr>
        <w:tab/>
        <w:t>Č</w:t>
      </w:r>
      <w:r w:rsidRPr="00E12AD5">
        <w:rPr>
          <w:rFonts w:cs="Times New Roman"/>
          <w:bCs/>
          <w:szCs w:val="24"/>
        </w:rPr>
        <w:t>lan</w:t>
      </w:r>
      <w:r>
        <w:rPr>
          <w:rFonts w:cs="Times New Roman"/>
          <w:bCs/>
          <w:szCs w:val="24"/>
        </w:rPr>
        <w:t xml:space="preserve"> </w:t>
      </w:r>
      <w:r w:rsidRPr="00E12AD5">
        <w:rPr>
          <w:rFonts w:cs="Times New Roman"/>
          <w:bCs/>
          <w:szCs w:val="24"/>
        </w:rPr>
        <w:t>odbora vjerovnika stečajnog dužnika</w:t>
      </w:r>
      <w:r>
        <w:rPr>
          <w:rFonts w:cs="Times New Roman"/>
          <w:bCs/>
          <w:szCs w:val="24"/>
        </w:rPr>
        <w:tab/>
        <w:t xml:space="preserve">Općina Čavle zastupana po Hedvigi Sinko </w:t>
      </w:r>
    </w:p>
    <w:p w:rsidRDefault="00E543BA" w:rsidP="00E12AD5" w:rsidR="00E543BA">
      <w:pPr>
        <w:jc w:val="both"/>
        <w:rPr>
          <w:rFonts w:cs="Times New Roman"/>
          <w:szCs w:val="24"/>
        </w:rPr>
      </w:pPr>
      <w:r>
        <w:rPr>
          <w:rFonts w:cs="Times New Roman"/>
          <w:bCs/>
          <w:szCs w:val="24"/>
        </w:rPr>
        <w:t xml:space="preserve">bila je prisutna na sjednicama odbora vjerovnika </w:t>
      </w:r>
      <w:r w:rsidRPr="00E12AD5">
        <w:rPr>
          <w:rFonts w:cs="Times New Roman"/>
          <w:szCs w:val="24"/>
        </w:rPr>
        <w:t xml:space="preserve">održanim dana </w:t>
      </w:r>
      <w:r>
        <w:rPr>
          <w:rFonts w:cs="Times New Roman"/>
          <w:szCs w:val="24"/>
        </w:rPr>
        <w:t>4. travnja 2013., dana 25. travnja 2013., dana 12. lipnja 2013., dana 11. rujna 2013., dana 17. rujna 2013., dana 29. studenoga 2013., dana 12. prosinca 2013., dana 5. veljače 2014., dana 4. lipnja 2014., dana 4. srpnja 2014. i dana 10. studenoga 2014.</w:t>
      </w:r>
    </w:p>
    <w:p w:rsidRDefault="00E543BA" w:rsidP="00E543BA" w:rsidR="00E543BA">
      <w:pPr>
        <w:jc w:val="both"/>
        <w:rPr>
          <w:rFonts w:cs="Times New Roman"/>
          <w:bCs/>
          <w:szCs w:val="24"/>
        </w:rPr>
      </w:pPr>
      <w:r>
        <w:rPr>
          <w:rFonts w:cs="Times New Roman"/>
          <w:bCs/>
          <w:szCs w:val="24"/>
        </w:rPr>
        <w:tab/>
        <w:t>Č</w:t>
      </w:r>
      <w:r w:rsidRPr="00E12AD5">
        <w:rPr>
          <w:rFonts w:cs="Times New Roman"/>
          <w:bCs/>
          <w:szCs w:val="24"/>
        </w:rPr>
        <w:t>lan</w:t>
      </w:r>
      <w:r>
        <w:rPr>
          <w:rFonts w:cs="Times New Roman"/>
          <w:bCs/>
          <w:szCs w:val="24"/>
        </w:rPr>
        <w:t xml:space="preserve"> </w:t>
      </w:r>
      <w:r w:rsidRPr="00E12AD5">
        <w:rPr>
          <w:rFonts w:cs="Times New Roman"/>
          <w:bCs/>
          <w:szCs w:val="24"/>
        </w:rPr>
        <w:t>odbora vjerovnika stečajnog dužnika</w:t>
      </w:r>
      <w:r>
        <w:rPr>
          <w:rFonts w:cs="Times New Roman"/>
          <w:bCs/>
          <w:szCs w:val="24"/>
        </w:rPr>
        <w:tab/>
        <w:t xml:space="preserve">Općina Čavle zastupana po Dolores Burić  bila je prisutna na sjednicama odbora vjerovnika </w:t>
      </w:r>
      <w:r w:rsidRPr="00E12AD5">
        <w:rPr>
          <w:rFonts w:cs="Times New Roman"/>
          <w:szCs w:val="24"/>
        </w:rPr>
        <w:t>održanim dana</w:t>
      </w:r>
      <w:r>
        <w:rPr>
          <w:rFonts w:cs="Times New Roman"/>
          <w:szCs w:val="24"/>
        </w:rPr>
        <w:t xml:space="preserve"> </w:t>
      </w:r>
      <w:r w:rsidR="00590BFF">
        <w:rPr>
          <w:rFonts w:cs="Times New Roman"/>
          <w:szCs w:val="24"/>
        </w:rPr>
        <w:t>16. veljače 2015, dana 17. travnja 2015., dana 12. kolovoza 2015., dana 21. siječnja 2016., dana 12. travnja 2016., dana 14. lipnja 2016., dana 13. srpnja 2016., dana 27. rujna 2016., dana 17. listopada 2016, dana 26. siječnja 2017. u iznosu od 280,71 kn, dana 7. travnja 2017. u iznosu od 311,26 kn, dana 10. srpnja 2017. i dana 8. rujna 2017.</w:t>
      </w:r>
    </w:p>
    <w:p w:rsidRDefault="00590BFF" w:rsidP="00590BFF" w:rsidR="00590BFF">
      <w:pPr>
        <w:jc w:val="both"/>
        <w:rPr>
          <w:rFonts w:cs="Times New Roman"/>
          <w:szCs w:val="24"/>
        </w:rPr>
      </w:pPr>
      <w:r>
        <w:rPr>
          <w:rFonts w:cs="Times New Roman"/>
          <w:bCs/>
          <w:szCs w:val="24"/>
        </w:rPr>
        <w:tab/>
        <w:t>Č</w:t>
      </w:r>
      <w:r w:rsidRPr="00E12AD5">
        <w:rPr>
          <w:rFonts w:cs="Times New Roman"/>
          <w:bCs/>
          <w:szCs w:val="24"/>
        </w:rPr>
        <w:t>lan</w:t>
      </w:r>
      <w:r>
        <w:rPr>
          <w:rFonts w:cs="Times New Roman"/>
          <w:bCs/>
          <w:szCs w:val="24"/>
        </w:rPr>
        <w:t xml:space="preserve"> </w:t>
      </w:r>
      <w:r w:rsidRPr="00E12AD5">
        <w:rPr>
          <w:rFonts w:cs="Times New Roman"/>
          <w:bCs/>
          <w:szCs w:val="24"/>
        </w:rPr>
        <w:t>odbora vjerovnika stečajnog dužnika</w:t>
      </w:r>
      <w:r w:rsidRPr="00590BFF">
        <w:rPr>
          <w:rFonts w:cs="Times New Roman"/>
          <w:szCs w:val="24"/>
        </w:rPr>
        <w:t xml:space="preserve"> </w:t>
      </w:r>
      <w:r>
        <w:rPr>
          <w:rFonts w:cs="Times New Roman"/>
          <w:szCs w:val="24"/>
        </w:rPr>
        <w:t>Elvira Jović-Ban</w:t>
      </w:r>
      <w:r w:rsidRPr="00E12AD5">
        <w:rPr>
          <w:rFonts w:cs="Times New Roman"/>
          <w:szCs w:val="24"/>
        </w:rPr>
        <w:t xml:space="preserve">, </w:t>
      </w:r>
      <w:r>
        <w:rPr>
          <w:rFonts w:cs="Times New Roman"/>
          <w:szCs w:val="24"/>
        </w:rPr>
        <w:t>Lovran, Put Skolarevo 16</w:t>
      </w:r>
      <w:r w:rsidRPr="00E12AD5">
        <w:rPr>
          <w:rFonts w:cs="Times New Roman"/>
          <w:szCs w:val="24"/>
        </w:rPr>
        <w:t xml:space="preserve"> kao predstavnik bivših zaposlenika</w:t>
      </w:r>
      <w:r w:rsidRPr="00590BFF">
        <w:rPr>
          <w:rFonts w:cs="Times New Roman"/>
          <w:bCs/>
          <w:szCs w:val="24"/>
        </w:rPr>
        <w:t xml:space="preserve"> </w:t>
      </w:r>
      <w:r>
        <w:rPr>
          <w:rFonts w:cs="Times New Roman"/>
          <w:bCs/>
          <w:szCs w:val="24"/>
        </w:rPr>
        <w:t xml:space="preserve">bila je prisutna na sjednicama odbora vjerovnika </w:t>
      </w:r>
      <w:r w:rsidRPr="00E12AD5">
        <w:rPr>
          <w:rFonts w:cs="Times New Roman"/>
          <w:szCs w:val="24"/>
        </w:rPr>
        <w:t>održanim dana</w:t>
      </w:r>
      <w:r>
        <w:rPr>
          <w:rFonts w:cs="Times New Roman"/>
          <w:szCs w:val="24"/>
        </w:rPr>
        <w:t xml:space="preserve"> 4. travnja 2013., dana 25. travnja 2013., dana 12. lipnja 2013., dana 11. rujna 2013., dana 17. rujna 2013., dana 29. studenoga 2013., dana 12. prosinca 2013., dana 5. veljače 2014., dana 4. lipnja 2014., dana 4. srpnja 2014. i dana 10. studenoga 2014.</w:t>
      </w:r>
    </w:p>
    <w:p w:rsidRDefault="00590BFF" w:rsidP="00E12AD5" w:rsidR="00E543BA">
      <w:pPr>
        <w:jc w:val="both"/>
        <w:rPr>
          <w:rFonts w:cs="Times New Roman"/>
          <w:szCs w:val="24"/>
        </w:rPr>
      </w:pPr>
      <w:r>
        <w:rPr>
          <w:rFonts w:cs="Times New Roman"/>
          <w:bCs/>
          <w:szCs w:val="24"/>
        </w:rPr>
        <w:tab/>
        <w:t>Č</w:t>
      </w:r>
      <w:r w:rsidRPr="00E12AD5">
        <w:rPr>
          <w:rFonts w:cs="Times New Roman"/>
          <w:bCs/>
          <w:szCs w:val="24"/>
        </w:rPr>
        <w:t>lan</w:t>
      </w:r>
      <w:r>
        <w:rPr>
          <w:rFonts w:cs="Times New Roman"/>
          <w:bCs/>
          <w:szCs w:val="24"/>
        </w:rPr>
        <w:t xml:space="preserve"> </w:t>
      </w:r>
      <w:r w:rsidRPr="00E12AD5">
        <w:rPr>
          <w:rFonts w:cs="Times New Roman"/>
          <w:bCs/>
          <w:szCs w:val="24"/>
        </w:rPr>
        <w:t>odbora vjerovnika stečajnog dužnika</w:t>
      </w:r>
      <w:r w:rsidRPr="00590BFF">
        <w:rPr>
          <w:rFonts w:cs="Times New Roman"/>
          <w:szCs w:val="24"/>
        </w:rPr>
        <w:t xml:space="preserve"> </w:t>
      </w:r>
      <w:r>
        <w:rPr>
          <w:rFonts w:cs="Times New Roman"/>
          <w:szCs w:val="24"/>
        </w:rPr>
        <w:t xml:space="preserve">Lucijan Diracca </w:t>
      </w:r>
      <w:r>
        <w:t>iz Rijeke, Kozala 58,</w:t>
      </w:r>
      <w:r>
        <w:rPr>
          <w:rFonts w:cs="Times New Roman"/>
          <w:szCs w:val="24"/>
        </w:rPr>
        <w:t xml:space="preserve"> zastupan po Dubravki Prpić, odvjetniku u Rijeci bio je prisutan </w:t>
      </w:r>
      <w:r>
        <w:rPr>
          <w:rFonts w:cs="Times New Roman"/>
          <w:bCs/>
          <w:szCs w:val="24"/>
        </w:rPr>
        <w:t xml:space="preserve">na sjednicama odbora vjerovnika </w:t>
      </w:r>
      <w:r w:rsidRPr="00E12AD5">
        <w:rPr>
          <w:rFonts w:cs="Times New Roman"/>
          <w:szCs w:val="24"/>
        </w:rPr>
        <w:t>održanim</w:t>
      </w:r>
      <w:r>
        <w:rPr>
          <w:rFonts w:cs="Times New Roman"/>
          <w:szCs w:val="24"/>
        </w:rPr>
        <w:t xml:space="preserve"> dana 16. veljače 2015, dana 17. travnja 2015., dana 12. kolovoza 2015., dana 21. siječnja 2016., dana 27. rujna 2016. i 26. siječnja 2017.</w:t>
      </w:r>
    </w:p>
    <w:p w:rsidRDefault="005228EC" w:rsidP="00E12AD5" w:rsidR="00E12AD5" w:rsidRPr="00E12AD5">
      <w:pPr>
        <w:jc w:val="both"/>
        <w:rPr>
          <w:rFonts w:cs="Times New Roman"/>
          <w:szCs w:val="24"/>
        </w:rPr>
      </w:pPr>
      <w:r>
        <w:rPr>
          <w:rFonts w:cs="Times New Roman"/>
          <w:szCs w:val="24"/>
        </w:rPr>
        <w:tab/>
      </w:r>
      <w:r w:rsidR="00E12AD5" w:rsidRPr="00E12AD5">
        <w:rPr>
          <w:rFonts w:cs="Times New Roman"/>
          <w:szCs w:val="24"/>
        </w:rPr>
        <w:t xml:space="preserve">Vodeći računa o obujmu poslova, radu i uloženom trudu članova odbora vjerovnika, stečajni je sudac ocijenio da su u obavljanju poslova iz svog djelokruga proveli po jedan dan kad su bili prisutni na sjednicama odbora vjerovnika i u skladu sa člankom 38. stavak 1. i 4. </w:t>
      </w:r>
      <w:r>
        <w:t xml:space="preserve">Stečajnog zakona </w:t>
      </w:r>
      <w:r>
        <w:rPr>
          <w:bCs/>
        </w:rPr>
        <w:t>(44/96, 29/99, 129/0</w:t>
      </w:r>
      <w:r w:rsidR="00B128C1">
        <w:rPr>
          <w:bCs/>
        </w:rPr>
        <w:t>0, 123/03, 82/06, 116/10, 25/12,</w:t>
      </w:r>
      <w:r>
        <w:rPr>
          <w:bCs/>
        </w:rPr>
        <w:t xml:space="preserve"> 133/12</w:t>
      </w:r>
      <w:r w:rsidR="00B128C1">
        <w:rPr>
          <w:bCs/>
        </w:rPr>
        <w:t>, 71/15 i 104/17</w:t>
      </w:r>
      <w:r>
        <w:rPr>
          <w:bCs/>
        </w:rPr>
        <w:t>)</w:t>
      </w:r>
      <w:r w:rsidR="00B128C1">
        <w:rPr>
          <w:bCs/>
        </w:rPr>
        <w:t xml:space="preserve">, te čl.102. st.1. u svezi sa člankom 441. Stečajnog zakona (NN 71/15 i 104/17) </w:t>
      </w:r>
      <w:r w:rsidR="00E12AD5" w:rsidRPr="00E12AD5">
        <w:rPr>
          <w:rFonts w:cs="Times New Roman"/>
          <w:szCs w:val="24"/>
        </w:rPr>
        <w:t>odlučeno je kao u točkama I., II.</w:t>
      </w:r>
      <w:r w:rsidR="00B128C1">
        <w:rPr>
          <w:rFonts w:cs="Times New Roman"/>
          <w:szCs w:val="24"/>
        </w:rPr>
        <w:t>,</w:t>
      </w:r>
      <w:r w:rsidR="00E12AD5" w:rsidRPr="00E12AD5">
        <w:rPr>
          <w:rFonts w:cs="Times New Roman"/>
          <w:szCs w:val="24"/>
        </w:rPr>
        <w:t xml:space="preserve"> III.</w:t>
      </w:r>
      <w:r w:rsidR="00B128C1">
        <w:rPr>
          <w:rFonts w:cs="Times New Roman"/>
          <w:szCs w:val="24"/>
        </w:rPr>
        <w:t>, IV. i V.</w:t>
      </w:r>
      <w:r w:rsidR="00E12AD5" w:rsidRPr="00E12AD5">
        <w:rPr>
          <w:rFonts w:cs="Times New Roman"/>
          <w:szCs w:val="24"/>
        </w:rPr>
        <w:t xml:space="preserve"> izreke ovog rješenja.</w:t>
      </w:r>
    </w:p>
    <w:p w:rsidRDefault="00D832B3" w:rsidP="00E12AD5" w:rsidR="00D832B3">
      <w:pPr>
        <w:jc w:val="center"/>
        <w:rPr>
          <w:rFonts w:cs="Times New Roman"/>
          <w:szCs w:val="24"/>
        </w:rPr>
      </w:pPr>
    </w:p>
    <w:p w:rsidRDefault="00E12AD5" w:rsidP="00E12AD5" w:rsidR="00E12AD5" w:rsidRPr="00E12AD5">
      <w:pPr>
        <w:jc w:val="center"/>
        <w:rPr>
          <w:rFonts w:cs="Times New Roman"/>
          <w:szCs w:val="24"/>
        </w:rPr>
      </w:pPr>
      <w:r w:rsidRPr="00E12AD5">
        <w:rPr>
          <w:rFonts w:cs="Times New Roman"/>
          <w:szCs w:val="24"/>
        </w:rPr>
        <w:t xml:space="preserve">Rijeka, </w:t>
      </w:r>
      <w:r w:rsidR="00B128C1">
        <w:rPr>
          <w:rFonts w:cs="Times New Roman"/>
          <w:szCs w:val="24"/>
        </w:rPr>
        <w:t xml:space="preserve">4. travnja </w:t>
      </w:r>
      <w:r w:rsidR="00D832B3">
        <w:rPr>
          <w:rFonts w:cs="Times New Roman"/>
          <w:szCs w:val="24"/>
        </w:rPr>
        <w:t>2018.</w:t>
      </w:r>
    </w:p>
    <w:p w:rsidRDefault="00E12AD5" w:rsidP="00E12AD5" w:rsidR="00E12AD5" w:rsidRPr="00E12AD5">
      <w:pPr>
        <w:jc w:val="both"/>
        <w:rPr>
          <w:rFonts w:cs="Times New Roman"/>
          <w:szCs w:val="24"/>
        </w:rPr>
      </w:pPr>
    </w:p>
    <w:p w:rsidRDefault="00E12AD5" w:rsidP="00E12AD5" w:rsidR="00E12AD5" w:rsidRPr="00E12AD5">
      <w:pPr>
        <w:jc w:val="both"/>
        <w:rPr>
          <w:rFonts w:cs="Times New Roman"/>
          <w:szCs w:val="24"/>
        </w:rPr>
      </w:pPr>
    </w:p>
    <w:p w:rsidRDefault="00B128C1" w:rsidP="00B128C1" w:rsidR="00B128C1">
      <w:pPr>
        <w:jc w:val="both"/>
      </w:pPr>
      <w:r>
        <w:t xml:space="preserve">                                                                                                 Stečajni sudac</w:t>
      </w:r>
    </w:p>
    <w:p w:rsidRDefault="00B128C1" w:rsidP="00B128C1" w:rsidR="00B128C1">
      <w:pPr>
        <w:jc w:val="both"/>
      </w:pPr>
      <w:r>
        <w:t xml:space="preserve">                                                                                                 Vera Jelenović </w:t>
      </w:r>
    </w:p>
    <w:p w:rsidRDefault="00E12AD5" w:rsidP="00E12AD5" w:rsidR="00E12AD5" w:rsidRPr="00E12AD5">
      <w:pPr>
        <w:rPr>
          <w:rFonts w:cs="Times New Roman"/>
          <w:szCs w:val="24"/>
        </w:rPr>
      </w:pPr>
    </w:p>
    <w:p w:rsidRDefault="00B128C1" w:rsidP="00E12AD5" w:rsidR="00B128C1">
      <w:pPr>
        <w:rPr>
          <w:rFonts w:cs="Times New Roman"/>
          <w:szCs w:val="24"/>
        </w:rPr>
      </w:pPr>
    </w:p>
    <w:p w:rsidRDefault="00E12AD5" w:rsidP="00E12AD5" w:rsidR="00E12AD5" w:rsidRPr="00E12AD5">
      <w:pPr>
        <w:rPr>
          <w:rFonts w:cs="Times New Roman"/>
          <w:szCs w:val="24"/>
        </w:rPr>
      </w:pPr>
      <w:r w:rsidRPr="00E12AD5">
        <w:rPr>
          <w:rFonts w:cs="Times New Roman"/>
          <w:szCs w:val="24"/>
        </w:rPr>
        <w:t>UPUTA O PRAVNOM LIJEKU:</w:t>
      </w:r>
    </w:p>
    <w:p w:rsidRDefault="00E12AD5" w:rsidP="00E12AD5" w:rsidR="00E12AD5" w:rsidRPr="00E12AD5">
      <w:pPr>
        <w:jc w:val="both"/>
        <w:rPr>
          <w:rFonts w:cs="Times New Roman"/>
          <w:szCs w:val="24"/>
        </w:rPr>
      </w:pPr>
      <w:r w:rsidRPr="00E12AD5">
        <w:rPr>
          <w:rFonts w:cs="Times New Roman"/>
          <w:szCs w:val="24"/>
        </w:rPr>
        <w:t xml:space="preserve">Protiv  ovog  rješenja nezadovoljna stranka može podnijeti žalbu u roku od 8 dana od dana primitka istog. </w:t>
      </w:r>
      <w:r w:rsidR="00B128C1">
        <w:rPr>
          <w:rFonts w:cs="Times New Roman"/>
          <w:szCs w:val="24"/>
        </w:rPr>
        <w:t xml:space="preserve">Dostava se smatra obavljenom istekom osmoga dana oda dana objave pismena na mrežnoj stranici e-Oglasna ploča sudova. </w:t>
      </w:r>
      <w:r w:rsidRPr="00E12AD5">
        <w:rPr>
          <w:rFonts w:cs="Times New Roman"/>
          <w:szCs w:val="24"/>
        </w:rPr>
        <w:t>Žalba se podnosi putem ovog  suda u dva  istovjetna primjerka, a o žalbi odlučuje Visoki trgovački sud  Republike  Hrvatske.</w:t>
      </w:r>
    </w:p>
    <w:p w:rsidRDefault="00E12AD5" w:rsidP="00E12AD5" w:rsidR="00E12AD5" w:rsidRPr="00E12AD5">
      <w:pPr>
        <w:jc w:val="both"/>
        <w:rPr>
          <w:rFonts w:cs="Times New Roman"/>
          <w:szCs w:val="24"/>
        </w:rPr>
      </w:pPr>
    </w:p>
    <w:sectPr w:rsidR="00E12AD5" w:rsidRPr="00E12AD5">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489" w:rsidP="00C75245" w:rsidR="00AB5489">
      <w:r>
        <w:separator/>
      </w:r>
    </w:p>
  </w:endnote>
  <w:endnote w:id="0" w:type="continuationSeparator">
    <w:p w:rsidRDefault="00AB5489" w:rsidP="00C75245" w:rsidR="00AB54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965803">
          <w:rPr>
            <w:noProof/>
          </w:rPr>
          <w:t>1</w:t>
        </w:r>
        <w:r>
          <w:fldChar w:fldCharType="end"/>
        </w:r>
      </w:p>
    </w:sdtContent>
  </w:sdt>
  <w:p w:rsidRDefault="00965803"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489" w:rsidP="00C75245" w:rsidR="00AB5489">
      <w:r>
        <w:separator/>
      </w:r>
    </w:p>
  </w:footnote>
  <w:footnote w:id="0" w:type="continuationSeparator">
    <w:p w:rsidRDefault="00AB5489" w:rsidP="00C75245" w:rsidR="00AB54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3F642A" w:rsidR="0014093D">
    <w:pPr>
      <w:pStyle w:val="Zaglavlje"/>
      <w:jc w:val="right"/>
    </w:pPr>
    <w:r>
      <w:t>Poslovni broj 14. St</w:t>
    </w:r>
    <w:r w:rsidR="008F410A">
      <w:t>-</w:t>
    </w:r>
    <w:r w:rsidR="003F642A">
      <w:t>91</w:t>
    </w:r>
    <w:r w:rsidR="008F410A">
      <w:t>/201</w:t>
    </w:r>
    <w:r w:rsidR="003F642A">
      <w:t>2</w:t>
    </w:r>
    <w:r w:rsidR="008F410A">
      <w:t>-</w:t>
    </w:r>
    <w:r w:rsidR="003F642A">
      <w:t>1147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5">
    <w:nsid w:val="53C02348"/>
    <w:multiLevelType w:val="hybridMultilevel"/>
    <w:tmpl w:val="E33E4CF2"/>
    <w:lvl w:tplc="0F6E755C" w:ilvl="0">
      <w:start w:val="1"/>
      <w:numFmt w:val="upperRoman"/>
      <w:lvlText w:val="%1."/>
      <w:lvlJc w:val="left"/>
      <w:pPr>
        <w:tabs>
          <w:tab w:pos="2160" w:val="num"/>
        </w:tabs>
        <w:ind w:hanging="720" w:left="2160"/>
      </w:pPr>
    </w:lvl>
    <w:lvl w:tplc="041A0019" w:ilvl="1">
      <w:start w:val="1"/>
      <w:numFmt w:val="lowerLetter"/>
      <w:lvlText w:val="%2."/>
      <w:lvlJc w:val="left"/>
      <w:pPr>
        <w:tabs>
          <w:tab w:pos="2520" w:val="num"/>
        </w:tabs>
        <w:ind w:hanging="360" w:left="2520"/>
      </w:pPr>
    </w:lvl>
    <w:lvl w:tplc="041A001B" w:ilvl="2">
      <w:start w:val="1"/>
      <w:numFmt w:val="lowerRoman"/>
      <w:lvlText w:val="%3."/>
      <w:lvlJc w:val="right"/>
      <w:pPr>
        <w:tabs>
          <w:tab w:pos="3240" w:val="num"/>
        </w:tabs>
        <w:ind w:hanging="180" w:left="3240"/>
      </w:pPr>
    </w:lvl>
    <w:lvl w:tplc="041A000F" w:ilvl="3">
      <w:start w:val="1"/>
      <w:numFmt w:val="decimal"/>
      <w:lvlText w:val="%4."/>
      <w:lvlJc w:val="left"/>
      <w:pPr>
        <w:tabs>
          <w:tab w:pos="3960" w:val="num"/>
        </w:tabs>
        <w:ind w:hanging="360" w:left="3960"/>
      </w:pPr>
    </w:lvl>
    <w:lvl w:tplc="041A0019" w:ilvl="4">
      <w:start w:val="1"/>
      <w:numFmt w:val="lowerLetter"/>
      <w:lvlText w:val="%5."/>
      <w:lvlJc w:val="left"/>
      <w:pPr>
        <w:tabs>
          <w:tab w:pos="4680" w:val="num"/>
        </w:tabs>
        <w:ind w:hanging="360" w:left="4680"/>
      </w:pPr>
    </w:lvl>
    <w:lvl w:tplc="041A001B" w:ilvl="5">
      <w:start w:val="1"/>
      <w:numFmt w:val="lowerRoman"/>
      <w:lvlText w:val="%6."/>
      <w:lvlJc w:val="right"/>
      <w:pPr>
        <w:tabs>
          <w:tab w:pos="5400" w:val="num"/>
        </w:tabs>
        <w:ind w:hanging="180" w:left="5400"/>
      </w:pPr>
    </w:lvl>
    <w:lvl w:tplc="041A000F" w:ilvl="6">
      <w:start w:val="1"/>
      <w:numFmt w:val="decimal"/>
      <w:lvlText w:val="%7."/>
      <w:lvlJc w:val="left"/>
      <w:pPr>
        <w:tabs>
          <w:tab w:pos="6120" w:val="num"/>
        </w:tabs>
        <w:ind w:hanging="360" w:left="6120"/>
      </w:pPr>
    </w:lvl>
    <w:lvl w:tplc="041A0019" w:ilvl="7">
      <w:start w:val="1"/>
      <w:numFmt w:val="lowerLetter"/>
      <w:lvlText w:val="%8."/>
      <w:lvlJc w:val="left"/>
      <w:pPr>
        <w:tabs>
          <w:tab w:pos="6840" w:val="num"/>
        </w:tabs>
        <w:ind w:hanging="360" w:left="6840"/>
      </w:pPr>
    </w:lvl>
    <w:lvl w:tplc="041A001B" w:ilvl="8">
      <w:start w:val="1"/>
      <w:numFmt w:val="lowerRoman"/>
      <w:lvlText w:val="%9."/>
      <w:lvlJc w:val="right"/>
      <w:pPr>
        <w:tabs>
          <w:tab w:pos="7560" w:val="num"/>
        </w:tabs>
        <w:ind w:hanging="180" w:left="75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B10B0"/>
    <w:rsid w:val="000E593A"/>
    <w:rsid w:val="00366B7B"/>
    <w:rsid w:val="003F642A"/>
    <w:rsid w:val="0041565A"/>
    <w:rsid w:val="004B0785"/>
    <w:rsid w:val="005228EC"/>
    <w:rsid w:val="00590BFF"/>
    <w:rsid w:val="005B428E"/>
    <w:rsid w:val="0072559B"/>
    <w:rsid w:val="00744572"/>
    <w:rsid w:val="00773C65"/>
    <w:rsid w:val="007B500B"/>
    <w:rsid w:val="008E73A8"/>
    <w:rsid w:val="008F410A"/>
    <w:rsid w:val="00965803"/>
    <w:rsid w:val="00A811AD"/>
    <w:rsid w:val="00AB5489"/>
    <w:rsid w:val="00AF7AF2"/>
    <w:rsid w:val="00B128C1"/>
    <w:rsid w:val="00B54D90"/>
    <w:rsid w:val="00BA0277"/>
    <w:rsid w:val="00C75245"/>
    <w:rsid w:val="00C92964"/>
    <w:rsid w:val="00D832B3"/>
    <w:rsid w:val="00D930A1"/>
    <w:rsid w:val="00E12AD5"/>
    <w:rsid w:val="00E20C10"/>
    <w:rsid w:val="00E543BA"/>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0BFF"/>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tabletextfield" w:type="character">
    <w:name w:val="table_text_field"/>
    <w:basedOn w:val="Zadanifontodlomka"/>
    <w:rsid w:val="00E12AD5"/>
  </w:style>
  <w:style w:styleId="Tekstrezerviranogmjesta" w:type="character">
    <w:name w:val="Placeholder Text"/>
    <w:basedOn w:val="Zadanifontodlomka"/>
    <w:uiPriority w:val="99"/>
    <w:semiHidden/>
    <w:rsid w:val="00965803"/>
    <w:rPr>
      <w:color w:val="808080"/>
      <w:bdr w:space="0" w:sz="0" w:color="auto" w:val="none"/>
      <w:shd w:fill="auto" w:color="auto" w:val="clear"/>
    </w:rPr>
  </w:style>
  <w:style w:customStyle="true" w:styleId="eSPISCCParagraphDefaultFont" w:type="character">
    <w:name w:val="eSPIS_CC_Paragraph Default Font"/>
    <w:basedOn w:val="Zadanifontodlomka"/>
    <w:rsid w:val="009658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5803"/>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658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58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0BFF"/>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tabletextfield" w:type="character">
    <w:name w:val="table_text_field"/>
    <w:basedOn w:val="Zadanifontodlomka"/>
    <w:rsid w:val="00E12AD5"/>
  </w:style>
  <w:style w:styleId="Tekstrezerviranogmjesta" w:type="character">
    <w:name w:val="Placeholder Text"/>
    <w:basedOn w:val="Zadanifontodlomka"/>
    <w:uiPriority w:val="99"/>
    <w:semiHidden/>
    <w:rsid w:val="00965803"/>
    <w:rPr>
      <w:color w:val="808080"/>
      <w:bdr w:color="auto" w:space="0" w:sz="0" w:val="none"/>
      <w:shd w:color="auto" w:fill="auto" w:val="clear"/>
    </w:rPr>
  </w:style>
  <w:style w:customStyle="1" w:styleId="eSPISCCParagraphDefaultFont" w:type="character">
    <w:name w:val="eSPIS_CC_Paragraph Default Font"/>
    <w:basedOn w:val="Zadanifontodlomka"/>
    <w:rsid w:val="009658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5803"/>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658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58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413614">
      <w:bodyDiv w:val="true"/>
      <w:marLeft w:val="0"/>
      <w:marRight w:val="0"/>
      <w:marTop w:val="0"/>
      <w:marBottom w:val="0"/>
      <w:divBdr>
        <w:top w:space="0" w:sz="0" w:color="auto" w:val="none"/>
        <w:left w:space="0" w:sz="0" w:color="auto" w:val="none"/>
        <w:bottom w:space="0" w:sz="0" w:color="auto" w:val="none"/>
        <w:right w:space="0" w:sz="0" w:color="auto" w:val="none"/>
      </w:divBdr>
    </w:div>
    <w:div w:id="835877812">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491172674">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228551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2012.</izvorni_sadrzaj>
    <derivirana_varijabla naziv="DomainObject.Predmet.DatumOsnivanja_1">16.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St-91/2012</izvorni_sadrzaj>
    <derivirana_varijabla naziv="DomainObject.Predmet.OznakaBroj_1">St-91/2012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do 21. svežanj u arhivi</izvorni_sadrzaj>
    <derivirana_varijabla naziv="DomainObject.Predmet.PrimjedbaSuca_1">3. do 21. svežanj u arhivi</derivirana_varijabla>
  </DomainObject.Predmet.PrimjedbaSuca>
  <DomainObject.Predmet.ProtustrankaFormated>
    <izvorni_sadrzaj>  ORTIS COMMERCE  d.o.o.  Čavle</izvorni_sadrzaj>
    <derivirana_varijabla naziv="DomainObject.Predmet.ProtustrankaFormated_1">  ORTIS COMMERCE  d.o.o.  Čavle</derivirana_varijabla>
  </DomainObject.Predmet.ProtustrankaFormated>
  <DomainObject.Predmet.ProtustrankaFormatedOIB>
    <izvorni_sadrzaj>  ORTIS COMMERCE  d.o.o.  Čavle, OIB 27408374267</izvorni_sadrzaj>
    <derivirana_varijabla naziv="DomainObject.Predmet.ProtustrankaFormatedOIB_1">  ORTIS COMMERCE  d.o.o.  Čavle, OIB 27408374267</derivirana_varijabla>
  </DomainObject.Predmet.ProtustrankaFormatedOIB>
  <DomainObject.Predmet.ProtustrankaFormatedWithAdress>
    <izvorni_sadrzaj> ORTIS COMMERCE  d.o.o.  Čavle, Kikovica bb, 51 219 Čavle</izvorni_sadrzaj>
    <derivirana_varijabla naziv="DomainObject.Predmet.ProtustrankaFormatedWithAdress_1"> ORTIS COMMERCE  d.o.o.  Čavle, Kikovica bb, 51 219 Čavle</derivirana_varijabla>
  </DomainObject.Predmet.ProtustrankaFormatedWithAdress>
  <DomainObject.Predmet.ProtustrankaFormatedWithAdressOIB>
    <izvorni_sadrzaj> ORTIS COMMERCE  d.o.o.  Čavle, OIB 27408374267, Kikovica bb, 51 219 Čavle</izvorni_sadrzaj>
    <derivirana_varijabla naziv="DomainObject.Predmet.ProtustrankaFormatedWithAdressOIB_1"> ORTIS COMMERCE  d.o.o.  Čavle, OIB 27408374267, Kikovica bb, 51 219 Čavle</derivirana_varijabla>
  </DomainObject.Predmet.ProtustrankaFormatedWithAdressOIB>
  <DomainObject.Predmet.ProtustrankaWithAdress>
    <izvorni_sadrzaj>ORTIS COMMERCE  d.o.o.  Čavle Kikovica bb, 51 219 Čavle</izvorni_sadrzaj>
    <derivirana_varijabla naziv="DomainObject.Predmet.ProtustrankaWithAdress_1">ORTIS COMMERCE  d.o.o.  Čavle Kikovica bb, 51 219 Čavle</derivirana_varijabla>
  </DomainObject.Predmet.ProtustrankaWithAdress>
  <DomainObject.Predmet.ProtustrankaWithAdressOIB>
    <izvorni_sadrzaj>ORTIS COMMERCE  d.o.o.  Čavle, OIB 27408374267, Kikovica bb, 51 219 Čavle</izvorni_sadrzaj>
    <derivirana_varijabla naziv="DomainObject.Predmet.ProtustrankaWithAdressOIB_1">ORTIS COMMERCE  d.o.o.  Čavle, OIB 27408374267, Kikovica bb, 51 219 Čavle</derivirana_varijabla>
  </DomainObject.Predmet.ProtustrankaWithAdressOIB>
  <DomainObject.Predmet.ProtustrankaNazivFormated>
    <izvorni_sadrzaj>ORTIS COMMERCE  d.o.o.  Čavle</izvorni_sadrzaj>
    <derivirana_varijabla naziv="DomainObject.Predmet.ProtustrankaNazivFormated_1">ORTIS COMMERCE  d.o.o.  Čavle</derivirana_varijabla>
  </DomainObject.Predmet.ProtustrankaNazivFormated>
  <DomainObject.Predmet.ProtustrankaNazivFormatedOIB>
    <izvorni_sadrzaj>ORTIS COMMERCE  d.o.o.  Čavle, OIB 27408374267</izvorni_sadrzaj>
    <derivirana_varijabla naziv="DomainObject.Predmet.ProtustrankaNazivFormatedOIB_1">ORTIS COMMERCE  d.o.o.  Čavle, OIB 27408374267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studenog 2017.</izvorni_sadrzaj>
    <derivirana_varijabla naziv="DomainObject.Predmet.SpisIzvanSuda.DatumIzlazaSpisa_1">6. studenog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UDRUGA OŠTEĆENIH OD STRANE DRUŠTVA ORTIS - COMMERCE d.o.o. ČAVLE</izvorni_sadrzaj>
    <derivirana_varijabla naziv="DomainObject.Predmet.StrankaFormated_1">  UDRUGA OŠTEĆENIH OD STRANE DRUŠTVA ORTIS - COMMERCE d.o.o. ČAVLE</derivirana_varijabla>
  </DomainObject.Predmet.StrankaFormated>
  <DomainObject.Predmet.StrankaFormatedOIB>
    <izvorni_sadrzaj>  UDRUGA OŠTEĆENIH OD STRANE DRUŠTVA ORTIS - COMMERCE d.o.o. ČAVLE, OIB 49665220097</izvorni_sadrzaj>
    <derivirana_varijabla naziv="DomainObject.Predmet.StrankaFormatedOIB_1">  UDRUGA OŠTEĆENIH OD STRANE DRUŠTVA ORTIS - COMMERCE d.o.o. ČAVLE, OIB 49665220097</derivirana_varijabla>
  </DomainObject.Predmet.StrankaFormatedOIB>
  <DomainObject.Predmet.StrankaFormatedWithAdress>
    <izvorni_sadrzaj> UDRUGA OŠTEĆENIH OD STRANE DRUŠTVA ORTIS - COMMERCE d.o.o. ČAVLE, Jablanovac 9, 10 000 Zagreb</izvorni_sadrzaj>
    <derivirana_varijabla naziv="DomainObject.Predmet.StrankaFormatedWithAdress_1"> UDRUGA OŠTEĆENIH OD STRANE DRUŠTVA ORTIS - COMMERCE d.o.o. ČAVLE, Jablanovac 9, 10 000 Zagreb</derivirana_varijabla>
  </DomainObject.Predmet.StrankaFormatedWithAdress>
  <DomainObject.Predmet.StrankaFormatedWithAdressOIB>
    <izvorni_sadrzaj> UDRUGA OŠTEĆENIH OD STRANE DRUŠTVA ORTIS - COMMERCE d.o.o. ČAVLE, OIB 49665220097, Jablanovac 9, 10 000 Zagreb</izvorni_sadrzaj>
    <derivirana_varijabla naziv="DomainObject.Predmet.StrankaFormatedWithAdressOIB_1"> UDRUGA OŠTEĆENIH OD STRANE DRUŠTVA ORTIS - COMMERCE d.o.o. ČAVLE, OIB 49665220097, Jablanovac 9, 10 000 Zagreb</derivirana_varijabla>
  </DomainObject.Predmet.StrankaFormatedWithAdressOIB>
  <DomainObject.Predmet.StrankaWithAdress>
    <izvorni_sadrzaj>UDRUGA OŠTEĆENIH OD STRANE DRUŠTVA ORTIS - COMMERCE d.o.o. ČAVLE Jablanovac 9,10 000 Zagreb</izvorni_sadrzaj>
    <derivirana_varijabla naziv="DomainObject.Predmet.StrankaWithAdress_1">UDRUGA OŠTEĆENIH OD STRANE DRUŠTVA ORTIS - COMMERCE d.o.o. ČAVLE Jablanovac 9,10 000 Zagreb</derivirana_varijabla>
  </DomainObject.Predmet.StrankaWithAdress>
  <DomainObject.Predmet.StrankaWithAdressOIB>
    <izvorni_sadrzaj>UDRUGA OŠTEĆENIH OD STRANE DRUŠTVA ORTIS - COMMERCE d.o.o. ČAVLE, OIB 49665220097, Jablanovac 9,10 000 Zagreb</izvorni_sadrzaj>
    <derivirana_varijabla naziv="DomainObject.Predmet.StrankaWithAdressOIB_1">UDRUGA OŠTEĆENIH OD STRANE DRUŠTVA ORTIS - COMMERCE d.o.o. ČAVLE, OIB 49665220097, Jablanovac 9,10 000 Zagreb</derivirana_varijabla>
  </DomainObject.Predmet.StrankaWithAdressOIB>
  <DomainObject.Predmet.StrankaNazivFormated>
    <izvorni_sadrzaj>UDRUGA OŠTEĆENIH OD STRANE DRUŠTVA ORTIS - COMMERCE d.o.o. ČAVLE</izvorni_sadrzaj>
    <derivirana_varijabla naziv="DomainObject.Predmet.StrankaNazivFormated_1">UDRUGA OŠTEĆENIH OD STRANE DRUŠTVA ORTIS - COMMERCE d.o.o. ČAVLE</derivirana_varijabla>
  </DomainObject.Predmet.StrankaNazivFormated>
  <DomainObject.Predmet.StrankaNazivFormatedOIB>
    <izvorni_sadrzaj>UDRUGA OŠTEĆENIH OD STRANE DRUŠTVA ORTIS - COMMERCE d.o.o. ČAVLE, OIB 49665220097</izvorni_sadrzaj>
    <derivirana_varijabla naziv="DomainObject.Predmet.StrankaNazivFormatedOIB_1">UDRUGA OŠTEĆENIH OD STRANE DRUŠTVA ORTIS - COMMERCE d.o.o. ČAVLE, OIB 49665220097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UDRUGA OŠTEĆENIH OD STRANE DRUŠTVA ORTIS - COMMERCE d.o.o. ČAVLE</item>
    </izvorni_sadrzaj>
    <derivirana_varijabla naziv="DomainObject.Predmet.StrankaListFormated_1">
      <item>UDRUGA OŠTEĆENIH OD STRANE DRUŠTVA ORTIS - COMMERCE d.o.o. ČAVLE</item>
    </derivirana_varijabla>
  </DomainObject.Predmet.StrankaListFormated>
  <DomainObject.Predmet.StrankaListFormatedOIB>
    <izvorni_sadrzaj>
      <item>UDRUGA OŠTEĆENIH OD STRANE DRUŠTVA ORTIS - COMMERCE d.o.o. ČAVLE, OIB 49665220097</item>
    </izvorni_sadrzaj>
    <derivirana_varijabla naziv="DomainObject.Predmet.StrankaListFormatedOIB_1">
      <item>UDRUGA OŠTEĆENIH OD STRANE DRUŠTVA ORTIS - COMMERCE d.o.o. ČAVLE, OIB 49665220097</item>
    </derivirana_varijabla>
  </DomainObject.Predmet.StrankaListFormatedOIB>
  <DomainObject.Predmet.StrankaListFormatedWithAdress>
    <izvorni_sadrzaj>
      <item>UDRUGA OŠTEĆENIH OD STRANE DRUŠTVA ORTIS - COMMERCE d.o.o. ČAVLE, Jablanovac 9, 10 000 Zagreb</item>
    </izvorni_sadrzaj>
    <derivirana_varijabla naziv="DomainObject.Predmet.StrankaListFormatedWithAdress_1">
      <item>UDRUGA OŠTEĆENIH OD STRANE DRUŠTVA ORTIS - COMMERCE d.o.o. ČAVLE, Jablanovac 9, 10 000 Zagreb</item>
    </derivirana_varijabla>
  </DomainObject.Predmet.StrankaListFormatedWithAdress>
  <DomainObject.Predmet.StrankaListFormatedWithAdressOIB>
    <izvorni_sadrzaj>
      <item>UDRUGA OŠTEĆENIH OD STRANE DRUŠTVA ORTIS - COMMERCE d.o.o. ČAVLE, OIB 49665220097, Jablanovac 9, 10 000 Zagreb</item>
    </izvorni_sadrzaj>
    <derivirana_varijabla naziv="DomainObject.Predmet.StrankaListFormatedWithAdressOIB_1">
      <item>UDRUGA OŠTEĆENIH OD STRANE DRUŠTVA ORTIS - COMMERCE d.o.o. ČAVLE, OIB 49665220097, Jablanovac 9, 10 000 Zagreb</item>
    </derivirana_varijabla>
  </DomainObject.Predmet.StrankaListFormatedWithAdressOIB>
  <DomainObject.Predmet.StrankaListNazivFormated>
    <izvorni_sadrzaj>
      <item>UDRUGA OŠTEĆENIH OD STRANE DRUŠTVA ORTIS - COMMERCE d.o.o. ČAVLE</item>
    </izvorni_sadrzaj>
    <derivirana_varijabla naziv="DomainObject.Predmet.StrankaListNazivFormated_1">
      <item>UDRUGA OŠTEĆENIH OD STRANE DRUŠTVA ORTIS - COMMERCE d.o.o. ČAVLE</item>
    </derivirana_varijabla>
  </DomainObject.Predmet.StrankaListNazivFormated>
  <DomainObject.Predmet.StrankaListNazivFormatedOIB>
    <izvorni_sadrzaj>
      <item>UDRUGA OŠTEĆENIH OD STRANE DRUŠTVA ORTIS - COMMERCE d.o.o. ČAVLE, OIB 49665220097</item>
    </izvorni_sadrzaj>
    <derivirana_varijabla naziv="DomainObject.Predmet.StrankaListNazivFormatedOIB_1">
      <item>UDRUGA OŠTEĆENIH OD STRANE DRUŠTVA ORTIS - COMMERCE d.o.o. ČAVLE, OIB 49665220097</item>
    </derivirana_varijabla>
  </DomainObject.Predmet.StrankaListNazivFormatedOIB>
  <DomainObject.Predmet.ProtuStrankaListFormated>
    <izvorni_sadrzaj>
      <item>ORTIS COMMERCE  d.o.o.  Čavle</item>
    </izvorni_sadrzaj>
    <derivirana_varijabla naziv="DomainObject.Predmet.ProtuStrankaListFormated_1">
      <item>ORTIS COMMERCE  d.o.o.  Čavle</item>
    </derivirana_varijabla>
  </DomainObject.Predmet.ProtuStrankaListFormated>
  <DomainObject.Predmet.ProtuStrankaListFormatedOIB>
    <izvorni_sadrzaj>
      <item>ORTIS COMMERCE  d.o.o.  Čavle, OIB 27408374267</item>
    </izvorni_sadrzaj>
    <derivirana_varijabla naziv="DomainObject.Predmet.ProtuStrankaListFormatedOIB_1">
      <item>ORTIS COMMERCE  d.o.o.  Čavle, OIB 27408374267</item>
    </derivirana_varijabla>
  </DomainObject.Predmet.ProtuStrankaListFormatedOIB>
  <DomainObject.Predmet.ProtuStrankaListFormatedWithAdress>
    <izvorni_sadrzaj>
      <item>ORTIS COMMERCE  d.o.o.  Čavle, Kikovica bb, 51 219 Čavle</item>
    </izvorni_sadrzaj>
    <derivirana_varijabla naziv="DomainObject.Predmet.ProtuStrankaListFormatedWithAdress_1">
      <item>ORTIS COMMERCE  d.o.o.  Čavle, Kikovica bb, 51 219 Čavle</item>
    </derivirana_varijabla>
  </DomainObject.Predmet.ProtuStrankaListFormatedWithAdress>
  <DomainObject.Predmet.ProtuStrankaListFormatedWithAdressOIB>
    <izvorni_sadrzaj>
      <item>ORTIS COMMERCE  d.o.o.  Čavle, OIB 27408374267, Kikovica bb, 51 219 Čavle</item>
    </izvorni_sadrzaj>
    <derivirana_varijabla naziv="DomainObject.Predmet.ProtuStrankaListFormatedWithAdressOIB_1">
      <item>ORTIS COMMERCE  d.o.o.  Čavle, OIB 27408374267, Kikovica bb, 51 219 Čavle</item>
    </derivirana_varijabla>
  </DomainObject.Predmet.ProtuStrankaListFormatedWithAdressOIB>
  <DomainObject.Predmet.ProtuStrankaListNazivFormated>
    <izvorni_sadrzaj>
      <item>ORTIS COMMERCE  d.o.o.  Čavle</item>
    </izvorni_sadrzaj>
    <derivirana_varijabla naziv="DomainObject.Predmet.ProtuStrankaListNazivFormated_1">
      <item>ORTIS COMMERCE  d.o.o.  Čavle</item>
    </derivirana_varijabla>
  </DomainObject.Predmet.ProtuStrankaListNazivFormated>
  <DomainObject.Predmet.ProtuStrankaListNazivFormatedOIB>
    <izvorni_sadrzaj>
      <item>ORTIS COMMERCE  d.o.o.  Čavle, OIB 27408374267</item>
    </izvorni_sadrzaj>
    <derivirana_varijabla naziv="DomainObject.Predmet.ProtuStrankaListNazivFormatedOIB_1">
      <item>ORTIS COMMERCE  d.o.o.  Čavle, OIB 27408374267</item>
    </derivirana_varijabla>
  </DomainObject.Predmet.ProtuStrankaListNazivFormatedOIB>
  <DomainObject.Predmet.OstaliListFormated>
    <izvorni_sadrzaj>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OstaliListFormated_1">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OstaliListFormated>
  <DomainObject.Predmet.OstaliListFormatedOIB>
    <izvorni_sadrzaj>
      <item>FINA Rijeka</item>
      <item>Hypo Alpe-Adria-Bank d.d., OIB 14036333877</item>
      <item>Tonči Ravlić, OIB 06108224563</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 OIB 99661545572</item>
      <item>Lucijan Diracca, OIB 71496858238</item>
      <item>LUCIJAN DIRACCA</item>
    </izvorni_sadrzaj>
    <derivirana_varijabla naziv="DomainObject.Predmet.OstaliListFormatedOIB_1">
      <item>FINA Rijeka</item>
      <item>Hypo Alpe-Adria-Bank d.d., OIB 14036333877</item>
      <item>Tonči Ravlić, OIB 06108224563</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 OIB 99661545572</item>
      <item>Lucijan Diracca, OIB 71496858238</item>
      <item>LUCIJAN DIRACCA</item>
    </derivirana_varijabla>
  </DomainObject.Predmet.OstaliListFormatedOIB>
  <DomainObject.Predmet.OstaliListFormatedWithAdress>
    <izvorni_sadrzaj>
      <item>FINA Rijeka</item>
      <item>Hypo Alpe-Adria-Bank d.d., Slavonska avenija 6, 10000 Zagreb</item>
      <item>Tonči Ravlić, Strossmayerov trg 7, 10000 Zagreb</item>
      <item>Računovodsvo suda</item>
      <item>Narodne novine d.d. Zagreb, Savski gaj, XIII put 6, 10020 Zagreb</item>
      <item>Oglasna ploča</item>
      <item>Županijsko državno odvjetništvo u Rijeci</item>
      <item>GORDAN BLAGOJEVIĆ, Markovići 21, 51000 Rijeka</item>
      <item>Sudski registar</item>
      <item>OPĆINA ČAVLE, Čavle 206, 51 219 Čavle</item>
      <item>REPUBLIKA HRVATSKA  po ŽDO Rijeka</item>
      <item>DALIBOR RADE, I. Sodića 28, 51221 Kostrena</item>
      <item>Ivica Rušin, Ivana Filipovića 17, 51000 Rijeka</item>
      <item>Lucijan Diracca, Kozala 58, 51000 Rijeka</item>
      <item>LUCIJAN DIRACCA, Kozala 58, 51000 Rijeka</item>
    </izvorni_sadrzaj>
    <derivirana_varijabla naziv="DomainObject.Predmet.OstaliListFormatedWithAdress_1">
      <item>FINA Rijeka</item>
      <item>Hypo Alpe-Adria-Bank d.d., Slavonska avenija 6, 10000 Zagreb</item>
      <item>Tonči Ravlić, Strossmayerov trg 7, 10000 Zagreb</item>
      <item>Računovodsvo suda</item>
      <item>Narodne novine d.d. Zagreb, Savski gaj, XIII put 6, 10020 Zagreb</item>
      <item>Oglasna ploča</item>
      <item>Županijsko državno odvjetništvo u Rijeci</item>
      <item>GORDAN BLAGOJEVIĆ, Markovići 21, 51000 Rijeka</item>
      <item>Sudski registar</item>
      <item>OPĆINA ČAVLE, Čavle 206, 51 219 Čavle</item>
      <item>REPUBLIKA HRVATSKA  po ŽDO Rijeka</item>
      <item>DALIBOR RADE, I. Sodića 28, 51221 Kostrena</item>
      <item>Ivica Rušin, Ivana Filipovića 17, 51000 Rijeka</item>
      <item>Lucijan Diracca, Kozala 58, 51000 Rijeka</item>
      <item>LUCIJAN DIRACCA, Kozala 58, 51000 Rijeka</item>
    </derivirana_varijabla>
  </DomainObject.Predmet.OstaliListFormatedWithAdress>
  <DomainObject.Predmet.OstaliListFormatedWithAdressOIB>
    <izvorni_sadrzaj>
      <item>FINA Rijeka</item>
      <item>Hypo Alpe-Adria-Bank d.d., OIB 14036333877, Slavonska avenija 6, 10000 Zagreb</item>
      <item>Tonči Ravlić, OIB 06108224563, Strossmayerov trg 7, 10000 Zagreb</item>
      <item>Računovodsvo suda</item>
      <item>Narodne novine d.d. Zagreb, Savski gaj, XIII put 6, 10020 Zagreb</item>
      <item>Oglasna ploča</item>
      <item>Županijsko državno odvjetništvo u Rijeci</item>
      <item>GORDAN BLAGOJEVIĆ, OIB 53507748090, Markovići 21, 51000 Rijeka</item>
      <item>Sudski registar</item>
      <item>OPĆINA ČAVLE, Čavle 206, 51 219 Čavle</item>
      <item>REPUBLIKA HRVATSKA  po ŽDO Rijeka</item>
      <item>DALIBOR RADE, I. Sodića 28, 51221 Kostrena</item>
      <item>Ivica Rušin, OIB 99661545572, Ivana Filipovića 17, 51000 Rijeka</item>
      <item>Lucijan Diracca, OIB 71496858238, Kozala 58, 51000 Rijeka</item>
      <item>LUCIJAN DIRACCA, Kozala 58, 51000 Rijeka</item>
    </izvorni_sadrzaj>
    <derivirana_varijabla naziv="DomainObject.Predmet.OstaliListFormatedWithAdressOIB_1">
      <item>FINA Rijeka</item>
      <item>Hypo Alpe-Adria-Bank d.d., OIB 14036333877, Slavonska avenija 6, 10000 Zagreb</item>
      <item>Tonči Ravlić, OIB 06108224563, Strossmayerov trg 7, 10000 Zagreb</item>
      <item>Računovodsvo suda</item>
      <item>Narodne novine d.d. Zagreb, Savski gaj, XIII put 6, 10020 Zagreb</item>
      <item>Oglasna ploča</item>
      <item>Županijsko državno odvjetništvo u Rijeci</item>
      <item>GORDAN BLAGOJEVIĆ, OIB 53507748090, Markovići 21, 51000 Rijeka</item>
      <item>Sudski registar</item>
      <item>OPĆINA ČAVLE, Čavle 206, 51 219 Čavle</item>
      <item>REPUBLIKA HRVATSKA  po ŽDO Rijeka</item>
      <item>DALIBOR RADE, I. Sodića 28, 51221 Kostrena</item>
      <item>Ivica Rušin, OIB 99661545572, Ivana Filipovića 17, 51000 Rijeka</item>
      <item>Lucijan Diracca, OIB 71496858238, Kozala 58, 51000 Rijeka</item>
      <item>LUCIJAN DIRACCA, Kozala 58, 51000 Rijeka</item>
    </derivirana_varijabla>
  </DomainObject.Predmet.OstaliListFormatedWithAdressOIB>
  <DomainObject.Predmet.OstaliListNazivFormated>
    <izvorni_sadrzaj>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OstaliListNazivFormated_1">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OstaliListNazivFormated>
  <DomainObject.Predmet.OstaliListNazivFormatedOIB>
    <izvorni_sadrzaj>
      <item>FINA Rijeka</item>
      <item>Hypo Alpe-Adria-Bank d.d., OIB 14036333877</item>
      <item>Tonči Ravlić, OIB 06108224563</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 OIB 99661545572</item>
      <item>Lucijan Diracca, OIB 71496858238</item>
      <item>LUCIJAN DIRACCA</item>
    </izvorni_sadrzaj>
    <derivirana_varijabla naziv="DomainObject.Predmet.OstaliListNazivFormatedOIB_1">
      <item>FINA Rijeka</item>
      <item>Hypo Alpe-Adria-Bank d.d., OIB 14036333877</item>
      <item>Tonči Ravlić, OIB 06108224563</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 OIB 99661545572</item>
      <item>Lucijan Diracca, OIB 71496858238</item>
      <item>LUCIJAN DIRACCA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UDRUGA OŠTEĆENIH OD STRANE DRUŠTVA ORTIS - COMMERCE d.o.o. ČAVLE</izvorni_sadrzaj>
    <derivirana_varijabla naziv="DomainObject.Predmet.StrankaIDrugi_1">UDRUGA OŠTEĆENIH OD STRANE DRUŠTVA ORTIS - COMMERCE d.o.o. ČAVLE</derivirana_varijabla>
  </DomainObject.Predmet.StrankaIDrugi>
  <DomainObject.Predmet.ProtustrankaIDrugi>
    <izvorni_sadrzaj>ORTIS COMMERCE  d.o.o.  Čavle</izvorni_sadrzaj>
    <derivirana_varijabla naziv="DomainObject.Predmet.ProtustrankaIDrugi_1">ORTIS COMMERCE  d.o.o.  Čavle</derivirana_varijabla>
  </DomainObject.Predmet.ProtustrankaIDrugi>
  <DomainObject.Predmet.StrankaIDrugiAdressOIB>
    <izvorni_sadrzaj>UDRUGA OŠTEĆENIH OD STRANE DRUŠTVA ORTIS - COMMERCE d.o.o. ČAVLE, OIB 49665220097, Jablanovac 9, 10 000 Zagreb</izvorni_sadrzaj>
    <derivirana_varijabla naziv="DomainObject.Predmet.StrankaIDrugiAdressOIB_1">UDRUGA OŠTEĆENIH OD STRANE DRUŠTVA ORTIS - COMMERCE d.o.o. ČAVLE, OIB 49665220097, Jablanovac 9, 10 000 Zagreb</derivirana_varijabla>
  </DomainObject.Predmet.StrankaIDrugiAdressOIB>
  <DomainObject.Predmet.ProtustrankaIDrugiAdressOIB>
    <izvorni_sadrzaj>ORTIS COMMERCE  d.o.o.  Čavle, OIB 27408374267, Kikovica bb, 51 219 Čavle</izvorni_sadrzaj>
    <derivirana_varijabla naziv="DomainObject.Predmet.ProtustrankaIDrugiAdressOIB_1">ORTIS COMMERCE  d.o.o.  Čavle, OIB 27408374267, Kikovica bb, 51 219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Hypo Alpe-Adria-Bank d.d.</item>
      <item>Tonči Ravlić</item>
      <item>Računovodsvo suda</item>
      <item>ORTIS COMMERCE  d.o.o.  Čavle</item>
      <item>Narodne novine d.d. Zagreb</item>
      <item>UDRUGA OŠTEĆENIH OD STRANE DRUŠTVA ORTIS - COMMERCE d.o.o. ČAVLE</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SudioniciListNaziv_1">
      <item>FINA Rijeka</item>
      <item>Hypo Alpe-Adria-Bank d.d.</item>
      <item>Tonči Ravlić</item>
      <item>Računovodsvo suda</item>
      <item>ORTIS COMMERCE  d.o.o.  Čavle</item>
      <item>Narodne novine d.d. Zagreb</item>
      <item>UDRUGA OŠTEĆENIH OD STRANE DRUŠTVA ORTIS - COMMERCE d.o.o. ČAVLE</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SudioniciListNaziv>
  <DomainObject.Predmet.SudioniciListAdressOIB>
    <izvorni_sadrzaj>
      <item>FINA Rijeka</item>
      <item>Hypo Alpe-Adria-Bank d.d., OIB 14036333877, Slavonska avenija 6,10000 Zagreb</item>
      <item>Tonči Ravlić, OIB 06108224563, Strossmayerov trg 7,10000 Zagreb</item>
      <item>Računovodsvo suda</item>
      <item>ORTIS COMMERCE  d.o.o.  Čavle, OIB 27408374267, Kikovica bb,51 219 Čavle</item>
      <item>Narodne novine d.d. Zagreb, Savski gaj, XIII put 6,10020 Zagreb</item>
      <item>UDRUGA OŠTEĆENIH OD STRANE DRUŠTVA ORTIS - COMMERCE d.o.o. ČAVLE, OIB 49665220097, Jablanovac 9,10 000 Zagreb</item>
      <item>Oglasna ploča</item>
      <item>Županijsko državno odvjetništvo u Rijeci</item>
      <item>GORDAN BLAGOJEVIĆ, OIB 53507748090, Markovići 21,51000 Rijeka</item>
      <item>Sudski registar</item>
      <item>OPĆINA ČAVLE, Čavle 206,51 219 Čavle</item>
      <item>REPUBLIKA HRVATSKA  po ŽDO Rijeka</item>
      <item>DALIBOR RADE, I. Sodića 28,51221 Kostrena</item>
      <item>Ivica Rušin, OIB 99661545572, Ivana Filipovića 17,51000 Rijeka</item>
      <item>Lucijan Diracca, OIB 71496858238, Kozala 58,51000 Rijeka</item>
      <item>LUCIJAN DIRACCA, Kozala 58,51000 Rijeka</item>
    </izvorni_sadrzaj>
    <derivirana_varijabla naziv="DomainObject.Predmet.SudioniciListAdressOIB_1">
      <item>FINA Rijeka</item>
      <item>Hypo Alpe-Adria-Bank d.d., OIB 14036333877, Slavonska avenija 6,10000 Zagreb</item>
      <item>Tonči Ravlić, OIB 06108224563, Strossmayerov trg 7,10000 Zagreb</item>
      <item>Računovodsvo suda</item>
      <item>ORTIS COMMERCE  d.o.o.  Čavle, OIB 27408374267, Kikovica bb,51 219 Čavle</item>
      <item>Narodne novine d.d. Zagreb, Savski gaj, XIII put 6,10020 Zagreb</item>
      <item>UDRUGA OŠTEĆENIH OD STRANE DRUŠTVA ORTIS - COMMERCE d.o.o. ČAVLE, OIB 49665220097, Jablanovac 9,10 000 Zagreb</item>
      <item>Oglasna ploča</item>
      <item>Županijsko državno odvjetništvo u Rijeci</item>
      <item>GORDAN BLAGOJEVIĆ, OIB 53507748090, Markovići 21,51000 Rijeka</item>
      <item>Sudski registar</item>
      <item>OPĆINA ČAVLE, Čavle 206,51 219 Čavle</item>
      <item>REPUBLIKA HRVATSKA  po ŽDO Rijeka</item>
      <item>DALIBOR RADE, I. Sodića 28,51221 Kostrena</item>
      <item>Ivica Rušin, OIB 99661545572, Ivana Filipovića 17,51000 Rijeka</item>
      <item>Lucijan Diracca, OIB 71496858238, Kozala 58,51000 Rijeka</item>
      <item>LUCIJAN DIRACCA, Kozala 58,51000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14036333877</item>
      <item>, OIB 06108224563</item>
      <item>, OIB null</item>
      <item>, OIB 27408374267</item>
      <item>, OIB null</item>
      <item>, OIB 49665220097</item>
      <item>, OIB null</item>
      <item>, OIB null</item>
      <item>, OIB 53507748090</item>
      <item>, OIB null</item>
      <item>, OIB null</item>
      <item>, OIB null</item>
      <item>, OIB null</item>
      <item>, OIB 99661545572</item>
      <item>, OIB 71496858238</item>
      <item>, OIB null</item>
    </izvorni_sadrzaj>
    <derivirana_varijabla naziv="DomainObject.Predmet.SudioniciListNazivOIB_1">
      <item>, OIB null</item>
      <item>, OIB 14036333877</item>
      <item>, OIB 06108224563</item>
      <item>, OIB null</item>
      <item>, OIB 27408374267</item>
      <item>, OIB null</item>
      <item>, OIB 49665220097</item>
      <item>, OIB null</item>
      <item>, OIB null</item>
      <item>, OIB 53507748090</item>
      <item>, OIB null</item>
      <item>, OIB null</item>
      <item>, OIB null</item>
      <item>, OIB null</item>
      <item>, OIB 99661545572</item>
      <item>, OIB 71496858238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5C32E-456B-4609-A89C-A43DDF2142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1491</properties:Words>
  <properties:Characters>6899</properties:Characters>
  <properties:Lines>136</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2018-04-04T09:05:00Z</dcterms:created>
  <dc:creator>Danijela Fumić</dc:creator>
  <cp:lastModifiedBy>Danijela Fumić</cp:lastModifiedBy>
  <dcterms:modified xmlns:xsi="http://www.w3.org/2001/XMLSchema-instance" xsi:type="dcterms:W3CDTF">2018-04-04T09:06:00Z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i naknade troškova članovima Odbora vjerovnika (91 12 nagrada čl. OV.docx)</vt:lpwstr>
  </prop:property>
  <prop:property name="CC_coloring" pid="4" fmtid="{D5CDD505-2E9C-101B-9397-08002B2CF9AE}">
    <vt:bool>false</vt:bool>
  </prop:property>
  <prop:property name="BrojStranica" pid="5" fmtid="{D5CDD505-2E9C-101B-9397-08002B2CF9AE}">
    <vt:i4>3</vt:i4>
  </prop:property>
</prop:Properties>
</file>