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283c" w14:paraId="f37283c" w:rsidRDefault="009F22C7" w:rsidP="009F22C7" w:rsidR="009F22C7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22C7" w:rsidP="009F22C7" w:rsidR="009F22C7" w:rsidRPr="00A03F3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  </w:t>
      </w:r>
      <w:r>
        <w:t>2 St-67/2</w:t>
      </w:r>
      <w:r w:rsidRPr="00A03F32">
        <w:t>018-4</w:t>
      </w:r>
    </w:p>
    <w:p w:rsidRDefault="009F22C7" w:rsidP="009F22C7" w:rsidR="009F22C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F22C7" w:rsidP="009F22C7" w:rsidR="009F22C7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F22C7" w:rsidP="009F22C7" w:rsidR="009F22C7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F22C7" w:rsidP="009F22C7" w:rsidR="009F22C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9F22C7" w:rsidP="009F22C7" w:rsidR="009F22C7">
      <w:pPr>
        <w:jc w:val="center"/>
        <w:rPr>
          <w:rFonts w:cs="Times New Roman" w:eastAsia="Times New Roman"/>
          <w:szCs w:val="24"/>
        </w:rPr>
      </w:pPr>
    </w:p>
    <w:p w:rsidRDefault="009F22C7" w:rsidP="009F22C7" w:rsidR="009F22C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9F22C7" w:rsidP="009F22C7" w:rsidR="009F22C7">
      <w:pPr>
        <w:rPr>
          <w:rFonts w:cs="Times New Roman" w:eastAsia="Times New Roman"/>
          <w:szCs w:val="24"/>
        </w:rPr>
      </w:pPr>
    </w:p>
    <w:p w:rsidRDefault="009F22C7" w:rsidP="009F22C7" w:rsidR="009F22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BORIA – BORISLAV d.o.o., </w:t>
      </w:r>
      <w:proofErr w:type="spellStart"/>
      <w:r>
        <w:rPr>
          <w:rFonts w:cs="Times New Roman" w:eastAsia="Times New Roman"/>
          <w:szCs w:val="24"/>
        </w:rPr>
        <w:t>Premantura</w:t>
      </w:r>
      <w:proofErr w:type="spellEnd"/>
      <w:r>
        <w:rPr>
          <w:rFonts w:cs="Times New Roman" w:eastAsia="Times New Roman"/>
          <w:szCs w:val="24"/>
        </w:rPr>
        <w:t>, Krše 78, OIB: 3138985094</w:t>
      </w:r>
      <w:r w:rsidRPr="00A03F32">
        <w:rPr>
          <w:rFonts w:cs="Times New Roman" w:eastAsia="Times New Roman"/>
          <w:szCs w:val="24"/>
        </w:rPr>
        <w:t xml:space="preserve">8, </w:t>
      </w:r>
      <w:r w:rsidR="00AF6C9E" w:rsidRPr="00A03F32">
        <w:rPr>
          <w:rFonts w:cs="Times New Roman" w:eastAsia="Times New Roman"/>
          <w:szCs w:val="24"/>
        </w:rPr>
        <w:t>2</w:t>
      </w:r>
      <w:r w:rsidR="00A03F32" w:rsidRPr="00A03F32">
        <w:rPr>
          <w:rFonts w:cs="Times New Roman" w:eastAsia="Times New Roman"/>
          <w:szCs w:val="24"/>
        </w:rPr>
        <w:t>2</w:t>
      </w:r>
      <w:r w:rsidR="00C2688C" w:rsidRPr="00A03F32">
        <w:rPr>
          <w:rFonts w:cs="Times New Roman" w:eastAsia="Times New Roman"/>
          <w:szCs w:val="24"/>
        </w:rPr>
        <w:t>. svibnja</w:t>
      </w:r>
      <w:r w:rsidRPr="00A03F32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>.</w:t>
      </w:r>
    </w:p>
    <w:p w:rsidRDefault="009F22C7" w:rsidP="009F22C7" w:rsidR="009F22C7">
      <w:pPr>
        <w:rPr>
          <w:rFonts w:cs="Times New Roman" w:eastAsia="Times New Roman"/>
          <w:szCs w:val="24"/>
        </w:rPr>
      </w:pPr>
    </w:p>
    <w:p w:rsidRDefault="009F22C7" w:rsidP="009F22C7" w:rsidR="009F22C7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9F22C7" w:rsidP="009F22C7" w:rsidR="009F22C7">
      <w:pPr>
        <w:rPr>
          <w:rFonts w:cs="Times New Roman" w:eastAsia="Times New Roman"/>
          <w:szCs w:val="24"/>
        </w:rPr>
      </w:pPr>
    </w:p>
    <w:p w:rsidRDefault="00A03F32" w:rsidP="009F22C7" w:rsidR="009F22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I.</w:t>
      </w:r>
      <w:r>
        <w:rPr>
          <w:rFonts w:cs="Times New Roman" w:eastAsia="Times New Roman"/>
          <w:szCs w:val="24"/>
        </w:rPr>
        <w:tab/>
      </w:r>
      <w:r w:rsidR="009F22C7">
        <w:rPr>
          <w:rFonts w:cs="Times New Roman" w:eastAsia="Times New Roman"/>
          <w:szCs w:val="24"/>
        </w:rPr>
        <w:t xml:space="preserve">Otvara se skraćeni stečajni postupak nad BORIA – BORISLAV d.o.o., </w:t>
      </w:r>
      <w:proofErr w:type="spellStart"/>
      <w:r w:rsidR="009F22C7">
        <w:rPr>
          <w:rFonts w:cs="Times New Roman" w:eastAsia="Times New Roman"/>
          <w:szCs w:val="24"/>
        </w:rPr>
        <w:t>Premantura</w:t>
      </w:r>
      <w:proofErr w:type="spellEnd"/>
      <w:r w:rsidR="009F22C7">
        <w:rPr>
          <w:rFonts w:cs="Times New Roman" w:eastAsia="Times New Roman"/>
          <w:szCs w:val="24"/>
        </w:rPr>
        <w:t>, Krše 78, OIB: 31389850948.</w:t>
      </w:r>
    </w:p>
    <w:p w:rsidRDefault="009F22C7" w:rsidP="009F22C7" w:rsidR="009F22C7">
      <w:pPr>
        <w:rPr>
          <w:rFonts w:cs="Times New Roman" w:eastAsia="Times New Roman"/>
          <w:szCs w:val="24"/>
        </w:rPr>
      </w:pPr>
    </w:p>
    <w:p w:rsidRDefault="00A03F32" w:rsidP="009F22C7" w:rsidR="009F22C7" w:rsidRPr="00A03F32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II.</w:t>
      </w:r>
      <w:r>
        <w:rPr>
          <w:rFonts w:cs="Times New Roman" w:eastAsia="Times New Roman"/>
          <w:szCs w:val="24"/>
        </w:rPr>
        <w:tab/>
      </w:r>
      <w:r w:rsidR="009F22C7" w:rsidRPr="00A03F32">
        <w:rPr>
          <w:rFonts w:cs="Times New Roman" w:eastAsia="Times New Roman"/>
          <w:szCs w:val="20"/>
        </w:rPr>
        <w:t xml:space="preserve">Za stečajnog upravitelja imenuje se </w:t>
      </w:r>
      <w:r w:rsidRPr="00A03F32">
        <w:t xml:space="preserve">Anamarija </w:t>
      </w:r>
      <w:proofErr w:type="spellStart"/>
      <w:r w:rsidRPr="00A03F32">
        <w:t>Murtezani</w:t>
      </w:r>
      <w:proofErr w:type="spellEnd"/>
      <w:r w:rsidR="009F22C7" w:rsidRPr="00A03F32">
        <w:t xml:space="preserve"> iz Zagreba, </w:t>
      </w:r>
      <w:r w:rsidRPr="00A03F32">
        <w:t xml:space="preserve">Sunčane </w:t>
      </w:r>
      <w:proofErr w:type="spellStart"/>
      <w:r w:rsidRPr="00A03F32">
        <w:t>Škrinjarić</w:t>
      </w:r>
      <w:proofErr w:type="spellEnd"/>
      <w:r w:rsidRPr="00A03F32">
        <w:t xml:space="preserve"> 1</w:t>
      </w:r>
      <w:r w:rsidR="009F22C7" w:rsidRPr="00A03F32">
        <w:t>, OIB</w:t>
      </w:r>
      <w:r w:rsidRPr="00A03F32">
        <w:t>:</w:t>
      </w:r>
      <w:r w:rsidR="009F22C7" w:rsidRPr="00A03F32">
        <w:t xml:space="preserve"> </w:t>
      </w:r>
      <w:r w:rsidRPr="00A03F32">
        <w:t>54031780904</w:t>
      </w:r>
      <w:r w:rsidR="009F22C7" w:rsidRPr="00A03F32">
        <w:rPr>
          <w:rFonts w:cs="Times New Roman" w:eastAsia="Times New Roman"/>
          <w:szCs w:val="20"/>
        </w:rPr>
        <w:t>.</w:t>
      </w:r>
    </w:p>
    <w:p w:rsidRDefault="009F22C7" w:rsidP="009F22C7" w:rsidR="009F22C7">
      <w:pPr>
        <w:rPr>
          <w:rFonts w:cs="Times New Roman" w:eastAsia="Times New Roman"/>
          <w:szCs w:val="20"/>
        </w:rPr>
      </w:pPr>
    </w:p>
    <w:p w:rsidRDefault="00A03F32" w:rsidP="009F22C7" w:rsidR="009F22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III.</w:t>
      </w:r>
      <w:r>
        <w:rPr>
          <w:rFonts w:cs="Times New Roman" w:eastAsia="Times New Roman"/>
          <w:szCs w:val="24"/>
        </w:rPr>
        <w:tab/>
      </w:r>
      <w:r w:rsidR="009F22C7">
        <w:rPr>
          <w:rFonts w:cs="Times New Roman" w:eastAsia="Times New Roman"/>
          <w:szCs w:val="24"/>
        </w:rPr>
        <w:t xml:space="preserve">Zaključuje se skraćeni stečajni postupak nad dužnikom BORIA – BORISLAV d.o.o., </w:t>
      </w:r>
      <w:proofErr w:type="spellStart"/>
      <w:r w:rsidR="009F22C7">
        <w:rPr>
          <w:rFonts w:cs="Times New Roman" w:eastAsia="Times New Roman"/>
          <w:szCs w:val="24"/>
        </w:rPr>
        <w:t>Premantura</w:t>
      </w:r>
      <w:proofErr w:type="spellEnd"/>
      <w:r w:rsidR="009F22C7">
        <w:rPr>
          <w:rFonts w:cs="Times New Roman" w:eastAsia="Times New Roman"/>
          <w:szCs w:val="24"/>
        </w:rPr>
        <w:t>, Krše 78, OIB: 31389850948.</w:t>
      </w:r>
    </w:p>
    <w:p w:rsidRDefault="009F22C7" w:rsidP="009F22C7" w:rsidR="009F22C7">
      <w:pPr>
        <w:ind w:firstLine="709"/>
        <w:rPr>
          <w:rFonts w:cs="Times New Roman" w:eastAsia="Times New Roman"/>
          <w:szCs w:val="24"/>
        </w:rPr>
      </w:pPr>
    </w:p>
    <w:p w:rsidRDefault="00A03F32" w:rsidP="009F22C7" w:rsidR="009F22C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>
        <w:rPr>
          <w:rFonts w:cs="Times New Roman" w:eastAsia="Times New Roman"/>
          <w:szCs w:val="24"/>
        </w:rPr>
        <w:tab/>
      </w:r>
      <w:r w:rsidR="009F22C7">
        <w:rPr>
          <w:rFonts w:cs="Times New Roman" w:eastAsia="Times New Roman"/>
          <w:szCs w:val="24"/>
        </w:rPr>
        <w:t xml:space="preserve">Ovo rješenje objavit će se na mrežnoj stranici e-Oglasna ploča sudova i po pravomoćnosti dostaviti sudskom registru ovog suda radi brisanja dužnika BORIA – BORISLAV d.o.o., </w:t>
      </w:r>
      <w:proofErr w:type="spellStart"/>
      <w:r w:rsidR="009F22C7">
        <w:rPr>
          <w:rFonts w:cs="Times New Roman" w:eastAsia="Times New Roman"/>
          <w:szCs w:val="24"/>
        </w:rPr>
        <w:t>Premantura</w:t>
      </w:r>
      <w:proofErr w:type="spellEnd"/>
      <w:r w:rsidR="009F22C7">
        <w:rPr>
          <w:rFonts w:cs="Times New Roman" w:eastAsia="Times New Roman"/>
          <w:szCs w:val="24"/>
        </w:rPr>
        <w:t>, Krše 78, OIB: 31389850948.</w:t>
      </w:r>
    </w:p>
    <w:p w:rsidRDefault="009F22C7" w:rsidP="009F22C7" w:rsidR="009F22C7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9F22C7" w:rsidP="009F22C7" w:rsidR="009F22C7">
      <w:pPr>
        <w:rPr>
          <w:rFonts w:cs="Times New Roman" w:eastAsia="Times New Roman"/>
          <w:szCs w:val="24"/>
        </w:rPr>
      </w:pPr>
    </w:p>
    <w:p w:rsidRDefault="009F22C7" w:rsidP="009F22C7" w:rsidR="009F22C7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9F22C7" w:rsidP="009F22C7" w:rsidR="009F22C7">
      <w:pPr>
        <w:ind w:firstLine="708"/>
        <w:rPr>
          <w:rFonts w:cs="Times New Roman" w:eastAsia="Times New Roman"/>
          <w:szCs w:val="24"/>
        </w:rPr>
      </w:pPr>
    </w:p>
    <w:p w:rsidRDefault="009F22C7" w:rsidP="009F22C7" w:rsidR="009F22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8. ožujka 2018., na temelju čl. 429. st. 1. Stečajnog zakona (Narodne novine br. 71/15,</w:t>
      </w:r>
      <w:r w:rsidR="00A03F32">
        <w:rPr>
          <w:rFonts w:cs="Times New Roman" w:eastAsia="Times New Roman"/>
          <w:szCs w:val="24"/>
        </w:rPr>
        <w:t xml:space="preserve"> 104/17.</w:t>
      </w:r>
      <w:r>
        <w:rPr>
          <w:rFonts w:cs="Times New Roman" w:eastAsia="Times New Roman"/>
          <w:szCs w:val="24"/>
        </w:rPr>
        <w:t xml:space="preserve">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BORIA – BORISLAV d.o.o., </w:t>
      </w:r>
      <w:proofErr w:type="spellStart"/>
      <w:r>
        <w:rPr>
          <w:rFonts w:cs="Times New Roman" w:eastAsia="Times New Roman"/>
          <w:szCs w:val="24"/>
        </w:rPr>
        <w:t>Premantura</w:t>
      </w:r>
      <w:proofErr w:type="spellEnd"/>
      <w:r>
        <w:rPr>
          <w:rFonts w:cs="Times New Roman" w:eastAsia="Times New Roman"/>
          <w:szCs w:val="24"/>
        </w:rPr>
        <w:t>, Krše 78, OIB: 31389850948.</w:t>
      </w:r>
    </w:p>
    <w:p w:rsidRDefault="009F22C7" w:rsidP="009F22C7" w:rsidR="009F22C7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>
        <w:rPr>
          <w:rFonts w:cs="Times New Roman" w:eastAsia="Times New Roman"/>
          <w:szCs w:val="24"/>
        </w:rPr>
        <w:t xml:space="preserve">2. ožujka 2018. </w:t>
      </w:r>
      <w:r>
        <w:t>imao neizvršene osnove za plaćanje u neprekinutom razdoblju od 120 dana u ukupnom iznosu 8.462,59 kn) i da za dužnika nisu ispunjene pretpostavke za pokretanje drugog postupka radi brisanja iz sudskog registra, što je utvrđeno uvidom u zahtjev Financijske agencije i izvadak iz sudskog registra za dužnika</w:t>
      </w:r>
      <w:r>
        <w:rPr>
          <w:rFonts w:eastAsiaTheme="minorHAnsi"/>
          <w:lang w:eastAsia="en-US"/>
        </w:rPr>
        <w:t>, sud je, sukladno čl. 430. SZ</w:t>
      </w:r>
      <w:r w:rsidRPr="00C2688C">
        <w:rPr>
          <w:rFonts w:eastAsiaTheme="minorHAnsi"/>
          <w:lang w:eastAsia="en-US"/>
        </w:rPr>
        <w:t>-a, 1</w:t>
      </w:r>
      <w:r w:rsidR="00C2688C" w:rsidRPr="00C2688C">
        <w:rPr>
          <w:rFonts w:eastAsiaTheme="minorHAnsi"/>
          <w:lang w:eastAsia="en-US"/>
        </w:rPr>
        <w:t>9</w:t>
      </w:r>
      <w:r w:rsidRPr="00C2688C">
        <w:rPr>
          <w:rFonts w:eastAsiaTheme="minorHAnsi"/>
          <w:lang w:eastAsia="en-US"/>
        </w:rPr>
        <w:t>. ožujka 201</w:t>
      </w:r>
      <w:r>
        <w:rPr>
          <w:rFonts w:eastAsiaTheme="minorHAnsi"/>
          <w:lang w:eastAsia="en-US"/>
        </w:rPr>
        <w:t>8.</w:t>
      </w:r>
      <w:r>
        <w:rPr>
          <w:rFonts w:cs="Times New Roman" w:eastAsia="Times New Roman"/>
          <w:szCs w:val="24"/>
        </w:rPr>
        <w:t xml:space="preserve"> na mrežnoj stranici e-Oglasna ploča sudova objavio oglas 2 St-</w:t>
      </w:r>
      <w:r w:rsidR="00291EDB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7/2018-3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</w:t>
      </w:r>
      <w:r>
        <w:rPr>
          <w:rFonts w:cs="Times New Roman" w:eastAsia="Times New Roman"/>
          <w:szCs w:val="24"/>
        </w:rPr>
        <w:lastRenderedPageBreak/>
        <w:t>najkasnije u roku od 45 dana od objave oglasa predlože otvaranje stečajnog postupka nad dužnikom, sve uz upozorenje o pravnim posljedicama nepodnošenja prijedloga za otvaranje stečajnog postupka iz čl. 431. SZ-a.</w:t>
      </w:r>
    </w:p>
    <w:p w:rsidRDefault="009F22C7" w:rsidP="009F22C7" w:rsidR="009F22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9F22C7" w:rsidP="009F22C7" w:rsidR="009F22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03F32" w:rsidP="009F22C7" w:rsidR="00A03F32">
      <w:pPr>
        <w:ind w:firstLine="708"/>
        <w:rPr>
          <w:rFonts w:cs="Times New Roman" w:eastAsia="Times New Roman"/>
          <w:szCs w:val="24"/>
        </w:rPr>
      </w:pPr>
    </w:p>
    <w:p w:rsidRDefault="009F22C7" w:rsidP="009F22C7" w:rsidR="009F22C7">
      <w:pPr>
        <w:rPr>
          <w:rFonts w:cs="Times New Roman" w:eastAsia="Times New Roman"/>
          <w:szCs w:val="24"/>
        </w:rPr>
      </w:pPr>
    </w:p>
    <w:p w:rsidRDefault="009F22C7" w:rsidP="009F22C7" w:rsidR="009F22C7" w:rsidRPr="00A03F3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</w:t>
      </w:r>
      <w:r w:rsidRPr="00A03F32">
        <w:rPr>
          <w:rFonts w:cs="Times New Roman" w:eastAsia="Times New Roman"/>
          <w:szCs w:val="24"/>
        </w:rPr>
        <w:t xml:space="preserve">u </w:t>
      </w:r>
      <w:r w:rsidR="00AF6C9E" w:rsidRPr="00A03F32">
        <w:rPr>
          <w:rFonts w:cs="Times New Roman" w:eastAsia="Times New Roman"/>
          <w:szCs w:val="24"/>
        </w:rPr>
        <w:t>2</w:t>
      </w:r>
      <w:r w:rsidR="00A03F32" w:rsidRPr="00A03F32">
        <w:rPr>
          <w:rFonts w:cs="Times New Roman" w:eastAsia="Times New Roman"/>
          <w:szCs w:val="24"/>
        </w:rPr>
        <w:t>2</w:t>
      </w:r>
      <w:r w:rsidR="00C2688C" w:rsidRPr="00A03F32">
        <w:rPr>
          <w:rFonts w:cs="Times New Roman" w:eastAsia="Times New Roman"/>
          <w:szCs w:val="24"/>
        </w:rPr>
        <w:t>. svibnja</w:t>
      </w:r>
      <w:r w:rsidRPr="00A03F32">
        <w:rPr>
          <w:rFonts w:cs="Times New Roman" w:eastAsia="Times New Roman"/>
          <w:szCs w:val="24"/>
        </w:rPr>
        <w:t xml:space="preserve"> 2018. </w:t>
      </w:r>
    </w:p>
    <w:p w:rsidRDefault="009F22C7" w:rsidP="009F22C7" w:rsidR="009F22C7">
      <w:pPr>
        <w:rPr>
          <w:rFonts w:cs="Times New Roman" w:eastAsia="Times New Roman"/>
          <w:szCs w:val="24"/>
        </w:rPr>
      </w:pPr>
    </w:p>
    <w:p w:rsidRDefault="009F22C7" w:rsidP="009F22C7" w:rsidR="009F22C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F22C7" w:rsidP="009F22C7" w:rsidR="009F22C7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9F22C7" w:rsidP="009F22C7" w:rsidR="009F22C7">
      <w:pPr>
        <w:jc w:val="left"/>
        <w:rPr>
          <w:rFonts w:cs="Times New Roman" w:eastAsia="Times New Roman"/>
          <w:szCs w:val="24"/>
        </w:rPr>
      </w:pPr>
    </w:p>
    <w:p w:rsidRDefault="009F22C7" w:rsidP="009F22C7" w:rsidR="009F22C7">
      <w:pPr>
        <w:jc w:val="left"/>
        <w:rPr>
          <w:rFonts w:cs="Times New Roman" w:eastAsia="Times New Roman"/>
          <w:szCs w:val="24"/>
        </w:rPr>
      </w:pPr>
    </w:p>
    <w:p w:rsidRDefault="009F22C7" w:rsidP="009F22C7" w:rsidR="009F22C7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  <w:r w:rsidR="00C2688C">
        <w:rPr>
          <w:rFonts w:cs="Times New Roman" w:eastAsia="Times New Roman"/>
          <w:szCs w:val="24"/>
        </w:rPr>
        <w:t>:</w:t>
      </w:r>
    </w:p>
    <w:p w:rsidRDefault="009F22C7" w:rsidP="009F22C7" w:rsidR="009F22C7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9F22C7" w:rsidP="009F22C7" w:rsidR="009F22C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9F22C7" w:rsidP="009F22C7" w:rsidR="009F22C7"/>
    <w:p w:rsidRDefault="00C2688C" w:rsidP="00C2688C" w:rsidR="00C2688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C2688C" w:rsidP="00C2688C" w:rsidR="00C26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C2688C" w:rsidP="00C2688C" w:rsidR="00C26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BORIA – BORISLAV d.o.o., </w:t>
      </w:r>
      <w:proofErr w:type="spellStart"/>
      <w:r>
        <w:rPr>
          <w:rFonts w:cs="Times New Roman" w:eastAsia="Times New Roman"/>
          <w:szCs w:val="24"/>
        </w:rPr>
        <w:t>Premantura</w:t>
      </w:r>
      <w:proofErr w:type="spellEnd"/>
      <w:r>
        <w:rPr>
          <w:rFonts w:cs="Times New Roman" w:eastAsia="Times New Roman"/>
          <w:szCs w:val="24"/>
        </w:rPr>
        <w:t xml:space="preserve">, Krše 78 </w:t>
      </w:r>
    </w:p>
    <w:p w:rsidRDefault="00C2688C" w:rsidP="00C2688C" w:rsidR="00C268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C2688C" w:rsidP="00C2688C" w:rsidR="00C26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C2688C" w:rsidP="00C2688C" w:rsidR="00C2688C" w:rsidRPr="003012C7">
      <w:pPr>
        <w:rPr>
          <w:rFonts w:cs="Times New Roman" w:eastAsia="Times New Roman"/>
          <w:color w:val="FF0000"/>
          <w:szCs w:val="20"/>
        </w:rPr>
      </w:pPr>
      <w:r>
        <w:rPr>
          <w:rFonts w:cs="Times New Roman" w:eastAsia="Times New Roman"/>
          <w:szCs w:val="24"/>
        </w:rPr>
        <w:t>- stečajni upravite</w:t>
      </w:r>
      <w:r w:rsidRPr="00591C32">
        <w:rPr>
          <w:rFonts w:cs="Times New Roman" w:eastAsia="Times New Roman"/>
          <w:szCs w:val="24"/>
        </w:rPr>
        <w:t xml:space="preserve">lj </w:t>
      </w:r>
      <w:r w:rsidR="00A03F32" w:rsidRPr="00A03F32">
        <w:t xml:space="preserve">Anamarija </w:t>
      </w:r>
      <w:proofErr w:type="spellStart"/>
      <w:r w:rsidR="00A03F32" w:rsidRPr="00A03F32">
        <w:t>Murtezani</w:t>
      </w:r>
      <w:proofErr w:type="spellEnd"/>
      <w:r w:rsidR="00A03F32" w:rsidRPr="00A03F32">
        <w:t xml:space="preserve"> iz Zagreba, Sunčane </w:t>
      </w:r>
      <w:proofErr w:type="spellStart"/>
      <w:r w:rsidR="00A03F32" w:rsidRPr="00A03F32">
        <w:t>Škrinjarić</w:t>
      </w:r>
      <w:proofErr w:type="spellEnd"/>
      <w:r w:rsidR="00A03F32" w:rsidRPr="00A03F32">
        <w:t xml:space="preserve"> 1</w:t>
      </w:r>
    </w:p>
    <w:p w:rsidRDefault="00C2688C" w:rsidP="00C2688C" w:rsidR="00C2688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C2688C" w:rsidP="00C2688C" w:rsidR="00C26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C2688C" w:rsidP="00C2688C" w:rsidR="00C2688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9F22C7" w:rsidP="009F22C7" w:rsidR="009F22C7"/>
    <w:p w:rsidRDefault="009F22C7" w:rsidP="009F22C7" w:rsidR="009F22C7"/>
    <w:p w:rsidRDefault="009F22C7" w:rsidP="009F22C7" w:rsidR="009F22C7"/>
    <w:p w:rsidRDefault="009F22C7" w:rsidP="009F22C7" w:rsidR="009F22C7"/>
    <w:p w:rsidRDefault="009F22C7" w:rsidP="009F22C7" w:rsidR="009F22C7"/>
    <w:p w:rsidRDefault="002E54E1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2C7" w:rsidP="009F22C7" w:rsidR="009F22C7">
      <w:r>
        <w:separator/>
      </w:r>
    </w:p>
  </w:endnote>
  <w:endnote w:id="0" w:type="continuationSeparator">
    <w:p w:rsidRDefault="009F22C7" w:rsidP="009F22C7" w:rsidR="009F2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2C7" w:rsidP="009F22C7" w:rsidR="009F22C7">
      <w:r>
        <w:separator/>
      </w:r>
    </w:p>
  </w:footnote>
  <w:footnote w:id="0" w:type="continuationSeparator">
    <w:p w:rsidRDefault="009F22C7" w:rsidP="009F22C7" w:rsidR="009F2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FD8" w:rsidR="00FB0DAC">
    <w:pPr>
      <w:pStyle w:val="Zaglavlje"/>
    </w:pPr>
    <w:r>
      <w:tab/>
    </w:r>
    <w:r>
      <w:tab/>
    </w:r>
    <w:r w:rsidR="009F22C7">
      <w:t>2 St-67/2</w:t>
    </w:r>
    <w:r w:rsidR="009F22C7" w:rsidRPr="00A03F32">
      <w:t>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2FD8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22C7"/>
    <w:rsid w:val="00291EDB"/>
    <w:rsid w:val="002E54E1"/>
    <w:rsid w:val="00554328"/>
    <w:rsid w:val="00985388"/>
    <w:rsid w:val="009F22C7"/>
    <w:rsid w:val="00A03F32"/>
    <w:rsid w:val="00AF6C9E"/>
    <w:rsid w:val="00C2688C"/>
    <w:rsid w:val="00FD2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22C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22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22C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2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F22C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22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22C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4E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E54E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E54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E54E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22C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F22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22C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F2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F22C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F22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22C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4E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E54E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E54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E54E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St-67/2018</izvorni_sadrzaj>
    <derivirana_varijabla naziv="DomainObject.Predmet.OznakaBroj_1">St-67/2018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BORIA - BORISLAV d.o.o. PREMANTURA</izvorni_sadrzaj>
    <derivirana_varijabla naziv="DomainObject.Predmet.ProtustrankaFormated_1">  BORIA - BORISLAV d.o.o. PREMANTURA</derivirana_varijabla>
  </DomainObject.Predmet.ProtustrankaFormated>
  <DomainObject.Predmet.ProtustrankaFormatedOIB>
    <izvorni_sadrzaj>  BORIA - BORISLAV d.o.o. PREMANTURA, OIB 31389850948</izvorni_sadrzaj>
    <derivirana_varijabla naziv="DomainObject.Predmet.ProtustrankaFormatedOIB_1">  BORIA - BORISLAV d.o.o. PREMANTURA, OIB 31389850948</derivirana_varijabla>
  </DomainObject.Predmet.ProtustrankaFormatedOIB>
  <DomainObject.Predmet.ProtustrankaFormatedWithAdress>
    <izvorni_sadrzaj> BORIA - BORISLAV d.o.o. PREMANTURA, Krše 78, 52100 Premantura</izvorni_sadrzaj>
    <derivirana_varijabla naziv="DomainObject.Predmet.ProtustrankaFormatedWithAdress_1"> BORIA - BORISLAV d.o.o. PREMANTURA, Krše 78, 52100 Premantura</derivirana_varijabla>
  </DomainObject.Predmet.ProtustrankaFormatedWithAdress>
  <DomainObject.Predmet.ProtustrankaFormatedWithAdressOIB>
    <izvorni_sadrzaj> BORIA - BORISLAV d.o.o. PREMANTURA, OIB 31389850948, Krše 78, 52100 Premantura</izvorni_sadrzaj>
    <derivirana_varijabla naziv="DomainObject.Predmet.ProtustrankaFormatedWithAdressOIB_1"> BORIA - BORISLAV d.o.o. PREMANTURA, OIB 31389850948, Krše 78, 52100 Premantura</derivirana_varijabla>
  </DomainObject.Predmet.ProtustrankaFormatedWithAdressOIB>
  <DomainObject.Predmet.ProtustrankaWithAdress>
    <izvorni_sadrzaj>BORIA - BORISLAV d.o.o. PREMANTURA Krše 78, 52100 Premantura</izvorni_sadrzaj>
    <derivirana_varijabla naziv="DomainObject.Predmet.ProtustrankaWithAdress_1">BORIA - BORISLAV d.o.o. PREMANTURA Krše 78, 52100 Premantura</derivirana_varijabla>
  </DomainObject.Predmet.ProtustrankaWithAdress>
  <DomainObject.Predmet.ProtustrankaWithAdressOIB>
    <izvorni_sadrzaj>BORIA - BORISLAV d.o.o. PREMANTURA, OIB 31389850948, Krše 78, 52100 Premantura</izvorni_sadrzaj>
    <derivirana_varijabla naziv="DomainObject.Predmet.ProtustrankaWithAdressOIB_1">BORIA - BORISLAV d.o.o. PREMANTURA, OIB 31389850948, Krše 78, 52100 Premantura</derivirana_varijabla>
  </DomainObject.Predmet.ProtustrankaWithAdressOIB>
  <DomainObject.Predmet.ProtustrankaNazivFormated>
    <izvorni_sadrzaj>BORIA - BORISLAV d.o.o. PREMANTURA</izvorni_sadrzaj>
    <derivirana_varijabla naziv="DomainObject.Predmet.ProtustrankaNazivFormated_1">BORIA - BORISLAV d.o.o. PREMANTURA</derivirana_varijabla>
  </DomainObject.Predmet.ProtustrankaNazivFormated>
  <DomainObject.Predmet.ProtustrankaNazivFormatedOIB>
    <izvorni_sadrzaj>BORIA - BORISLAV d.o.o. PREMANTURA, OIB 31389850948</izvorni_sadrzaj>
    <derivirana_varijabla naziv="DomainObject.Predmet.ProtustrankaNazivFormatedOIB_1">BORIA - BORISLAV d.o.o. PREMANTURA, OIB 31389850948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8462.59</izvorni_sadrzaj>
    <derivirana_varijabla naziv="DomainObject.Predmet.TrenutnaVrijednost_1">8462.59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BORIA - BORISLAV d.o.o. PREMANTURA</item>
    </izvorni_sadrzaj>
    <derivirana_varijabla naziv="DomainObject.Predmet.ProtuStrankaListFormated_1">
      <item>BORIA - BORISLAV d.o.o. PREMANTURA</item>
    </derivirana_varijabla>
  </DomainObject.Predmet.ProtuStrankaListFormated>
  <DomainObject.Predmet.ProtuStrankaListFormatedOIB>
    <izvorni_sadrzaj>
      <item>BORIA - BORISLAV d.o.o. PREMANTURA, OIB 31389850948</item>
    </izvorni_sadrzaj>
    <derivirana_varijabla naziv="DomainObject.Predmet.ProtuStrankaListFormatedOIB_1">
      <item>BORIA - BORISLAV d.o.o. PREMANTURA, OIB 31389850948</item>
    </derivirana_varijabla>
  </DomainObject.Predmet.ProtuStrankaListFormatedOIB>
  <DomainObject.Predmet.ProtuStrankaListFormatedWithAdress>
    <izvorni_sadrzaj>
      <item>BORIA - BORISLAV d.o.o. PREMANTURA, Krše 78, 52100 Premantura</item>
    </izvorni_sadrzaj>
    <derivirana_varijabla naziv="DomainObject.Predmet.ProtuStrankaListFormatedWithAdress_1">
      <item>BORIA - BORISLAV d.o.o. PREMANTURA, Krše 78, 52100 Premantura</item>
    </derivirana_varijabla>
  </DomainObject.Predmet.ProtuStrankaListFormatedWithAdress>
  <DomainObject.Predmet.ProtuStrankaListFormatedWithAdressOIB>
    <izvorni_sadrzaj>
      <item>BORIA - BORISLAV d.o.o. PREMANTURA, OIB 31389850948, Krše 78, 52100 Premantura</item>
    </izvorni_sadrzaj>
    <derivirana_varijabla naziv="DomainObject.Predmet.ProtuStrankaListFormatedWithAdressOIB_1">
      <item>BORIA - BORISLAV d.o.o. PREMANTURA, OIB 31389850948, Krše 78, 52100 Premantura</item>
    </derivirana_varijabla>
  </DomainObject.Predmet.ProtuStrankaListFormatedWithAdressOIB>
  <DomainObject.Predmet.ProtuStrankaListNazivFormated>
    <izvorni_sadrzaj>
      <item>BORIA - BORISLAV d.o.o. PREMANTURA</item>
    </izvorni_sadrzaj>
    <derivirana_varijabla naziv="DomainObject.Predmet.ProtuStrankaListNazivFormated_1">
      <item>BORIA - BORISLAV d.o.o. PREMANTURA</item>
    </derivirana_varijabla>
  </DomainObject.Predmet.ProtuStrankaListNazivFormated>
  <DomainObject.Predmet.ProtuStrankaListNazivFormatedOIB>
    <izvorni_sadrzaj>
      <item>BORIA - BORISLAV d.o.o. PREMANTURA, OIB 31389850948</item>
    </izvorni_sadrzaj>
    <derivirana_varijabla naziv="DomainObject.Predmet.ProtuStrankaListNazivFormatedOIB_1">
      <item>BORIA - BORISLAV d.o.o. PREMANTURA, OIB 31389850948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BORIA - BORISLAV d.o.o. PREMANTURA</izvorni_sadrzaj>
    <derivirana_varijabla naziv="DomainObject.Predmet.ProtustrankaIDrugi_1">BORIA - BORISLAV d.o.o. PREMANTURA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BORIA - BORISLAV d.o.o. PREMANTURA, OIB 31389850948, Krše 78, 52100 Premantura</izvorni_sadrzaj>
    <derivirana_varijabla naziv="DomainObject.Predmet.ProtustrankaIDrugiAdressOIB_1">BORIA - BORISLAV d.o.o. PREMANTURA, OIB 31389850948, Krše 78,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BORIA - BORISLAV d.o.o. PREMANTURA</item>
    </izvorni_sadrzaj>
    <derivirana_varijabla naziv="DomainObject.Predmet.SudioniciListNaziv_1">
      <item>FINANCIJSKA AGENCIJA, RC RIJEKA, PODRUŽNICA PULA, PULA</item>
      <item>BORIA - BORISLAV d.o.o. PREMANTURA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BORIA - BORISLAV d.o.o. PREMANTURA, OIB 31389850948, Krše 78,52100 Premantura</item>
    </izvorni_sadrzaj>
    <derivirana_varijabla naziv="DomainObject.Predmet.SudioniciListAdressOIB_1">
      <item>FINANCIJSKA AGENCIJA, RC RIJEKA, PODRUŽNICA PULA, PULA, OIB 85821130368, F. Kurelca 8,51000 Rijeka</item>
      <item>BORIA - BORISLAV d.o.o. PREMANTURA, OIB 31389850948, Krše 78,52100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31389850948</item>
    </izvorni_sadrzaj>
    <derivirana_varijabla naziv="DomainObject.Predmet.SudioniciListNazivOIB_1">
      <item>, OIB 85821130368</item>
      <item>, OIB 31389850948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3524</properties:Characters>
  <properties:Lines>89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2018-03-16T08:56:00Z</dcterms:created>
  <dc:creator>Jasmina Matika</dc:creator>
  <cp:lastModifiedBy>Jasmina Matika</cp:lastModifiedBy>
  <dcterms:modified xmlns:xsi="http://www.w3.org/2001/XMLSchema-instance" xsi:type="dcterms:W3CDTF">2018-05-22T11:26:00Z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(St-67-18 - BORIA - BORISLAV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