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59441" w14:paraId="c259441" w:rsidRDefault="00542178" w:rsidP="00AF2C38" w:rsidR="00530E99" w:rsidRPr="00530E99">
      <w:pPr>
        <w:ind w:left="142"/>
        <w:jc w:val="both"/>
        <w15:collapsed w:val="false"/>
        <w:rPr>
          <w:rFonts w:hAnsi="Times New Roman" w:ascii="Times New Roman"/>
          <w:szCs w:val="24"/>
        </w:rPr>
      </w:pPr>
      <w:bookmarkStart w:name="_GoBack" w:id="0"/>
      <w:bookmarkEnd w:id="0"/>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p>
    <w:p w:rsidRDefault="008F727D" w:rsidR="008F727D" w:rsidRPr="008F727D">
      <w:pPr>
        <w:jc w:val="center"/>
        <w:rPr>
          <w:rFonts w:hAnsi="Times New Roman" w:ascii="Times New Roman"/>
          <w:szCs w:val="24"/>
        </w:rPr>
      </w:pPr>
      <w:r w:rsidRPr="008F727D">
        <w:rPr>
          <w:rFonts w:hAnsi="Times New Roman" w:ascii="Times New Roman"/>
          <w:szCs w:val="24"/>
        </w:rPr>
        <w:t>R E P U B L I K A  H R V A T S K A</w:t>
      </w:r>
    </w:p>
    <w:p w:rsidRDefault="00AE0373" w:rsidP="00A13746" w:rsidR="00AE0373" w:rsidRPr="00530E99">
      <w:pPr>
        <w:jc w:val="both"/>
        <w:rPr>
          <w:rFonts w:hAnsi="Times New Roman" w:ascii="Times New Roman"/>
          <w:szCs w:val="24"/>
        </w:rPr>
      </w:pPr>
    </w:p>
    <w:p w:rsidRDefault="00A13746" w:rsidP="00A13746" w:rsidR="00A13746" w:rsidRPr="008F727D">
      <w:pPr>
        <w:jc w:val="center"/>
        <w:rPr>
          <w:rFonts w:hAnsi="Times New Roman" w:ascii="Times New Roman"/>
          <w:szCs w:val="24"/>
        </w:rPr>
      </w:pPr>
      <w:r w:rsidRPr="008F727D">
        <w:rPr>
          <w:rFonts w:hAnsi="Times New Roman" w:ascii="Times New Roman"/>
          <w:szCs w:val="24"/>
        </w:rPr>
        <w:t>R J E Š E N J E</w:t>
      </w:r>
    </w:p>
    <w:p w:rsidRDefault="00CC2F4D" w:rsidP="00A13746" w:rsidR="00CC2F4D" w:rsidRPr="008F727D">
      <w:pPr>
        <w:jc w:val="center"/>
        <w:rPr>
          <w:rFonts w:hAnsi="Times New Roman" w:ascii="Times New Roman"/>
          <w:szCs w:val="24"/>
        </w:rPr>
      </w:pPr>
      <w:r w:rsidRPr="008F727D">
        <w:rPr>
          <w:rFonts w:hAnsi="Times New Roman" w:ascii="Times New Roman"/>
          <w:szCs w:val="24"/>
        </w:rPr>
        <w:t xml:space="preserve">I </w:t>
      </w:r>
    </w:p>
    <w:p w:rsidRDefault="00CC2F4D" w:rsidP="00A13746" w:rsidR="00CC2F4D" w:rsidRPr="008F727D">
      <w:pPr>
        <w:jc w:val="center"/>
        <w:rPr>
          <w:rFonts w:hAnsi="Times New Roman" w:ascii="Times New Roman"/>
          <w:szCs w:val="24"/>
        </w:rPr>
      </w:pPr>
      <w:r w:rsidRPr="008F727D">
        <w:rPr>
          <w:rFonts w:hAnsi="Times New Roman" w:ascii="Times New Roman"/>
          <w:szCs w:val="24"/>
        </w:rPr>
        <w:t>ZAKLJUČAK</w:t>
      </w:r>
    </w:p>
    <w:p w:rsidRDefault="00AE0373" w:rsidP="00A13746" w:rsidR="00AE0373" w:rsidRPr="00530E99">
      <w:pPr>
        <w:jc w:val="both"/>
        <w:rPr>
          <w:rFonts w:hAnsi="Times New Roman" w:ascii="Times New Roman"/>
          <w:szCs w:val="24"/>
        </w:rPr>
      </w:pPr>
    </w:p>
    <w:p w:rsidRDefault="004049C4" w:rsidP="004049C4" w:rsidR="004049C4" w:rsidRPr="000D1B71">
      <w:pPr>
        <w:ind w:firstLine="720"/>
        <w:jc w:val="both"/>
        <w:rPr>
          <w:rFonts w:hAnsi="Times New Roman" w:ascii="Times New Roman"/>
          <w:szCs w:val="24"/>
        </w:rPr>
      </w:pPr>
      <w:r w:rsidRPr="000D1B71">
        <w:rPr>
          <w:rFonts w:hAnsi="Times New Roman" w:ascii="Times New Roman"/>
          <w:szCs w:val="24"/>
        </w:rPr>
        <w:t>Trgovački sud u Zagrebu po sucu</w:t>
      </w:r>
      <w:r>
        <w:rPr>
          <w:rFonts w:hAnsi="Times New Roman" w:ascii="Times New Roman"/>
          <w:szCs w:val="24"/>
        </w:rPr>
        <w:t xml:space="preserve"> pojedincu</w:t>
      </w:r>
      <w:r w:rsidRPr="000D1B71">
        <w:rPr>
          <w:rFonts w:hAnsi="Times New Roman" w:ascii="Times New Roman"/>
          <w:szCs w:val="24"/>
        </w:rPr>
        <w:t xml:space="preserve"> Nevenki Siladi Rstić povodom prijedloga predlagatelja </w:t>
      </w:r>
      <w:r w:rsidR="00A07D6B">
        <w:rPr>
          <w:rFonts w:hAnsi="Times New Roman" w:ascii="Times New Roman"/>
          <w:szCs w:val="24"/>
        </w:rPr>
        <w:t>Damira Krištović iz Zagreba, Drage Ivaniševića 8, OIB: 23334765694</w:t>
      </w:r>
      <w:r w:rsidRPr="000D1B71">
        <w:rPr>
          <w:rFonts w:hAnsi="Times New Roman" w:ascii="Times New Roman"/>
          <w:szCs w:val="24"/>
        </w:rPr>
        <w:t xml:space="preserve">, za otvaranjem stečajnog postupka nad </w:t>
      </w:r>
      <w:r w:rsidR="00A07D6B">
        <w:rPr>
          <w:rFonts w:hAnsi="Times New Roman" w:ascii="Times New Roman"/>
          <w:szCs w:val="24"/>
        </w:rPr>
        <w:t xml:space="preserve">dužnikom PARTING TRGOVINA d.o.o., Zagreb, (Grad Zagreb), Vike Podgorske 11, OIB: </w:t>
      </w:r>
      <w:r w:rsidR="00A07D6B" w:rsidRPr="00A07D6B">
        <w:rPr>
          <w:rFonts w:hAnsi="Times New Roman" w:ascii="Times New Roman"/>
          <w:szCs w:val="24"/>
        </w:rPr>
        <w:t>02077535248</w:t>
      </w:r>
      <w:r w:rsidRPr="000D1B71">
        <w:rPr>
          <w:rFonts w:hAnsi="Times New Roman" w:ascii="Times New Roman"/>
          <w:szCs w:val="24"/>
        </w:rPr>
        <w:t>,</w:t>
      </w:r>
      <w:r>
        <w:rPr>
          <w:rFonts w:hAnsi="Times New Roman" w:ascii="Times New Roman"/>
          <w:szCs w:val="24"/>
        </w:rPr>
        <w:t xml:space="preserve"> dana</w:t>
      </w:r>
      <w:r w:rsidRPr="000D1B71">
        <w:rPr>
          <w:rFonts w:hAnsi="Times New Roman" w:ascii="Times New Roman"/>
          <w:szCs w:val="24"/>
        </w:rPr>
        <w:t xml:space="preserve"> </w:t>
      </w:r>
      <w:r w:rsidR="00A07D6B">
        <w:rPr>
          <w:rFonts w:hAnsi="Times New Roman" w:ascii="Times New Roman"/>
          <w:szCs w:val="24"/>
        </w:rPr>
        <w:t>23</w:t>
      </w:r>
      <w:r w:rsidRPr="000D1B71">
        <w:rPr>
          <w:rFonts w:hAnsi="Times New Roman" w:ascii="Times New Roman"/>
          <w:szCs w:val="24"/>
        </w:rPr>
        <w:t xml:space="preserve">. </w:t>
      </w:r>
      <w:r>
        <w:rPr>
          <w:rFonts w:hAnsi="Times New Roman" w:ascii="Times New Roman"/>
          <w:szCs w:val="24"/>
        </w:rPr>
        <w:t>prosinca</w:t>
      </w:r>
      <w:r w:rsidRPr="000D1B71">
        <w:rPr>
          <w:rFonts w:hAnsi="Times New Roman" w:ascii="Times New Roman"/>
          <w:szCs w:val="24"/>
        </w:rPr>
        <w:t xml:space="preserve"> 2015. </w:t>
      </w:r>
      <w:r>
        <w:rPr>
          <w:rFonts w:hAnsi="Times New Roman" w:ascii="Times New Roman"/>
          <w:szCs w:val="24"/>
        </w:rPr>
        <w:t>godine</w:t>
      </w:r>
    </w:p>
    <w:p w:rsidRDefault="00C228C5" w:rsidP="00F033C1" w:rsidR="00C228C5" w:rsidRPr="00F033C1">
      <w:pPr>
        <w:jc w:val="both"/>
        <w:rPr>
          <w:rFonts w:hAnsi="Times New Roman" w:ascii="Times New Roman"/>
          <w:sz w:val="22"/>
          <w:szCs w:val="22"/>
        </w:rPr>
      </w:pPr>
    </w:p>
    <w:p w:rsidRDefault="00C228C5" w:rsidP="00C228C5" w:rsidR="00C228C5" w:rsidRPr="008F727D">
      <w:pPr>
        <w:jc w:val="center"/>
        <w:rPr>
          <w:rFonts w:hAnsi="Times New Roman" w:ascii="Times New Roman"/>
          <w:szCs w:val="24"/>
        </w:rPr>
      </w:pPr>
      <w:r w:rsidRPr="008F727D">
        <w:rPr>
          <w:rFonts w:hAnsi="Times New Roman" w:ascii="Times New Roman"/>
          <w:szCs w:val="24"/>
        </w:rPr>
        <w:t>r i j e š i o      j e</w:t>
      </w:r>
    </w:p>
    <w:p w:rsidRDefault="00C228C5" w:rsidP="00C228C5" w:rsidR="00C228C5" w:rsidRPr="00530E99">
      <w:pPr>
        <w:jc w:val="center"/>
        <w:rPr>
          <w:rFonts w:hAnsi="Times New Roman" w:ascii="Times New Roman"/>
          <w:b/>
          <w:szCs w:val="24"/>
        </w:rPr>
      </w:pPr>
    </w:p>
    <w:p w:rsidRDefault="00C228C5" w:rsidP="00A07D6B" w:rsidR="00A07D6B">
      <w:pPr>
        <w:pStyle w:val="Odlomakpopisa"/>
        <w:numPr>
          <w:ilvl w:val="0"/>
          <w:numId w:val="12"/>
        </w:numPr>
        <w:ind w:left="709"/>
        <w:jc w:val="both"/>
        <w:rPr>
          <w:rFonts w:hAnsi="Times New Roman" w:ascii="Times New Roman"/>
          <w:szCs w:val="24"/>
        </w:rPr>
      </w:pPr>
      <w:r w:rsidRPr="004049C4">
        <w:rPr>
          <w:rFonts w:hAnsi="Times New Roman" w:ascii="Times New Roman"/>
          <w:szCs w:val="24"/>
        </w:rPr>
        <w:t xml:space="preserve">Pokreće se prethodni postupak radi utvrđenja uvjeta za otvaranje stečajnog postupka nad </w:t>
      </w:r>
      <w:r w:rsidR="00A07D6B">
        <w:rPr>
          <w:rFonts w:hAnsi="Times New Roman" w:ascii="Times New Roman"/>
          <w:szCs w:val="24"/>
        </w:rPr>
        <w:t xml:space="preserve">dužnikom PARTING TRGOVINA d.o.o., Zagreb, (Grad Zagreb), Vike Podgorske 11, OIB: </w:t>
      </w:r>
      <w:r w:rsidR="00A07D6B" w:rsidRPr="00A07D6B">
        <w:rPr>
          <w:rFonts w:hAnsi="Times New Roman" w:ascii="Times New Roman"/>
          <w:szCs w:val="24"/>
        </w:rPr>
        <w:t>02077535248</w:t>
      </w:r>
      <w:r w:rsidRPr="004049C4">
        <w:rPr>
          <w:rFonts w:hAnsi="Times New Roman" w:ascii="Times New Roman"/>
          <w:szCs w:val="24"/>
        </w:rPr>
        <w:t>.</w:t>
      </w:r>
    </w:p>
    <w:p w:rsidRDefault="00A07D6B" w:rsidP="00A07D6B" w:rsidR="00A07D6B">
      <w:pPr>
        <w:pStyle w:val="Odlomakpopisa"/>
        <w:ind w:left="709"/>
        <w:jc w:val="both"/>
        <w:rPr>
          <w:rFonts w:hAnsi="Times New Roman" w:ascii="Times New Roman"/>
          <w:szCs w:val="24"/>
        </w:rPr>
      </w:pPr>
    </w:p>
    <w:p w:rsidRDefault="00A07D6B" w:rsidP="00A07D6B" w:rsidR="00A07D6B" w:rsidRPr="00A07D6B">
      <w:pPr>
        <w:pStyle w:val="Odlomakpopisa"/>
        <w:numPr>
          <w:ilvl w:val="0"/>
          <w:numId w:val="12"/>
        </w:numPr>
        <w:ind w:left="709"/>
        <w:jc w:val="both"/>
        <w:rPr>
          <w:rFonts w:hAnsi="Times New Roman" w:ascii="Times New Roman"/>
          <w:szCs w:val="24"/>
        </w:rPr>
      </w:pPr>
      <w:r w:rsidRPr="00A07D6B">
        <w:rPr>
          <w:rFonts w:hAnsi="Times New Roman" w:ascii="Times New Roman"/>
          <w:szCs w:val="24"/>
        </w:rPr>
        <w:t xml:space="preserve">U prethodnom postupku pokrenutim nad dužnikom </w:t>
      </w:r>
      <w:r>
        <w:rPr>
          <w:rFonts w:hAnsi="Times New Roman" w:ascii="Times New Roman"/>
          <w:szCs w:val="24"/>
        </w:rPr>
        <w:t xml:space="preserve">PARTING TRGOVINA d.o.o., Zagreb, (Grad Zagreb), Vike Podgorske 11, OIB: </w:t>
      </w:r>
      <w:r w:rsidRPr="00A07D6B">
        <w:rPr>
          <w:rFonts w:hAnsi="Times New Roman" w:ascii="Times New Roman"/>
          <w:szCs w:val="24"/>
        </w:rPr>
        <w:t xml:space="preserve">02077535248, za privremenog stečajnog upravitelja imenuje se </w:t>
      </w:r>
      <w:r>
        <w:rPr>
          <w:rFonts w:hAnsi="Times New Roman" w:ascii="Times New Roman"/>
          <w:szCs w:val="24"/>
        </w:rPr>
        <w:t>NIKOLA KRVAVICA iz Svetog Ivana Zeline, Vinogradska 15, OIB: 96981389223</w:t>
      </w:r>
    </w:p>
    <w:p w:rsidRDefault="00A07D6B" w:rsidP="00A07D6B" w:rsidR="00A07D6B" w:rsidRPr="009F566A">
      <w:pPr>
        <w:ind w:hanging="142" w:left="709"/>
        <w:jc w:val="both"/>
        <w:rPr>
          <w:rFonts w:hAnsi="Times New Roman" w:ascii="Times New Roman"/>
          <w:szCs w:val="24"/>
        </w:rPr>
      </w:pPr>
      <w:r w:rsidRPr="009F566A">
        <w:rPr>
          <w:rFonts w:hAnsi="Times New Roman" w:ascii="Times New Roman"/>
          <w:szCs w:val="24"/>
        </w:rPr>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r>
      <w:r w:rsidRPr="009F566A">
        <w:rPr>
          <w:rFonts w:hAnsi="Times New Roman" w:ascii="Times New Roman"/>
          <w:szCs w:val="24"/>
        </w:rPr>
        <w:t>Privremeni stečajni upravitelj ovlašten je stupiti u poslovne prostorije dužnika, a uprava dužnika dužna mu je dopustiti uvid u knjige i poslovnu dokumentaciju dužnika, uvid u imovinu dužnika, a protiv osoba koje se tome usprotive može se narediti dovođenje,izreći novčana kazna i odrediti kazna zatvora, sukladno čl. 107. Stečajnog zakona.</w:t>
      </w:r>
    </w:p>
    <w:p w:rsidRDefault="00A07D6B" w:rsidP="00A07D6B" w:rsidR="00A07D6B" w:rsidRPr="009F566A">
      <w:pPr>
        <w:ind w:firstLine="720" w:left="709"/>
        <w:jc w:val="both"/>
        <w:rPr>
          <w:rFonts w:hAnsi="Times New Roman" w:ascii="Times New Roman"/>
          <w:szCs w:val="24"/>
        </w:rPr>
      </w:pPr>
      <w:r w:rsidRPr="009F566A">
        <w:rPr>
          <w:rFonts w:hAnsi="Times New Roman" w:ascii="Times New Roman"/>
          <w:szCs w:val="24"/>
        </w:rPr>
        <w:t>Privremeni stečajni upravitelj dužan je  u roku od 30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4049C4" w:rsidP="004049C4" w:rsidR="004049C4">
      <w:pPr>
        <w:pStyle w:val="Odlomakpopisa"/>
        <w:ind w:left="709"/>
        <w:jc w:val="both"/>
        <w:rPr>
          <w:rFonts w:hAnsi="Times New Roman" w:ascii="Times New Roman"/>
          <w:szCs w:val="24"/>
        </w:rPr>
      </w:pPr>
    </w:p>
    <w:p w:rsidRDefault="00C228C5" w:rsidP="004049C4" w:rsidR="00C228C5" w:rsidRPr="004049C4">
      <w:pPr>
        <w:pStyle w:val="Odlomakpopisa"/>
        <w:numPr>
          <w:ilvl w:val="0"/>
          <w:numId w:val="12"/>
        </w:numPr>
        <w:ind w:left="709"/>
        <w:jc w:val="both"/>
        <w:rPr>
          <w:rFonts w:hAnsi="Times New Roman" w:ascii="Times New Roman"/>
          <w:szCs w:val="24"/>
        </w:rPr>
      </w:pPr>
      <w:r w:rsidRPr="004049C4">
        <w:rPr>
          <w:rFonts w:hAnsi="Times New Roman" w:ascii="Times New Roman"/>
          <w:szCs w:val="24"/>
        </w:rPr>
        <w:t xml:space="preserve">Određuje se ročište radi izjašnjenja o prijedlogu za  otvaranje stečajnog postupka  nad dužnikom   </w:t>
      </w:r>
    </w:p>
    <w:p w:rsidRDefault="00A07D6B" w:rsidP="00C228C5" w:rsidR="00C228C5" w:rsidRPr="00530E99">
      <w:pPr>
        <w:ind w:firstLine="720"/>
        <w:jc w:val="center"/>
        <w:rPr>
          <w:rFonts w:hAnsi="Times New Roman" w:ascii="Times New Roman"/>
          <w:b/>
          <w:szCs w:val="24"/>
        </w:rPr>
      </w:pPr>
      <w:r>
        <w:rPr>
          <w:rFonts w:hAnsi="Times New Roman" w:ascii="Times New Roman"/>
          <w:b/>
          <w:szCs w:val="24"/>
          <w:u w:val="single"/>
        </w:rPr>
        <w:t>27</w:t>
      </w:r>
      <w:r w:rsidR="00C228C5">
        <w:rPr>
          <w:rFonts w:hAnsi="Times New Roman" w:ascii="Times New Roman"/>
          <w:b/>
          <w:szCs w:val="24"/>
          <w:u w:val="single"/>
        </w:rPr>
        <w:t xml:space="preserve">. </w:t>
      </w:r>
      <w:r>
        <w:rPr>
          <w:rFonts w:hAnsi="Times New Roman" w:ascii="Times New Roman"/>
          <w:b/>
          <w:szCs w:val="24"/>
          <w:u w:val="single"/>
        </w:rPr>
        <w:t>siječnja</w:t>
      </w:r>
      <w:r w:rsidR="004049C4">
        <w:rPr>
          <w:rFonts w:hAnsi="Times New Roman" w:ascii="Times New Roman"/>
          <w:b/>
          <w:szCs w:val="24"/>
          <w:u w:val="single"/>
        </w:rPr>
        <w:t xml:space="preserve"> 2016</w:t>
      </w:r>
      <w:r w:rsidR="00C228C5">
        <w:rPr>
          <w:rFonts w:hAnsi="Times New Roman" w:ascii="Times New Roman"/>
          <w:b/>
          <w:szCs w:val="24"/>
          <w:u w:val="single"/>
        </w:rPr>
        <w:t xml:space="preserve">. godine u </w:t>
      </w:r>
      <w:r>
        <w:rPr>
          <w:rFonts w:hAnsi="Times New Roman" w:ascii="Times New Roman"/>
          <w:b/>
          <w:szCs w:val="24"/>
          <w:u w:val="single"/>
        </w:rPr>
        <w:t>11</w:t>
      </w:r>
      <w:r w:rsidR="00EE719E">
        <w:rPr>
          <w:rFonts w:hAnsi="Times New Roman" w:ascii="Times New Roman"/>
          <w:b/>
          <w:szCs w:val="24"/>
          <w:u w:val="single"/>
        </w:rPr>
        <w:t>,</w:t>
      </w:r>
      <w:r w:rsidR="004049C4">
        <w:rPr>
          <w:rFonts w:hAnsi="Times New Roman" w:ascii="Times New Roman"/>
          <w:b/>
          <w:szCs w:val="24"/>
          <w:u w:val="single"/>
        </w:rPr>
        <w:t>30</w:t>
      </w:r>
      <w:r w:rsidR="00C228C5">
        <w:rPr>
          <w:rFonts w:hAnsi="Times New Roman" w:ascii="Times New Roman"/>
          <w:b/>
          <w:szCs w:val="24"/>
          <w:u w:val="single"/>
        </w:rPr>
        <w:t xml:space="preserve"> sati.</w:t>
      </w:r>
    </w:p>
    <w:p w:rsidRDefault="00C228C5" w:rsidP="00C228C5" w:rsidR="00C228C5" w:rsidRPr="00530E99">
      <w:pPr>
        <w:ind w:firstLine="720"/>
        <w:jc w:val="center"/>
        <w:rPr>
          <w:rFonts w:hAnsi="Times New Roman" w:ascii="Times New Roman"/>
          <w:szCs w:val="24"/>
        </w:rPr>
      </w:pPr>
    </w:p>
    <w:p w:rsidRDefault="00C228C5" w:rsidP="00C228C5" w:rsidR="00C228C5" w:rsidRPr="00530E99">
      <w:pPr>
        <w:ind w:firstLine="720"/>
        <w:rPr>
          <w:rFonts w:hAnsi="Times New Roman" w:ascii="Times New Roman"/>
          <w:szCs w:val="24"/>
        </w:rPr>
      </w:pPr>
      <w:r w:rsidRPr="00530E99">
        <w:rPr>
          <w:rFonts w:hAnsi="Times New Roman" w:ascii="Times New Roman"/>
          <w:szCs w:val="24"/>
        </w:rPr>
        <w:t xml:space="preserve">u zgradi ovog suda u Zagrebu, Petrinjska 8, soba br. 94/2 kat (ulična zgrada), na </w:t>
      </w:r>
    </w:p>
    <w:p w:rsidRDefault="00C228C5" w:rsidP="00C228C5" w:rsidR="004049C4">
      <w:pPr>
        <w:rPr>
          <w:rFonts w:hAnsi="Times New Roman" w:ascii="Times New Roman"/>
          <w:szCs w:val="24"/>
        </w:rPr>
      </w:pPr>
      <w:r w:rsidRPr="00530E99">
        <w:rPr>
          <w:rFonts w:hAnsi="Times New Roman" w:ascii="Times New Roman"/>
          <w:szCs w:val="24"/>
        </w:rPr>
        <w:lastRenderedPageBreak/>
        <w:t>koje se pozivaju dostavom ovog rješenja:</w:t>
      </w:r>
    </w:p>
    <w:p w:rsidRDefault="004049C4" w:rsidP="00C228C5" w:rsidR="004049C4">
      <w:pPr>
        <w:rPr>
          <w:rFonts w:hAnsi="Times New Roman" w:ascii="Times New Roman"/>
          <w:szCs w:val="24"/>
        </w:rPr>
      </w:pPr>
    </w:p>
    <w:p w:rsidRDefault="004049C4" w:rsidP="00A07D6B" w:rsidR="004049C4">
      <w:pPr>
        <w:pStyle w:val="Odlomakpopisa"/>
        <w:numPr>
          <w:ilvl w:val="0"/>
          <w:numId w:val="13"/>
        </w:numPr>
        <w:ind w:hanging="284" w:left="2127"/>
        <w:rPr>
          <w:rFonts w:hAnsi="Times New Roman" w:ascii="Times New Roman"/>
          <w:szCs w:val="24"/>
        </w:rPr>
      </w:pPr>
      <w:r>
        <w:rPr>
          <w:rFonts w:hAnsi="Times New Roman" w:ascii="Times New Roman"/>
          <w:szCs w:val="24"/>
        </w:rPr>
        <w:t>FINA</w:t>
      </w:r>
    </w:p>
    <w:p w:rsidRDefault="00A07D6B" w:rsidP="00A07D6B" w:rsidR="00A07D6B">
      <w:pPr>
        <w:pStyle w:val="Odlomakpopisa"/>
        <w:numPr>
          <w:ilvl w:val="0"/>
          <w:numId w:val="13"/>
        </w:numPr>
        <w:ind w:hanging="284" w:left="2127"/>
        <w:rPr>
          <w:rFonts w:hAnsi="Times New Roman" w:ascii="Times New Roman"/>
          <w:szCs w:val="24"/>
        </w:rPr>
      </w:pPr>
      <w:r>
        <w:rPr>
          <w:rFonts w:hAnsi="Times New Roman" w:ascii="Times New Roman"/>
          <w:szCs w:val="24"/>
        </w:rPr>
        <w:t>Predlagatelj, Damir Krištofić, Zagreb, Drage Ivaniševića 8</w:t>
      </w:r>
    </w:p>
    <w:p w:rsidRDefault="00A07D6B" w:rsidP="00A07D6B" w:rsidR="004049C4">
      <w:pPr>
        <w:pStyle w:val="Odlomakpopisa"/>
        <w:numPr>
          <w:ilvl w:val="0"/>
          <w:numId w:val="13"/>
        </w:numPr>
        <w:ind w:hanging="284" w:left="2127"/>
        <w:rPr>
          <w:rFonts w:hAnsi="Times New Roman" w:ascii="Times New Roman"/>
          <w:szCs w:val="24"/>
        </w:rPr>
      </w:pPr>
      <w:r>
        <w:rPr>
          <w:rFonts w:hAnsi="Times New Roman" w:ascii="Times New Roman"/>
          <w:szCs w:val="24"/>
        </w:rPr>
        <w:t>Dužnik PARTING TRGOVINA d.o.o, Zagreb, Vike Podgorske 11</w:t>
      </w:r>
    </w:p>
    <w:p w:rsidRDefault="00A07D6B" w:rsidP="00A07D6B" w:rsidR="00A07D6B" w:rsidRPr="004049C4">
      <w:pPr>
        <w:pStyle w:val="Odlomakpopisa"/>
        <w:numPr>
          <w:ilvl w:val="0"/>
          <w:numId w:val="13"/>
        </w:numPr>
        <w:ind w:hanging="284" w:left="2127"/>
        <w:rPr>
          <w:rFonts w:hAnsi="Times New Roman" w:ascii="Times New Roman"/>
          <w:szCs w:val="24"/>
        </w:rPr>
      </w:pPr>
      <w:r>
        <w:rPr>
          <w:rFonts w:hAnsi="Times New Roman" w:ascii="Times New Roman"/>
          <w:szCs w:val="24"/>
        </w:rPr>
        <w:t>Zakonski zastupnik dužnika, Goran Šušak, Zagreb, Vike Podgorske 11</w:t>
      </w:r>
    </w:p>
    <w:p w:rsidRDefault="004049C4" w:rsidP="00C228C5" w:rsidR="004049C4">
      <w:pPr>
        <w:rPr>
          <w:rFonts w:hAnsi="Times New Roman" w:ascii="Times New Roman"/>
          <w:szCs w:val="24"/>
        </w:rPr>
      </w:pPr>
    </w:p>
    <w:p w:rsidRDefault="00C228C5" w:rsidP="00C228C5" w:rsidR="00C228C5" w:rsidRPr="008F727D">
      <w:pPr>
        <w:jc w:val="center"/>
        <w:rPr>
          <w:rFonts w:hAnsi="Times New Roman" w:ascii="Times New Roman"/>
          <w:szCs w:val="24"/>
        </w:rPr>
      </w:pPr>
      <w:r w:rsidRPr="008F727D">
        <w:rPr>
          <w:rFonts w:hAnsi="Times New Roman" w:ascii="Times New Roman"/>
          <w:szCs w:val="24"/>
        </w:rPr>
        <w:t>z a k l</w:t>
      </w:r>
      <w:r>
        <w:rPr>
          <w:rFonts w:hAnsi="Times New Roman" w:ascii="Times New Roman"/>
          <w:szCs w:val="24"/>
        </w:rPr>
        <w:t xml:space="preserve"> </w:t>
      </w:r>
      <w:r w:rsidRPr="008F727D">
        <w:rPr>
          <w:rFonts w:hAnsi="Times New Roman" w:ascii="Times New Roman"/>
          <w:szCs w:val="24"/>
        </w:rPr>
        <w:t>j u č i o   j e</w:t>
      </w:r>
    </w:p>
    <w:p w:rsidRDefault="00C228C5" w:rsidP="00C228C5" w:rsidR="00C228C5" w:rsidRPr="00530E99">
      <w:pPr>
        <w:ind w:firstLine="720"/>
        <w:jc w:val="center"/>
        <w:rPr>
          <w:rFonts w:hAnsi="Times New Roman" w:ascii="Times New Roman"/>
          <w:b/>
          <w:szCs w:val="24"/>
        </w:rPr>
      </w:pPr>
    </w:p>
    <w:p w:rsidRDefault="00C228C5" w:rsidP="00C228C5" w:rsidR="00C228C5">
      <w:pPr>
        <w:ind w:firstLine="720"/>
        <w:jc w:val="both"/>
        <w:rPr>
          <w:rFonts w:hAnsi="Times New Roman" w:ascii="Times New Roman"/>
          <w:szCs w:val="24"/>
        </w:rPr>
      </w:pPr>
      <w:r w:rsidRPr="00530E99">
        <w:rPr>
          <w:rFonts w:hAnsi="Times New Roman" w:ascii="Times New Roman"/>
          <w:szCs w:val="24"/>
        </w:rPr>
        <w:t xml:space="preserve">Nalaže se </w:t>
      </w:r>
      <w:r w:rsidR="00A07D6B">
        <w:rPr>
          <w:rFonts w:hAnsi="Times New Roman" w:ascii="Times New Roman"/>
          <w:szCs w:val="24"/>
        </w:rPr>
        <w:t>osobi ovlaštenoj za zastupanje dužnika po zakonu</w:t>
      </w:r>
      <w:r>
        <w:rPr>
          <w:rFonts w:hAnsi="Times New Roman" w:ascii="Times New Roman"/>
          <w:szCs w:val="24"/>
        </w:rPr>
        <w:t>,</w:t>
      </w:r>
      <w:r w:rsidR="00A07D6B">
        <w:rPr>
          <w:rFonts w:hAnsi="Times New Roman" w:ascii="Times New Roman"/>
          <w:szCs w:val="24"/>
        </w:rPr>
        <w:t xml:space="preserve"> Goranu Šušak iz Zagreba, Vike Podgorske 11, OIB: 23463280827 </w:t>
      </w:r>
      <w:r w:rsidRPr="00530E99">
        <w:rPr>
          <w:rFonts w:hAnsi="Times New Roman" w:ascii="Times New Roman"/>
          <w:szCs w:val="24"/>
        </w:rPr>
        <w:t xml:space="preserve">da u roku od 8 dana od dana primitka ovog zaključka podnesu ovome sudu pozivom na gornji broj spisa </w:t>
      </w:r>
      <w:r w:rsidR="004049C4">
        <w:rPr>
          <w:rFonts w:hAnsi="Times New Roman" w:ascii="Times New Roman"/>
          <w:szCs w:val="24"/>
        </w:rPr>
        <w:t>Izvješće o financijsko gospodarskom stanju</w:t>
      </w:r>
      <w:r w:rsidRPr="00530E99">
        <w:rPr>
          <w:rFonts w:hAnsi="Times New Roman" w:ascii="Times New Roman"/>
          <w:szCs w:val="24"/>
        </w:rPr>
        <w:t xml:space="preserve"> dužnika </w:t>
      </w:r>
      <w:r w:rsidR="00AB40C1">
        <w:rPr>
          <w:rFonts w:hAnsi="Times New Roman" w:ascii="Times New Roman"/>
          <w:szCs w:val="24"/>
        </w:rPr>
        <w:t xml:space="preserve">PARTING TRGOVINA d.o.o., Zagreb, (Grad Zagreb), Vike Podgorske 11, OIB: </w:t>
      </w:r>
      <w:r w:rsidR="00AB40C1" w:rsidRPr="00A07D6B">
        <w:rPr>
          <w:rFonts w:hAnsi="Times New Roman" w:ascii="Times New Roman"/>
          <w:szCs w:val="24"/>
        </w:rPr>
        <w:t>02077535248</w:t>
      </w:r>
      <w:r w:rsidR="004049C4">
        <w:rPr>
          <w:rFonts w:hAnsi="Times New Roman" w:ascii="Times New Roman"/>
          <w:szCs w:val="24"/>
        </w:rPr>
        <w:t>, u kojem će iznijeti razloge koje su doveli do stečajnog razloga te u kojem će ovome sudu, na propisanom obrascu dostaviti popis imovine i obveza dužnika u kojem je dužnik dužan navesti:</w:t>
      </w:r>
    </w:p>
    <w:p w:rsidRDefault="004049C4" w:rsidP="00C228C5" w:rsidR="004049C4">
      <w:pPr>
        <w:ind w:firstLine="720"/>
        <w:jc w:val="both"/>
        <w:rPr>
          <w:rFonts w:hAnsi="Times New Roman" w:ascii="Times New Roman"/>
          <w:szCs w:val="24"/>
        </w:rPr>
      </w:pPr>
    </w:p>
    <w:p w:rsidRDefault="004049C4" w:rsidP="004049C4" w:rsidR="004049C4">
      <w:pPr>
        <w:pStyle w:val="Odlomakpopisa"/>
        <w:numPr>
          <w:ilvl w:val="0"/>
          <w:numId w:val="14"/>
        </w:numPr>
        <w:ind w:left="1843"/>
        <w:jc w:val="both"/>
        <w:rPr>
          <w:rFonts w:hAnsi="Times New Roman" w:ascii="Times New Roman"/>
          <w:szCs w:val="24"/>
        </w:rPr>
      </w:pPr>
      <w:r w:rsidRPr="004E5A23">
        <w:rPr>
          <w:rFonts w:hAnsi="Times New Roman" w:ascii="Times New Roman"/>
          <w:szCs w:val="24"/>
        </w:rPr>
        <w:t xml:space="preserve">nekretnine i pokretnine dužnika, </w:t>
      </w:r>
    </w:p>
    <w:p w:rsidRDefault="004049C4" w:rsidP="004049C4" w:rsidR="004049C4">
      <w:pPr>
        <w:pStyle w:val="Odlomakpopisa"/>
        <w:numPr>
          <w:ilvl w:val="0"/>
          <w:numId w:val="14"/>
        </w:numPr>
        <w:ind w:left="1843"/>
        <w:jc w:val="both"/>
        <w:rPr>
          <w:rFonts w:hAnsi="Times New Roman" w:ascii="Times New Roman"/>
          <w:szCs w:val="24"/>
        </w:rPr>
      </w:pPr>
      <w:r w:rsidRPr="004E5A23">
        <w:rPr>
          <w:rFonts w:hAnsi="Times New Roman" w:ascii="Times New Roman"/>
          <w:szCs w:val="24"/>
        </w:rPr>
        <w:t xml:space="preserve">imovinska prava dužnika na tuđim stvarima, </w:t>
      </w:r>
    </w:p>
    <w:p w:rsidRDefault="004049C4" w:rsidP="004049C4" w:rsidR="004049C4">
      <w:pPr>
        <w:pStyle w:val="Odlomakpopisa"/>
        <w:numPr>
          <w:ilvl w:val="0"/>
          <w:numId w:val="14"/>
        </w:numPr>
        <w:ind w:left="1843"/>
        <w:jc w:val="both"/>
        <w:rPr>
          <w:rFonts w:hAnsi="Times New Roman" w:ascii="Times New Roman"/>
          <w:szCs w:val="24"/>
        </w:rPr>
      </w:pPr>
      <w:r w:rsidRPr="004E5A23">
        <w:rPr>
          <w:rFonts w:hAnsi="Times New Roman" w:ascii="Times New Roman"/>
          <w:szCs w:val="24"/>
        </w:rPr>
        <w:t xml:space="preserve">novčane i nenovčane tražbine dužnika, </w:t>
      </w:r>
    </w:p>
    <w:p w:rsidRDefault="004049C4" w:rsidP="004049C4" w:rsidR="004049C4">
      <w:pPr>
        <w:pStyle w:val="Odlomakpopisa"/>
        <w:numPr>
          <w:ilvl w:val="0"/>
          <w:numId w:val="14"/>
        </w:numPr>
        <w:ind w:left="1843"/>
        <w:jc w:val="both"/>
        <w:rPr>
          <w:rFonts w:hAnsi="Times New Roman" w:ascii="Times New Roman"/>
          <w:szCs w:val="24"/>
        </w:rPr>
      </w:pPr>
      <w:r w:rsidRPr="004E5A23">
        <w:rPr>
          <w:rFonts w:hAnsi="Times New Roman" w:ascii="Times New Roman"/>
          <w:szCs w:val="24"/>
        </w:rPr>
        <w:t xml:space="preserve">druga prava koja čine imovinu dužnika, </w:t>
      </w:r>
    </w:p>
    <w:p w:rsidRDefault="004049C4" w:rsidP="004049C4" w:rsidR="004049C4">
      <w:pPr>
        <w:pStyle w:val="Odlomakpopisa"/>
        <w:numPr>
          <w:ilvl w:val="0"/>
          <w:numId w:val="14"/>
        </w:numPr>
        <w:ind w:left="1843"/>
        <w:jc w:val="both"/>
        <w:rPr>
          <w:rFonts w:hAnsi="Times New Roman" w:ascii="Times New Roman"/>
          <w:szCs w:val="24"/>
        </w:rPr>
      </w:pPr>
      <w:r w:rsidRPr="004E5A23">
        <w:rPr>
          <w:rFonts w:hAnsi="Times New Roman" w:ascii="Times New Roman"/>
          <w:szCs w:val="24"/>
        </w:rPr>
        <w:t>novčana sredstva na računima dužnika i drugu imovinu dužnika,</w:t>
      </w:r>
    </w:p>
    <w:p w:rsidRDefault="004049C4" w:rsidP="004049C4" w:rsidR="004049C4">
      <w:pPr>
        <w:pStyle w:val="Odlomakpopisa"/>
        <w:numPr>
          <w:ilvl w:val="0"/>
          <w:numId w:val="14"/>
        </w:numPr>
        <w:ind w:left="1843"/>
        <w:jc w:val="both"/>
        <w:rPr>
          <w:rFonts w:hAnsi="Times New Roman" w:ascii="Times New Roman"/>
          <w:szCs w:val="24"/>
        </w:rPr>
      </w:pPr>
      <w:r w:rsidRPr="004E5A23">
        <w:rPr>
          <w:rFonts w:hAnsi="Times New Roman" w:ascii="Times New Roman"/>
          <w:szCs w:val="24"/>
        </w:rPr>
        <w:t>obveze dužnika unesene u njegove poslovne knjige,</w:t>
      </w:r>
    </w:p>
    <w:p w:rsidRDefault="004049C4" w:rsidP="004049C4" w:rsidR="004049C4">
      <w:pPr>
        <w:pStyle w:val="Odlomakpopisa"/>
        <w:numPr>
          <w:ilvl w:val="0"/>
          <w:numId w:val="14"/>
        </w:numPr>
        <w:ind w:left="1843"/>
        <w:jc w:val="both"/>
        <w:rPr>
          <w:rFonts w:hAnsi="Times New Roman" w:ascii="Times New Roman"/>
          <w:szCs w:val="24"/>
        </w:rPr>
      </w:pPr>
      <w:r w:rsidRPr="004E5A23">
        <w:rPr>
          <w:rFonts w:hAnsi="Times New Roman" w:ascii="Times New Roman"/>
          <w:szCs w:val="24"/>
        </w:rPr>
        <w:t xml:space="preserve">druge novčane i nenovčane obveze dužnika, </w:t>
      </w:r>
    </w:p>
    <w:p w:rsidRDefault="004049C4" w:rsidP="004049C4" w:rsidR="004049C4">
      <w:pPr>
        <w:pStyle w:val="Odlomakpopisa"/>
        <w:numPr>
          <w:ilvl w:val="0"/>
          <w:numId w:val="14"/>
        </w:numPr>
        <w:ind w:left="1843"/>
        <w:jc w:val="both"/>
        <w:rPr>
          <w:rFonts w:hAnsi="Times New Roman" w:ascii="Times New Roman"/>
          <w:szCs w:val="24"/>
        </w:rPr>
      </w:pPr>
      <w:r w:rsidRPr="004E5A23">
        <w:rPr>
          <w:rFonts w:hAnsi="Times New Roman" w:ascii="Times New Roman"/>
          <w:szCs w:val="24"/>
        </w:rPr>
        <w:t>razlučna prava na imovini dužnika,</w:t>
      </w:r>
    </w:p>
    <w:p w:rsidRDefault="004049C4" w:rsidP="004049C4" w:rsidR="004049C4">
      <w:pPr>
        <w:pStyle w:val="Odlomakpopisa"/>
        <w:numPr>
          <w:ilvl w:val="0"/>
          <w:numId w:val="14"/>
        </w:numPr>
        <w:ind w:left="1843"/>
        <w:jc w:val="both"/>
        <w:rPr>
          <w:rFonts w:hAnsi="Times New Roman" w:ascii="Times New Roman"/>
          <w:szCs w:val="24"/>
        </w:rPr>
      </w:pPr>
      <w:r w:rsidRPr="004E5A23">
        <w:rPr>
          <w:rFonts w:hAnsi="Times New Roman" w:ascii="Times New Roman"/>
          <w:szCs w:val="24"/>
        </w:rPr>
        <w:t>izlučna prava,</w:t>
      </w:r>
    </w:p>
    <w:p w:rsidRDefault="004049C4" w:rsidP="004049C4" w:rsidR="004049C4">
      <w:pPr>
        <w:pStyle w:val="Odlomakpopisa"/>
        <w:numPr>
          <w:ilvl w:val="0"/>
          <w:numId w:val="14"/>
        </w:numPr>
        <w:ind w:left="1843"/>
        <w:jc w:val="both"/>
        <w:rPr>
          <w:rFonts w:hAnsi="Times New Roman" w:ascii="Times New Roman"/>
          <w:szCs w:val="24"/>
        </w:rPr>
      </w:pPr>
      <w:r w:rsidRPr="004E5A23">
        <w:rPr>
          <w:rFonts w:hAnsi="Times New Roman" w:ascii="Times New Roman"/>
          <w:szCs w:val="24"/>
        </w:rPr>
        <w:t>prosječne mjesečne troškove redovnog poslovanja dužnika u posljednjih godinu dana,</w:t>
      </w:r>
    </w:p>
    <w:p w:rsidRDefault="004049C4" w:rsidP="004049C4" w:rsidR="004049C4">
      <w:pPr>
        <w:pStyle w:val="Odlomakpopisa"/>
        <w:numPr>
          <w:ilvl w:val="0"/>
          <w:numId w:val="14"/>
        </w:numPr>
        <w:ind w:left="1843"/>
        <w:jc w:val="both"/>
        <w:rPr>
          <w:rFonts w:hAnsi="Times New Roman" w:ascii="Times New Roman"/>
          <w:szCs w:val="24"/>
        </w:rPr>
      </w:pPr>
      <w:r w:rsidRPr="004E5A23">
        <w:rPr>
          <w:rFonts w:hAnsi="Times New Roman" w:ascii="Times New Roman"/>
          <w:szCs w:val="24"/>
        </w:rPr>
        <w:t xml:space="preserve">postupke pred sudovima ili javnopravnim tijelima u kojima je dužnik stranka i visinu ili opis tražbine koja je predmet postupka </w:t>
      </w:r>
    </w:p>
    <w:p w:rsidRDefault="004049C4" w:rsidP="004049C4" w:rsidR="004049C4" w:rsidRPr="004E5A23">
      <w:pPr>
        <w:ind w:firstLine="720"/>
        <w:jc w:val="both"/>
        <w:rPr>
          <w:rFonts w:hAnsi="Times New Roman" w:ascii="Times New Roman"/>
          <w:szCs w:val="24"/>
        </w:rPr>
      </w:pPr>
      <w:r>
        <w:rPr>
          <w:rFonts w:hAnsi="Times New Roman" w:ascii="Times New Roman"/>
          <w:szCs w:val="24"/>
        </w:rPr>
        <w:t>U popisu imovine i obveza moraju se navesti podaci o pravnoj i činjeničnoj osnovi u odnosu na svaki dio imovine i obveza, dokazi, osobito isprave kojima se oni mogu potkrijepiti i potvrditi da su navedeni podaci točni i potpuni i da ništa od imovine i obveza nije zatajeno</w:t>
      </w:r>
      <w:r w:rsidR="00347739">
        <w:rPr>
          <w:rFonts w:hAnsi="Times New Roman" w:ascii="Times New Roman"/>
          <w:szCs w:val="24"/>
        </w:rPr>
        <w:t>.</w:t>
      </w:r>
    </w:p>
    <w:p w:rsidRDefault="004049C4" w:rsidP="004909B8" w:rsidR="004049C4" w:rsidRPr="004909B8">
      <w:pPr>
        <w:ind w:firstLine="709"/>
        <w:jc w:val="both"/>
        <w:rPr>
          <w:rFonts w:hAnsi="Times New Roman" w:ascii="Times New Roman"/>
          <w:szCs w:val="24"/>
        </w:rPr>
      </w:pPr>
      <w:r w:rsidRPr="004909B8">
        <w:rPr>
          <w:rFonts w:hAnsi="Times New Roman" w:ascii="Times New Roman"/>
          <w:szCs w:val="24"/>
        </w:rPr>
        <w:t>Za davanje neistinitog ili nepotpunog popisa imovine i obveza, dužnik odgovara kao za davanje lažnog iskaza u postupku pred sudom</w:t>
      </w:r>
      <w:r w:rsidR="004909B8">
        <w:rPr>
          <w:rFonts w:hAnsi="Times New Roman" w:ascii="Times New Roman"/>
          <w:szCs w:val="24"/>
        </w:rPr>
        <w:t xml:space="preserve"> te dužnik odgovara </w:t>
      </w:r>
      <w:r w:rsidRPr="004909B8">
        <w:rPr>
          <w:rFonts w:hAnsi="Times New Roman" w:ascii="Times New Roman"/>
          <w:szCs w:val="24"/>
        </w:rPr>
        <w:t xml:space="preserve">vjerovnicima osobno za naknadu štete </w:t>
      </w:r>
      <w:r w:rsidR="00347739">
        <w:rPr>
          <w:rFonts w:hAnsi="Times New Roman" w:ascii="Times New Roman"/>
          <w:szCs w:val="24"/>
        </w:rPr>
        <w:t>prouzročenu</w:t>
      </w:r>
      <w:r w:rsidRPr="004909B8">
        <w:rPr>
          <w:rFonts w:hAnsi="Times New Roman" w:ascii="Times New Roman"/>
          <w:szCs w:val="24"/>
        </w:rPr>
        <w:t xml:space="preserve"> uskratom davanja ili davanja netočnih ili nepotpunih podataka.</w:t>
      </w:r>
    </w:p>
    <w:p w:rsidRDefault="004049C4" w:rsidP="00C228C5" w:rsidR="004049C4" w:rsidRPr="00530E99">
      <w:pPr>
        <w:ind w:firstLine="720"/>
        <w:jc w:val="both"/>
        <w:rPr>
          <w:rFonts w:hAnsi="Times New Roman" w:ascii="Times New Roman"/>
          <w:b/>
          <w:szCs w:val="24"/>
        </w:rPr>
      </w:pPr>
    </w:p>
    <w:p w:rsidRDefault="00CC2F4D" w:rsidP="004909B8" w:rsidR="00CC2F4D" w:rsidRPr="00530E99">
      <w:pPr>
        <w:jc w:val="center"/>
        <w:rPr>
          <w:rFonts w:hAnsi="Times New Roman" w:ascii="Times New Roman"/>
          <w:szCs w:val="24"/>
        </w:rPr>
      </w:pPr>
      <w:r w:rsidRPr="00530E99">
        <w:rPr>
          <w:rFonts w:hAnsi="Times New Roman" w:ascii="Times New Roman"/>
          <w:szCs w:val="24"/>
        </w:rPr>
        <w:t>Obrazloženje</w:t>
      </w:r>
    </w:p>
    <w:p w:rsidRDefault="00F004A3" w:rsidR="00F004A3" w:rsidRPr="00530E99">
      <w:pPr>
        <w:jc w:val="both"/>
        <w:rPr>
          <w:rFonts w:hAnsi="Times New Roman" w:ascii="Times New Roman"/>
          <w:szCs w:val="24"/>
        </w:rPr>
      </w:pPr>
    </w:p>
    <w:p w:rsidRDefault="00AB40C1" w:rsidP="00A33D54" w:rsidR="00AB40C1">
      <w:pPr>
        <w:ind w:firstLine="720"/>
        <w:jc w:val="both"/>
        <w:rPr>
          <w:rFonts w:hAnsi="Times New Roman" w:ascii="Times New Roman"/>
          <w:szCs w:val="24"/>
        </w:rPr>
      </w:pPr>
      <w:r>
        <w:rPr>
          <w:rFonts w:hAnsi="Times New Roman" w:ascii="Times New Roman"/>
          <w:szCs w:val="24"/>
        </w:rPr>
        <w:t>Prijedlog za pokretanjem stečajnog postupka nad gore navedenim dužnikom podnio je njegov vjerovnik navodeći da naspram istog ima novčane tražbine s osnova neisplaćene plaće, o čemu u prilogu prijedlogu dostavlja obračun neisplaćene plaće, a koje tražbine nije uspio naplatiti jer je dužnikov račun blokiran, o čemu kao dokaz dostavlja Potvrdu FINA-e sukladno čl. 6. Stečajnog zakona (NN 71/15)</w:t>
      </w:r>
    </w:p>
    <w:p w:rsidRDefault="00AB40C1" w:rsidP="00A33D54" w:rsidR="00AB40C1">
      <w:pPr>
        <w:ind w:firstLine="720"/>
        <w:jc w:val="both"/>
        <w:rPr>
          <w:rFonts w:hAnsi="Times New Roman" w:ascii="Times New Roman"/>
          <w:szCs w:val="24"/>
        </w:rPr>
      </w:pPr>
    </w:p>
    <w:p w:rsidRDefault="00AB40C1" w:rsidP="00A33D54" w:rsidR="00AB40C1">
      <w:pPr>
        <w:ind w:firstLine="720"/>
        <w:jc w:val="both"/>
        <w:rPr>
          <w:rFonts w:hAnsi="Times New Roman" w:ascii="Times New Roman"/>
          <w:szCs w:val="24"/>
        </w:rPr>
      </w:pPr>
      <w:r>
        <w:rPr>
          <w:rFonts w:hAnsi="Times New Roman" w:ascii="Times New Roman"/>
          <w:szCs w:val="24"/>
        </w:rPr>
        <w:t xml:space="preserve">Gore navedenim je predlagatelj ispunio kumulativno potrebne uvjete iz čl. 109. st. 2. SZ-a, te je stoga temeljem odredbe čl. 115. SZ-a pokrenut prethodni postupak radi utvrđivanja pretpostavki za otvaranjem stečajnog postupka, a temeljem odredbe čl. 118. određena je mjera osiguranja imenovanjem privremenog stečajnog upravitelja sa ovlastima i dužnostima kao u izreci rješenja pod točkom II.). Temeljem odredbe čl. </w:t>
      </w:r>
      <w:r w:rsidR="0039618F">
        <w:rPr>
          <w:rFonts w:hAnsi="Times New Roman" w:ascii="Times New Roman"/>
          <w:szCs w:val="24"/>
        </w:rPr>
        <w:t xml:space="preserve">123. SZ-a određeno je prvo ročište radi </w:t>
      </w:r>
      <w:r w:rsidR="0039618F">
        <w:rPr>
          <w:rFonts w:hAnsi="Times New Roman" w:ascii="Times New Roman"/>
          <w:szCs w:val="24"/>
        </w:rPr>
        <w:lastRenderedPageBreak/>
        <w:t>očitovanja dužnika o prijedlogu za otvaranje stečajnog postupka na koje su pozvane sve osobe sukladno čl. 123. st. 1. i 2. SZ-a</w:t>
      </w:r>
    </w:p>
    <w:p w:rsidRDefault="00AB40C1" w:rsidP="00A33D54" w:rsidR="00AB40C1">
      <w:pPr>
        <w:ind w:firstLine="720"/>
        <w:jc w:val="both"/>
        <w:rPr>
          <w:rFonts w:hAnsi="Times New Roman" w:ascii="Times New Roman"/>
          <w:szCs w:val="24"/>
        </w:rPr>
      </w:pPr>
    </w:p>
    <w:p w:rsidRDefault="00A33D54" w:rsidP="00A33D54" w:rsidR="00A33D54">
      <w:pPr>
        <w:ind w:firstLine="720"/>
        <w:jc w:val="both"/>
        <w:rPr>
          <w:rFonts w:hAnsi="Times New Roman" w:ascii="Times New Roman"/>
        </w:rPr>
      </w:pPr>
      <w:r w:rsidRPr="00DB4231">
        <w:rPr>
          <w:rFonts w:hAnsi="Times New Roman" w:ascii="Times New Roman"/>
        </w:rPr>
        <w:t xml:space="preserve">Temeljem odredbe članka </w:t>
      </w:r>
      <w:r w:rsidR="004909B8">
        <w:rPr>
          <w:rFonts w:hAnsi="Times New Roman" w:ascii="Times New Roman"/>
        </w:rPr>
        <w:t>17. i 117.</w:t>
      </w:r>
      <w:r w:rsidRPr="00DB4231">
        <w:rPr>
          <w:rFonts w:hAnsi="Times New Roman" w:ascii="Times New Roman"/>
        </w:rPr>
        <w:t xml:space="preserve"> SZ</w:t>
      </w:r>
      <w:r w:rsidR="00C228C5">
        <w:rPr>
          <w:rFonts w:hAnsi="Times New Roman" w:ascii="Times New Roman"/>
        </w:rPr>
        <w:t>-a</w:t>
      </w:r>
      <w:r w:rsidRPr="00DB4231">
        <w:rPr>
          <w:rFonts w:hAnsi="Times New Roman" w:ascii="Times New Roman"/>
        </w:rPr>
        <w:t xml:space="preserve"> odlučeno je kao u izreci zaključka.</w:t>
      </w:r>
    </w:p>
    <w:p w:rsidRDefault="0039618F" w:rsidP="00A33D54" w:rsidR="0039618F">
      <w:pPr>
        <w:ind w:firstLine="720"/>
        <w:jc w:val="both"/>
        <w:rPr>
          <w:rFonts w:hAnsi="Times New Roman" w:ascii="Times New Roman"/>
        </w:rPr>
      </w:pPr>
    </w:p>
    <w:p w:rsidRDefault="0039618F" w:rsidP="00A33D54" w:rsidR="0039618F">
      <w:pPr>
        <w:ind w:firstLine="720"/>
        <w:jc w:val="both"/>
        <w:rPr>
          <w:rFonts w:hAnsi="Times New Roman" w:ascii="Times New Roman"/>
        </w:rPr>
      </w:pPr>
      <w:r>
        <w:rPr>
          <w:rFonts w:hAnsi="Times New Roman" w:ascii="Times New Roman"/>
        </w:rPr>
        <w:t>Troškove postupka, kojih je predlagatelj kao radnik oslobođen, podmirila je sukladno odredbi čl. 114. SZ-a odgovorna osoba dužnika.</w:t>
      </w:r>
    </w:p>
    <w:p w:rsidRDefault="00F033C1" w:rsidP="00A33D54" w:rsidR="00F033C1" w:rsidRPr="00DB4231">
      <w:pPr>
        <w:ind w:firstLine="720"/>
        <w:jc w:val="both"/>
        <w:rPr>
          <w:rFonts w:hAnsi="Times New Roman" w:ascii="Times New Roman"/>
        </w:rPr>
      </w:pPr>
    </w:p>
    <w:p w:rsidRDefault="00341136" w:rsidP="000951A0" w:rsidR="00EC75E2" w:rsidRPr="00530E99">
      <w:pPr>
        <w:jc w:val="center"/>
        <w:rPr>
          <w:rFonts w:hAnsi="Times New Roman" w:ascii="Times New Roman"/>
          <w:szCs w:val="24"/>
        </w:rPr>
      </w:pPr>
      <w:r w:rsidRPr="00530E99">
        <w:rPr>
          <w:rFonts w:hAnsi="Times New Roman" w:ascii="Times New Roman"/>
          <w:szCs w:val="24"/>
        </w:rPr>
        <w:t xml:space="preserve">U  </w:t>
      </w:r>
      <w:r w:rsidR="00911F08" w:rsidRPr="00530E99">
        <w:rPr>
          <w:rFonts w:hAnsi="Times New Roman" w:ascii="Times New Roman"/>
          <w:szCs w:val="24"/>
        </w:rPr>
        <w:t>Zagreb</w:t>
      </w:r>
      <w:r w:rsidR="00971F24">
        <w:rPr>
          <w:rFonts w:hAnsi="Times New Roman" w:ascii="Times New Roman"/>
          <w:szCs w:val="24"/>
        </w:rPr>
        <w:t xml:space="preserve">u, </w:t>
      </w:r>
      <w:r w:rsidR="0039618F">
        <w:rPr>
          <w:rFonts w:hAnsi="Times New Roman" w:ascii="Times New Roman"/>
          <w:szCs w:val="24"/>
        </w:rPr>
        <w:t>23</w:t>
      </w:r>
      <w:r w:rsidR="0041670E">
        <w:rPr>
          <w:rFonts w:hAnsi="Times New Roman" w:ascii="Times New Roman"/>
          <w:szCs w:val="24"/>
        </w:rPr>
        <w:t xml:space="preserve">. </w:t>
      </w:r>
      <w:r w:rsidR="004909B8">
        <w:rPr>
          <w:rFonts w:hAnsi="Times New Roman" w:ascii="Times New Roman"/>
          <w:szCs w:val="24"/>
        </w:rPr>
        <w:t>prosinca</w:t>
      </w:r>
      <w:r w:rsidR="00467AAE" w:rsidRPr="00530E99">
        <w:rPr>
          <w:rFonts w:hAnsi="Times New Roman" w:ascii="Times New Roman"/>
          <w:szCs w:val="24"/>
        </w:rPr>
        <w:t xml:space="preserve"> </w:t>
      </w:r>
      <w:r w:rsidR="009C32D2">
        <w:rPr>
          <w:rFonts w:hAnsi="Times New Roman" w:ascii="Times New Roman"/>
          <w:szCs w:val="24"/>
        </w:rPr>
        <w:t>2015</w:t>
      </w:r>
      <w:r w:rsidR="006A79A6" w:rsidRPr="00530E99">
        <w:rPr>
          <w:rFonts w:hAnsi="Times New Roman" w:ascii="Times New Roman"/>
          <w:szCs w:val="24"/>
        </w:rPr>
        <w:t>.</w:t>
      </w:r>
    </w:p>
    <w:p w:rsidRDefault="00F004A3" w:rsidR="00F004A3" w:rsidRPr="00530E99">
      <w:pPr>
        <w:jc w:val="both"/>
        <w:rPr>
          <w:rFonts w:hAnsi="Times New Roman" w:ascii="Times New Roman"/>
          <w:szCs w:val="24"/>
        </w:rPr>
      </w:pP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t xml:space="preserve">  </w:t>
      </w:r>
      <w:r w:rsidR="00911F08" w:rsidRPr="00530E99">
        <w:rPr>
          <w:rFonts w:hAnsi="Times New Roman" w:ascii="Times New Roman"/>
          <w:szCs w:val="24"/>
        </w:rPr>
        <w:t xml:space="preserve">                   </w:t>
      </w:r>
      <w:r w:rsidR="00A33D54">
        <w:rPr>
          <w:rFonts w:hAnsi="Times New Roman" w:ascii="Times New Roman"/>
          <w:szCs w:val="24"/>
        </w:rPr>
        <w:tab/>
      </w:r>
      <w:r w:rsidR="00A33D54">
        <w:rPr>
          <w:rFonts w:hAnsi="Times New Roman" w:ascii="Times New Roman"/>
          <w:szCs w:val="24"/>
        </w:rPr>
        <w:tab/>
      </w:r>
      <w:r w:rsidR="0039618F">
        <w:rPr>
          <w:rFonts w:hAnsi="Times New Roman" w:ascii="Times New Roman"/>
          <w:szCs w:val="24"/>
        </w:rPr>
        <w:t xml:space="preserve"> </w:t>
      </w:r>
      <w:r w:rsidRPr="00530E99">
        <w:rPr>
          <w:rFonts w:hAnsi="Times New Roman" w:ascii="Times New Roman"/>
          <w:szCs w:val="24"/>
        </w:rPr>
        <w:t xml:space="preserve"> </w:t>
      </w:r>
      <w:r w:rsidR="00911F08" w:rsidRPr="00530E99">
        <w:rPr>
          <w:rFonts w:hAnsi="Times New Roman" w:ascii="Times New Roman"/>
          <w:szCs w:val="24"/>
        </w:rPr>
        <w:t>SUDAC</w:t>
      </w:r>
      <w:r w:rsidRPr="00530E99">
        <w:rPr>
          <w:rFonts w:hAnsi="Times New Roman" w:ascii="Times New Roman"/>
          <w:szCs w:val="24"/>
        </w:rPr>
        <w:t>:</w:t>
      </w:r>
    </w:p>
    <w:p w:rsidRDefault="00F004A3" w:rsidR="00530E99" w:rsidRPr="00530E99">
      <w:pPr>
        <w:jc w:val="both"/>
        <w:rPr>
          <w:rFonts w:hAnsi="Times New Roman" w:ascii="Times New Roman"/>
          <w:szCs w:val="24"/>
        </w:rPr>
      </w:pP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t xml:space="preserve">   </w:t>
      </w:r>
      <w:r w:rsidR="00911F08" w:rsidRPr="00530E99">
        <w:rPr>
          <w:rFonts w:hAnsi="Times New Roman" w:ascii="Times New Roman"/>
          <w:szCs w:val="24"/>
        </w:rPr>
        <w:t xml:space="preserve">        </w:t>
      </w:r>
      <w:r w:rsidR="00A33D54">
        <w:rPr>
          <w:rFonts w:hAnsi="Times New Roman" w:ascii="Times New Roman"/>
          <w:szCs w:val="24"/>
        </w:rPr>
        <w:t xml:space="preserve">           </w:t>
      </w:r>
      <w:r w:rsidR="00911F08" w:rsidRPr="00530E99">
        <w:rPr>
          <w:rFonts w:hAnsi="Times New Roman" w:ascii="Times New Roman"/>
          <w:szCs w:val="24"/>
        </w:rPr>
        <w:t xml:space="preserve">  </w:t>
      </w:r>
      <w:r w:rsidR="00863841" w:rsidRPr="00530E99">
        <w:rPr>
          <w:rFonts w:hAnsi="Times New Roman" w:ascii="Times New Roman"/>
          <w:szCs w:val="24"/>
        </w:rPr>
        <w:t xml:space="preserve"> </w:t>
      </w:r>
      <w:r w:rsidRPr="00530E99">
        <w:rPr>
          <w:rFonts w:hAnsi="Times New Roman" w:ascii="Times New Roman"/>
          <w:szCs w:val="24"/>
        </w:rPr>
        <w:t>Nevenka</w:t>
      </w:r>
      <w:r w:rsidR="007B0E26" w:rsidRPr="00530E99">
        <w:rPr>
          <w:rFonts w:hAnsi="Times New Roman" w:ascii="Times New Roman"/>
          <w:szCs w:val="24"/>
        </w:rPr>
        <w:t xml:space="preserve"> Siladi </w:t>
      </w:r>
      <w:r w:rsidR="00452972" w:rsidRPr="00530E99">
        <w:rPr>
          <w:rFonts w:hAnsi="Times New Roman" w:ascii="Times New Roman"/>
          <w:szCs w:val="24"/>
        </w:rPr>
        <w:t>Rstić</w:t>
      </w:r>
      <w:r w:rsidR="00531A27">
        <w:rPr>
          <w:rFonts w:hAnsi="Times New Roman" w:ascii="Times New Roman"/>
          <w:szCs w:val="24"/>
        </w:rPr>
        <w:t>, v.</w:t>
      </w:r>
      <w:r w:rsidR="0039618F">
        <w:rPr>
          <w:rFonts w:hAnsi="Times New Roman" w:ascii="Times New Roman"/>
          <w:szCs w:val="24"/>
        </w:rPr>
        <w:t xml:space="preserve"> </w:t>
      </w:r>
      <w:r w:rsidR="00531A27">
        <w:rPr>
          <w:rFonts w:hAnsi="Times New Roman" w:ascii="Times New Roman"/>
          <w:szCs w:val="24"/>
        </w:rPr>
        <w:t>r.</w:t>
      </w:r>
      <w:r w:rsidR="005A3901" w:rsidRPr="00530E99">
        <w:rPr>
          <w:rFonts w:hAnsi="Times New Roman" w:ascii="Times New Roman"/>
          <w:szCs w:val="24"/>
        </w:rPr>
        <w:t xml:space="preserve"> </w:t>
      </w:r>
    </w:p>
    <w:p w:rsidRDefault="001908FF" w:rsidP="007B0E26" w:rsidR="00151F22" w:rsidRPr="00531A27">
      <w:pPr>
        <w:jc w:val="both"/>
        <w:rPr>
          <w:rFonts w:hAnsi="Times New Roman" w:ascii="Times New Roman"/>
          <w:i/>
          <w:szCs w:val="24"/>
        </w:rPr>
      </w:pPr>
      <w:r w:rsidRPr="00531A27">
        <w:rPr>
          <w:rFonts w:hAnsi="Times New Roman" w:ascii="Times New Roman"/>
          <w:i/>
          <w:szCs w:val="24"/>
        </w:rPr>
        <w:t>Uputa o pravnom lijeku</w:t>
      </w:r>
      <w:r w:rsidR="00151F22" w:rsidRPr="00531A27">
        <w:rPr>
          <w:rFonts w:hAnsi="Times New Roman" w:ascii="Times New Roman"/>
          <w:i/>
          <w:szCs w:val="24"/>
        </w:rPr>
        <w:t>:</w:t>
      </w:r>
    </w:p>
    <w:p w:rsidRDefault="00151F22" w:rsidP="007B0E26" w:rsidR="00347739">
      <w:pPr>
        <w:jc w:val="both"/>
        <w:rPr>
          <w:rFonts w:hAnsi="Times New Roman" w:ascii="Times New Roman"/>
          <w:i/>
          <w:szCs w:val="24"/>
        </w:rPr>
      </w:pPr>
      <w:r w:rsidRPr="00531A27">
        <w:rPr>
          <w:rFonts w:hAnsi="Times New Roman" w:ascii="Times New Roman"/>
          <w:i/>
          <w:szCs w:val="24"/>
        </w:rPr>
        <w:t>Protiv rješenja o pokretanju prethodnog postupka nije dopuštena posebna žalba</w:t>
      </w:r>
      <w:r w:rsidR="00347739">
        <w:rPr>
          <w:rFonts w:hAnsi="Times New Roman" w:ascii="Times New Roman"/>
          <w:i/>
          <w:szCs w:val="24"/>
        </w:rPr>
        <w:t xml:space="preserve"> (čl. 115. st. 1. SZ-a).</w:t>
      </w:r>
    </w:p>
    <w:p w:rsidRDefault="00347739" w:rsidP="00347739" w:rsidR="00A33D54">
      <w:pPr>
        <w:jc w:val="both"/>
        <w:rPr>
          <w:rFonts w:hAnsi="Times New Roman" w:ascii="Times New Roman"/>
          <w:i/>
          <w:szCs w:val="24"/>
        </w:rPr>
      </w:pPr>
      <w:r>
        <w:rPr>
          <w:rFonts w:hAnsi="Times New Roman" w:ascii="Times New Roman"/>
          <w:i/>
          <w:szCs w:val="24"/>
        </w:rPr>
        <w:t xml:space="preserve">Protiv zaključka žalba nije dopuštena (čl. 19. st. 7.) </w:t>
      </w:r>
    </w:p>
    <w:p w:rsidRDefault="0039618F" w:rsidP="00347739" w:rsidR="0039618F">
      <w:pPr>
        <w:jc w:val="both"/>
        <w:rPr>
          <w:rFonts w:hAnsi="Times New Roman" w:ascii="Times New Roman"/>
          <w:i/>
          <w:szCs w:val="24"/>
        </w:rPr>
      </w:pPr>
      <w:r>
        <w:rPr>
          <w:rFonts w:hAnsi="Times New Roman" w:ascii="Times New Roman"/>
          <w:i/>
          <w:szCs w:val="24"/>
        </w:rPr>
        <w:t>Protiv rješenja u djelu u kojem je određena mjera osiguranja dopuštena je žalba. Ista se podnosi u 3 primjerak u roku od 8 dana ovome sudu, a o njoj odlučuje Visoki Trgovački sud RH.</w:t>
      </w:r>
    </w:p>
    <w:p w:rsidRDefault="00531A27" w:rsidP="007B0E26" w:rsidR="00531A27">
      <w:pPr>
        <w:jc w:val="both"/>
        <w:rPr>
          <w:rFonts w:hAnsi="Times New Roman" w:ascii="Times New Roman"/>
          <w:i/>
          <w:szCs w:val="24"/>
        </w:rPr>
      </w:pPr>
    </w:p>
    <w:p w:rsidRDefault="00531A27" w:rsidP="009C32D2" w:rsidR="009C32D2">
      <w:pPr>
        <w:pStyle w:val="Uvuenotijeloteksta"/>
        <w:ind w:left="0"/>
        <w:jc w:val="both"/>
      </w:pPr>
      <w:r>
        <w:t>Za točnost otpravka – ovlašten službenik</w:t>
      </w:r>
    </w:p>
    <w:p w:rsidRDefault="00531A27" w:rsidR="00531A27">
      <w:pPr>
        <w:pStyle w:val="Uvuenotijeloteksta"/>
        <w:ind w:left="0"/>
        <w:jc w:val="both"/>
      </w:pPr>
      <w:r>
        <w:t xml:space="preserve">                 </w:t>
      </w:r>
      <w:r w:rsidR="00540C43">
        <w:tab/>
      </w:r>
      <w:r>
        <w:t>Ana Brlek</w:t>
      </w:r>
    </w:p>
    <w:p w:rsidRDefault="0039618F" w:rsidR="0039618F">
      <w:pPr>
        <w:pStyle w:val="Uvuenotijeloteksta"/>
        <w:ind w:left="0"/>
        <w:jc w:val="both"/>
      </w:pPr>
    </w:p>
    <w:p w:rsidRDefault="009C32D2" w:rsidR="009C32D2" w:rsidRPr="00A22D81">
      <w:pPr>
        <w:pStyle w:val="Uvuenotijeloteksta"/>
        <w:ind w:left="0"/>
        <w:jc w:val="both"/>
      </w:pPr>
    </w:p>
    <w:p w:rsidRDefault="00347739" w:rsidP="003F35B6" w:rsidR="003F35B6" w:rsidRPr="00530E99">
      <w:pPr>
        <w:jc w:val="both"/>
        <w:rPr>
          <w:rFonts w:hAnsi="Times New Roman" w:ascii="Times New Roman"/>
        </w:rPr>
      </w:pPr>
      <w:r>
        <w:rPr>
          <w:rFonts w:hAnsi="Times New Roman" w:ascii="Times New Roman"/>
          <w:szCs w:val="24"/>
        </w:rPr>
        <w:t>DN</w:t>
      </w:r>
      <w:r w:rsidR="003F35B6" w:rsidRPr="00530E99">
        <w:rPr>
          <w:rFonts w:hAnsi="Times New Roman" w:ascii="Times New Roman"/>
          <w:szCs w:val="24"/>
        </w:rPr>
        <w:t>a:</w:t>
      </w:r>
    </w:p>
    <w:p w:rsidRDefault="0039618F" w:rsidP="009C32D2" w:rsidR="0039618F">
      <w:pPr>
        <w:numPr>
          <w:ilvl w:val="0"/>
          <w:numId w:val="11"/>
        </w:numPr>
        <w:jc w:val="both"/>
        <w:rPr>
          <w:rFonts w:hAnsi="Times New Roman" w:ascii="Times New Roman"/>
          <w:szCs w:val="24"/>
        </w:rPr>
      </w:pPr>
      <w:r>
        <w:rPr>
          <w:rFonts w:hAnsi="Times New Roman" w:ascii="Times New Roman"/>
          <w:szCs w:val="24"/>
        </w:rPr>
        <w:t>Predlagatelju, Damir Krištofić, Zagreb, Drage Ivaniševića 8</w:t>
      </w:r>
    </w:p>
    <w:p w:rsidRDefault="004909B8" w:rsidP="0039618F" w:rsidR="0039618F">
      <w:pPr>
        <w:numPr>
          <w:ilvl w:val="0"/>
          <w:numId w:val="11"/>
        </w:numPr>
        <w:jc w:val="both"/>
        <w:rPr>
          <w:rFonts w:hAnsi="Times New Roman" w:ascii="Times New Roman"/>
          <w:szCs w:val="24"/>
        </w:rPr>
      </w:pPr>
      <w:r>
        <w:rPr>
          <w:rFonts w:hAnsi="Times New Roman" w:ascii="Times New Roman"/>
          <w:szCs w:val="24"/>
        </w:rPr>
        <w:t xml:space="preserve">Dužniku, </w:t>
      </w:r>
      <w:r w:rsidR="0039618F">
        <w:rPr>
          <w:rFonts w:hAnsi="Times New Roman" w:ascii="Times New Roman"/>
          <w:szCs w:val="24"/>
        </w:rPr>
        <w:t>PARTING TRGOVINA d.o.o., na adresu sjedišta</w:t>
      </w:r>
    </w:p>
    <w:p w:rsidRDefault="0039618F" w:rsidP="0039618F" w:rsidR="0039618F" w:rsidRPr="0039618F">
      <w:pPr>
        <w:numPr>
          <w:ilvl w:val="0"/>
          <w:numId w:val="11"/>
        </w:numPr>
        <w:jc w:val="both"/>
        <w:rPr>
          <w:rFonts w:hAnsi="Times New Roman" w:ascii="Times New Roman"/>
          <w:szCs w:val="24"/>
        </w:rPr>
      </w:pPr>
      <w:r w:rsidRPr="0039618F">
        <w:rPr>
          <w:rFonts w:hAnsi="Times New Roman" w:ascii="Times New Roman"/>
          <w:szCs w:val="24"/>
        </w:rPr>
        <w:t>Zakonskom zastupniku dužnika, Goran Šušak, Zagreb, Vike Podgorske 11</w:t>
      </w:r>
    </w:p>
    <w:p w:rsidRDefault="0039618F" w:rsidP="0039618F" w:rsidR="0039618F" w:rsidRPr="00530E99">
      <w:pPr>
        <w:numPr>
          <w:ilvl w:val="0"/>
          <w:numId w:val="11"/>
        </w:numPr>
        <w:jc w:val="both"/>
        <w:rPr>
          <w:rFonts w:hAnsi="Times New Roman" w:ascii="Times New Roman"/>
          <w:szCs w:val="24"/>
        </w:rPr>
      </w:pPr>
      <w:r w:rsidRPr="00530E99">
        <w:rPr>
          <w:rFonts w:hAnsi="Times New Roman" w:ascii="Times New Roman"/>
          <w:szCs w:val="24"/>
        </w:rPr>
        <w:t>FINA</w:t>
      </w:r>
    </w:p>
    <w:p w:rsidRDefault="0039618F" w:rsidP="009C32D2" w:rsidR="0039618F">
      <w:pPr>
        <w:numPr>
          <w:ilvl w:val="0"/>
          <w:numId w:val="11"/>
        </w:numPr>
        <w:jc w:val="both"/>
        <w:rPr>
          <w:rFonts w:hAnsi="Times New Roman" w:ascii="Times New Roman"/>
          <w:szCs w:val="24"/>
        </w:rPr>
      </w:pPr>
      <w:r>
        <w:rPr>
          <w:rFonts w:hAnsi="Times New Roman" w:ascii="Times New Roman"/>
          <w:szCs w:val="24"/>
        </w:rPr>
        <w:t>e-Oglasna ploča</w:t>
      </w:r>
    </w:p>
    <w:p w:rsidRDefault="0039618F" w:rsidP="009C32D2" w:rsidR="004909B8" w:rsidRPr="00530E99">
      <w:pPr>
        <w:numPr>
          <w:ilvl w:val="0"/>
          <w:numId w:val="11"/>
        </w:numPr>
        <w:jc w:val="both"/>
        <w:rPr>
          <w:rFonts w:hAnsi="Times New Roman" w:ascii="Times New Roman"/>
          <w:szCs w:val="24"/>
        </w:rPr>
      </w:pPr>
      <w:r>
        <w:rPr>
          <w:rFonts w:hAnsi="Times New Roman" w:ascii="Times New Roman"/>
          <w:szCs w:val="24"/>
        </w:rPr>
        <w:t>Sudski</w:t>
      </w:r>
      <w:r w:rsidR="004909B8">
        <w:rPr>
          <w:rFonts w:hAnsi="Times New Roman" w:ascii="Times New Roman"/>
          <w:szCs w:val="24"/>
        </w:rPr>
        <w:t xml:space="preserve"> registar</w:t>
      </w:r>
      <w:r>
        <w:rPr>
          <w:rFonts w:hAnsi="Times New Roman" w:ascii="Times New Roman"/>
          <w:szCs w:val="24"/>
        </w:rPr>
        <w:t xml:space="preserve"> (elektronski)</w:t>
      </w:r>
    </w:p>
    <w:sectPr w:rsidSect="008F727D" w:rsidR="004909B8" w:rsidRPr="00530E99">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44F5" w:rsidR="00A144F5">
      <w:r>
        <w:separator/>
      </w:r>
    </w:p>
  </w:endnote>
  <w:endnote w:id="0" w:type="continuationSeparator">
    <w:p w:rsidRDefault="00A144F5" w:rsidR="00A144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44F5" w:rsidR="00A144F5">
      <w:r>
        <w:separator/>
      </w:r>
    </w:p>
  </w:footnote>
  <w:footnote w:id="0" w:type="continuationSeparator">
    <w:p w:rsidRDefault="00A144F5" w:rsidR="00A144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8D6" w:rsidP="00685BC5" w:rsidR="005858D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58D6" w:rsidR="005858D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8D6" w:rsidP="00685BC5" w:rsidR="005858D6" w:rsidRPr="00540C43">
    <w:pPr>
      <w:pStyle w:val="Zaglavlje"/>
      <w:framePr w:y="1" w:xAlign="center" w:vAnchor="text" w:hAnchor="margin" w:wrap="around"/>
      <w:rPr>
        <w:rStyle w:val="Brojstranice"/>
        <w:rFonts w:hAnsi="Times New Roman" w:ascii="Times New Roman"/>
      </w:rPr>
    </w:pPr>
    <w:r w:rsidRPr="00540C43">
      <w:rPr>
        <w:rStyle w:val="Brojstranice"/>
        <w:rFonts w:hAnsi="Times New Roman" w:ascii="Times New Roman"/>
      </w:rPr>
      <w:fldChar w:fldCharType="begin"/>
    </w:r>
    <w:r w:rsidRPr="00540C43">
      <w:rPr>
        <w:rStyle w:val="Brojstranice"/>
        <w:rFonts w:hAnsi="Times New Roman" w:ascii="Times New Roman"/>
      </w:rPr>
      <w:instrText xml:space="preserve">PAGE  </w:instrText>
    </w:r>
    <w:r w:rsidRPr="00540C43">
      <w:rPr>
        <w:rStyle w:val="Brojstranice"/>
        <w:rFonts w:hAnsi="Times New Roman" w:ascii="Times New Roman"/>
      </w:rPr>
      <w:fldChar w:fldCharType="separate"/>
    </w:r>
    <w:r w:rsidR="0040679B">
      <w:rPr>
        <w:rStyle w:val="Brojstranice"/>
        <w:rFonts w:hAnsi="Times New Roman" w:ascii="Times New Roman"/>
        <w:noProof/>
      </w:rPr>
      <w:t>- 3 -</w:t>
    </w:r>
    <w:r w:rsidRPr="00540C43">
      <w:rPr>
        <w:rStyle w:val="Brojstranice"/>
        <w:rFonts w:hAnsi="Times New Roman" w:ascii="Times New Roman"/>
      </w:rPr>
      <w:fldChar w:fldCharType="end"/>
    </w:r>
  </w:p>
  <w:p w:rsidRDefault="005858D6" w:rsidR="005858D6" w:rsidRPr="00540C43">
    <w:pPr>
      <w:pStyle w:val="Zaglavlje"/>
      <w:ind w:right="360"/>
      <w:rPr>
        <w:sz w:val="20"/>
      </w:rPr>
    </w:pPr>
    <w:r>
      <w:tab/>
    </w:r>
    <w:r>
      <w:tab/>
    </w:r>
    <w:r w:rsidR="004909B8">
      <w:t xml:space="preserve">  </w:t>
    </w:r>
    <w:r w:rsidR="004909B8">
      <w:rPr>
        <w:rFonts w:hAnsi="Times New Roman" w:ascii="Times New Roman"/>
        <w:szCs w:val="24"/>
      </w:rPr>
      <w:t>47. St-</w:t>
    </w:r>
    <w:r w:rsidR="00A07D6B">
      <w:rPr>
        <w:rFonts w:hAnsi="Times New Roman" w:ascii="Times New Roman"/>
        <w:szCs w:val="24"/>
      </w:rPr>
      <w:t>1589</w:t>
    </w:r>
    <w:r w:rsidR="004909B8">
      <w:rPr>
        <w:rFonts w:hAnsi="Times New Roman" w:ascii="Times New Roman"/>
        <w:szCs w:val="24"/>
      </w:rPr>
      <w:t>/15-</w:t>
    </w:r>
    <w:r w:rsidR="00A07D6B">
      <w:rPr>
        <w:rFonts w:hAnsi="Times New Roman" w:ascii="Times New Roman"/>
        <w:sz w:val="20"/>
        <w:szCs w:val="24"/>
      </w:rPr>
      <w:t>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49C4" w:rsidP="004049C4" w:rsidR="004049C4">
    <w:pPr>
      <w:pStyle w:val="Zaglavlje"/>
      <w:rPr>
        <w:rFonts w:hAnsi="Times New Roman" w:ascii="Times New Roman"/>
        <w:szCs w:val="24"/>
      </w:rPr>
    </w:pPr>
  </w:p>
  <w:p w:rsidRDefault="004049C4" w:rsidP="004049C4" w:rsidR="004049C4">
    <w:pPr>
      <w:pStyle w:val="Zaglavlje"/>
      <w:rPr>
        <w:rFonts w:hAnsi="Times New Roman" w:ascii="Times New Roman"/>
        <w:szCs w:val="24"/>
      </w:rPr>
    </w:pPr>
  </w:p>
  <w:p w:rsidRDefault="004049C4" w:rsidP="004049C4" w:rsidR="004049C4">
    <w:pPr>
      <w:pStyle w:val="Zaglavlje"/>
      <w:rPr>
        <w:rFonts w:hAnsi="Times New Roman" w:ascii="Times New Roman"/>
        <w:sz w:val="20"/>
        <w:szCs w:val="24"/>
      </w:rPr>
    </w:pPr>
    <w:r>
      <w:rPr>
        <w:rFonts w:hAnsi="Times New Roman" w:ascii="Times New Roman"/>
        <w:szCs w:val="24"/>
      </w:rPr>
      <w:tab/>
    </w:r>
    <w:r>
      <w:rPr>
        <w:rFonts w:hAnsi="Times New Roman" w:ascii="Times New Roman"/>
        <w:szCs w:val="24"/>
      </w:rPr>
      <w:tab/>
      <w:t>47. St-</w:t>
    </w:r>
    <w:r w:rsidR="00A07D6B">
      <w:rPr>
        <w:rFonts w:hAnsi="Times New Roman" w:ascii="Times New Roman"/>
        <w:szCs w:val="24"/>
      </w:rPr>
      <w:t>1589</w:t>
    </w:r>
    <w:r>
      <w:rPr>
        <w:rFonts w:hAnsi="Times New Roman" w:ascii="Times New Roman"/>
        <w:szCs w:val="24"/>
      </w:rPr>
      <w:t>/15-</w:t>
    </w:r>
    <w:r w:rsidR="00A07D6B">
      <w:rPr>
        <w:rFonts w:hAnsi="Times New Roman" w:ascii="Times New Roman"/>
        <w:sz w:val="20"/>
        <w:szCs w:val="24"/>
      </w:rPr>
      <w:t>5</w:t>
    </w:r>
  </w:p>
  <w:p w:rsidRDefault="004049C4" w:rsidP="004049C4" w:rsidR="004049C4">
    <w:pPr>
      <w:pStyle w:val="Zaglavlje"/>
      <w:rPr>
        <w:rFonts w:hAnsi="Times New Roman" w:ascii="Times New Roman"/>
        <w:sz w:val="20"/>
        <w:szCs w:val="24"/>
      </w:rPr>
    </w:pPr>
  </w:p>
  <w:p w:rsidRDefault="004049C4" w:rsidP="004049C4" w:rsidR="004049C4">
    <w:pPr>
      <w:pStyle w:val="Zaglavlje"/>
      <w:rPr>
        <w:rFonts w:hAnsi="Times New Roman" w:ascii="Times New Roman"/>
        <w:sz w:val="20"/>
        <w:szCs w:val="24"/>
      </w:rPr>
    </w:pPr>
  </w:p>
  <w:p w:rsidRDefault="004049C4" w:rsidP="004049C4" w:rsidR="004049C4">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4049C4" w:rsidP="004049C4" w:rsidR="004049C4">
    <w:pPr>
      <w:pStyle w:val="Zaglavlje"/>
      <w:rPr>
        <w:rFonts w:hAnsi="Times New Roman" w:ascii="Times New Roman"/>
      </w:rPr>
    </w:pPr>
  </w:p>
  <w:p w:rsidRDefault="004049C4" w:rsidP="004049C4" w:rsidR="004049C4">
    <w:pPr>
      <w:pStyle w:val="Zaglavlje"/>
      <w:rPr>
        <w:rFonts w:hAnsi="Times New Roman" w:ascii="Times New Roman"/>
      </w:rPr>
    </w:pPr>
  </w:p>
  <w:p w:rsidRDefault="004049C4" w:rsidP="004049C4" w:rsidR="004049C4">
    <w:pPr>
      <w:pStyle w:val="Zaglavlje"/>
      <w:rPr>
        <w:rFonts w:hAnsi="Times New Roman" w:ascii="Times New Roman"/>
      </w:rPr>
    </w:pPr>
  </w:p>
  <w:p w:rsidRDefault="004049C4" w:rsidP="004049C4" w:rsidR="004049C4">
    <w:pPr>
      <w:pStyle w:val="Zaglavlje"/>
      <w:rPr>
        <w:rFonts w:hAnsi="Times New Roman" w:ascii="Times New Roman"/>
      </w:rPr>
    </w:pPr>
  </w:p>
  <w:p w:rsidRDefault="004049C4" w:rsidP="004049C4" w:rsidR="004049C4">
    <w:pPr>
      <w:pStyle w:val="Zaglavlje"/>
      <w:rPr>
        <w:rFonts w:hAnsi="Times New Roman" w:ascii="Times New Roman"/>
      </w:rPr>
    </w:pPr>
  </w:p>
  <w:p w:rsidRDefault="004049C4" w:rsidP="004049C4" w:rsidR="004049C4"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4049C4" w:rsidP="004049C4" w:rsidR="004049C4" w:rsidRPr="00953077">
    <w:pPr>
      <w:pStyle w:val="Zaglavlje"/>
      <w:ind w:left="426"/>
      <w:rPr>
        <w:rFonts w:hAnsi="Times New Roman" w:ascii="Times New Roman"/>
      </w:rPr>
    </w:pPr>
    <w:r w:rsidRPr="00953077">
      <w:rPr>
        <w:rFonts w:hAnsi="Times New Roman" w:ascii="Times New Roman"/>
      </w:rPr>
      <w:t>Trgovački sud u Zagrebu</w:t>
    </w:r>
  </w:p>
  <w:p w:rsidRDefault="004049C4" w:rsidP="004049C4" w:rsidR="00C228C5" w:rsidRPr="00C228C5">
    <w:pPr>
      <w:pStyle w:val="Zaglavlje"/>
      <w:ind w:left="426"/>
      <w:rPr>
        <w:rFonts w:hAnsi="Times New Roman" w:ascii="Times New Roman"/>
        <w:szCs w:val="24"/>
      </w:rPr>
    </w:pPr>
    <w:r w:rsidRPr="00953077">
      <w:rPr>
        <w:rFonts w:hAnsi="Times New Roman" w:ascii="Times New Roman"/>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AC7182E"/>
    <w:multiLevelType w:val="hybridMultilevel"/>
    <w:tmpl w:val="8E1E95A8"/>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F41758E"/>
    <w:multiLevelType w:val="hybridMultilevel"/>
    <w:tmpl w:val="421EFD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AD51739"/>
    <w:multiLevelType w:val="hybridMultilevel"/>
    <w:tmpl w:val="1366B3CA"/>
    <w:lvl w:tplc="DA0202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08B79E0"/>
    <w:multiLevelType w:val="hybridMultilevel"/>
    <w:tmpl w:val="9402AC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2C30F9C"/>
    <w:multiLevelType w:val="hybridMultilevel"/>
    <w:tmpl w:val="B80A0086"/>
    <w:lvl w:tplc="041A000F" w:ilvl="0">
      <w:start w:val="1"/>
      <w:numFmt w:val="decimal"/>
      <w:lvlText w:val="%1."/>
      <w:lvlJc w:val="left"/>
      <w:pPr>
        <w:tabs>
          <w:tab w:pos="720" w:val="num"/>
        </w:tabs>
        <w:ind w:hanging="360" w:left="720"/>
      </w:pPr>
      <w:rPr>
        <w:rFonts w:hint="default"/>
      </w:rPr>
    </w:lvl>
    <w:lvl w:tplc="93FA6D74"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08A307E"/>
    <w:multiLevelType w:val="hybridMultilevel"/>
    <w:tmpl w:val="577CADCA"/>
    <w:lvl w:tplc="F2E04250" w:ilvl="0">
      <w:start w:val="2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52F570E"/>
    <w:multiLevelType w:val="hybridMultilevel"/>
    <w:tmpl w:val="15F48544"/>
    <w:lvl w:tplc="041A0011"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3">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95B2669"/>
    <w:multiLevelType w:val="hybridMultilevel"/>
    <w:tmpl w:val="60E6EA8C"/>
    <w:lvl w:tplc="C9BCB836" w:ilvl="0">
      <w:start w:val="1"/>
      <w:numFmt w:val="upperRoman"/>
      <w:lvlText w:val="%1.)"/>
      <w:lvlJc w:val="left"/>
      <w:pPr>
        <w:ind w:hanging="720" w:left="438"/>
      </w:pPr>
      <w:rPr>
        <w:rFonts w:hint="default"/>
      </w:rPr>
    </w:lvl>
    <w:lvl w:tentative="true" w:tplc="041A0019" w:ilvl="1">
      <w:start w:val="1"/>
      <w:numFmt w:val="lowerLetter"/>
      <w:lvlText w:val="%2."/>
      <w:lvlJc w:val="left"/>
      <w:pPr>
        <w:ind w:hanging="360" w:left="798"/>
      </w:pPr>
    </w:lvl>
    <w:lvl w:tentative="true" w:tplc="041A001B" w:ilvl="2">
      <w:start w:val="1"/>
      <w:numFmt w:val="lowerRoman"/>
      <w:lvlText w:val="%3."/>
      <w:lvlJc w:val="right"/>
      <w:pPr>
        <w:ind w:hanging="180" w:left="1518"/>
      </w:pPr>
    </w:lvl>
    <w:lvl w:tentative="true" w:tplc="041A000F" w:ilvl="3">
      <w:start w:val="1"/>
      <w:numFmt w:val="decimal"/>
      <w:lvlText w:val="%4."/>
      <w:lvlJc w:val="left"/>
      <w:pPr>
        <w:ind w:hanging="360" w:left="2238"/>
      </w:pPr>
    </w:lvl>
    <w:lvl w:tentative="true" w:tplc="041A0019" w:ilvl="4">
      <w:start w:val="1"/>
      <w:numFmt w:val="lowerLetter"/>
      <w:lvlText w:val="%5."/>
      <w:lvlJc w:val="left"/>
      <w:pPr>
        <w:ind w:hanging="360" w:left="2958"/>
      </w:pPr>
    </w:lvl>
    <w:lvl w:tentative="true" w:tplc="041A001B" w:ilvl="5">
      <w:start w:val="1"/>
      <w:numFmt w:val="lowerRoman"/>
      <w:lvlText w:val="%6."/>
      <w:lvlJc w:val="right"/>
      <w:pPr>
        <w:ind w:hanging="180" w:left="3678"/>
      </w:pPr>
    </w:lvl>
    <w:lvl w:tentative="true" w:tplc="041A000F" w:ilvl="6">
      <w:start w:val="1"/>
      <w:numFmt w:val="decimal"/>
      <w:lvlText w:val="%7."/>
      <w:lvlJc w:val="left"/>
      <w:pPr>
        <w:ind w:hanging="360" w:left="4398"/>
      </w:pPr>
    </w:lvl>
    <w:lvl w:tentative="true" w:tplc="041A0019" w:ilvl="7">
      <w:start w:val="1"/>
      <w:numFmt w:val="lowerLetter"/>
      <w:lvlText w:val="%8."/>
      <w:lvlJc w:val="left"/>
      <w:pPr>
        <w:ind w:hanging="360" w:left="5118"/>
      </w:pPr>
    </w:lvl>
    <w:lvl w:tentative="true" w:tplc="041A001B" w:ilvl="8">
      <w:start w:val="1"/>
      <w:numFmt w:val="lowerRoman"/>
      <w:lvlText w:val="%9."/>
      <w:lvlJc w:val="right"/>
      <w:pPr>
        <w:ind w:hanging="180" w:left="5838"/>
      </w:pPr>
    </w:lvl>
  </w:abstractNum>
  <w:abstractNum w:abstractNumId="15">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9"/>
  </w:num>
  <w:num w:numId="2">
    <w:abstractNumId w:val="0"/>
  </w:num>
  <w:num w:numId="3">
    <w:abstractNumId w:val="15"/>
  </w:num>
  <w:num w:numId="4">
    <w:abstractNumId w:val="3"/>
  </w:num>
  <w:num w:numId="5">
    <w:abstractNumId w:val="13"/>
  </w:num>
  <w:num w:numId="6">
    <w:abstractNumId w:val="10"/>
  </w:num>
  <w:num w:numId="7">
    <w:abstractNumId w:val="2"/>
  </w:num>
  <w:num w:numId="8">
    <w:abstractNumId w:val="8"/>
  </w:num>
  <w:num w:numId="9">
    <w:abstractNumId w:val="7"/>
  </w:num>
  <w:num w:numId="10">
    <w:abstractNumId w:val="1"/>
  </w:num>
  <w:num w:numId="11">
    <w:abstractNumId w:val="12"/>
  </w:num>
  <w:num w:numId="12">
    <w:abstractNumId w:val="14"/>
  </w:num>
  <w:num w:numId="13">
    <w:abstractNumId w:val="11"/>
  </w:num>
  <w:num w:numId="14">
    <w:abstractNumId w:val="4"/>
  </w:num>
  <w:num w:numId="15">
    <w:abstractNumId w:val="5"/>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53C8A"/>
    <w:rsid w:val="00057A07"/>
    <w:rsid w:val="000610F8"/>
    <w:rsid w:val="000649F4"/>
    <w:rsid w:val="000708AE"/>
    <w:rsid w:val="000815D7"/>
    <w:rsid w:val="0008584D"/>
    <w:rsid w:val="000951A0"/>
    <w:rsid w:val="000A3AA5"/>
    <w:rsid w:val="000B1709"/>
    <w:rsid w:val="000C31EB"/>
    <w:rsid w:val="000D03BC"/>
    <w:rsid w:val="000D4080"/>
    <w:rsid w:val="000E1FC4"/>
    <w:rsid w:val="000F5421"/>
    <w:rsid w:val="000F606C"/>
    <w:rsid w:val="00107EBE"/>
    <w:rsid w:val="00117FC7"/>
    <w:rsid w:val="00122AF1"/>
    <w:rsid w:val="001243F9"/>
    <w:rsid w:val="00130569"/>
    <w:rsid w:val="00147512"/>
    <w:rsid w:val="0015031D"/>
    <w:rsid w:val="00151F22"/>
    <w:rsid w:val="00182294"/>
    <w:rsid w:val="001908FF"/>
    <w:rsid w:val="00193854"/>
    <w:rsid w:val="00193E99"/>
    <w:rsid w:val="001A257B"/>
    <w:rsid w:val="001B216B"/>
    <w:rsid w:val="001C7964"/>
    <w:rsid w:val="001D0056"/>
    <w:rsid w:val="001E5880"/>
    <w:rsid w:val="00205ED9"/>
    <w:rsid w:val="00223C1B"/>
    <w:rsid w:val="00237135"/>
    <w:rsid w:val="002378EB"/>
    <w:rsid w:val="00290EF9"/>
    <w:rsid w:val="002937C9"/>
    <w:rsid w:val="002A24DA"/>
    <w:rsid w:val="002C4712"/>
    <w:rsid w:val="002D153E"/>
    <w:rsid w:val="002D5494"/>
    <w:rsid w:val="002E5A19"/>
    <w:rsid w:val="002E751B"/>
    <w:rsid w:val="002F2518"/>
    <w:rsid w:val="003049CC"/>
    <w:rsid w:val="00310A46"/>
    <w:rsid w:val="00341136"/>
    <w:rsid w:val="0034133E"/>
    <w:rsid w:val="0034696A"/>
    <w:rsid w:val="00347739"/>
    <w:rsid w:val="003540D3"/>
    <w:rsid w:val="00360BE5"/>
    <w:rsid w:val="00362B33"/>
    <w:rsid w:val="003640D2"/>
    <w:rsid w:val="003809C2"/>
    <w:rsid w:val="003845E7"/>
    <w:rsid w:val="0039037B"/>
    <w:rsid w:val="0039618F"/>
    <w:rsid w:val="003B0048"/>
    <w:rsid w:val="003D32BA"/>
    <w:rsid w:val="003E2FB1"/>
    <w:rsid w:val="003E3AEA"/>
    <w:rsid w:val="003F35B6"/>
    <w:rsid w:val="003F639B"/>
    <w:rsid w:val="0040044A"/>
    <w:rsid w:val="004049C4"/>
    <w:rsid w:val="0040679B"/>
    <w:rsid w:val="00406C84"/>
    <w:rsid w:val="00407B4E"/>
    <w:rsid w:val="00412BB8"/>
    <w:rsid w:val="0041670E"/>
    <w:rsid w:val="004207EA"/>
    <w:rsid w:val="00423FE0"/>
    <w:rsid w:val="004335B3"/>
    <w:rsid w:val="00434FE7"/>
    <w:rsid w:val="00452972"/>
    <w:rsid w:val="004534C5"/>
    <w:rsid w:val="00465AA6"/>
    <w:rsid w:val="00465CCB"/>
    <w:rsid w:val="00467AAE"/>
    <w:rsid w:val="004813FC"/>
    <w:rsid w:val="004909B8"/>
    <w:rsid w:val="004A1114"/>
    <w:rsid w:val="004C4822"/>
    <w:rsid w:val="004C4D44"/>
    <w:rsid w:val="004D425A"/>
    <w:rsid w:val="004D5E99"/>
    <w:rsid w:val="004F2229"/>
    <w:rsid w:val="00500EDF"/>
    <w:rsid w:val="00506636"/>
    <w:rsid w:val="005156C0"/>
    <w:rsid w:val="00530E99"/>
    <w:rsid w:val="00531A27"/>
    <w:rsid w:val="00540C43"/>
    <w:rsid w:val="00542178"/>
    <w:rsid w:val="00550157"/>
    <w:rsid w:val="00557666"/>
    <w:rsid w:val="00570432"/>
    <w:rsid w:val="0057127B"/>
    <w:rsid w:val="005855FE"/>
    <w:rsid w:val="005858D6"/>
    <w:rsid w:val="00587823"/>
    <w:rsid w:val="005912B0"/>
    <w:rsid w:val="005944DF"/>
    <w:rsid w:val="005A2477"/>
    <w:rsid w:val="005A3901"/>
    <w:rsid w:val="005B5F04"/>
    <w:rsid w:val="005C7C23"/>
    <w:rsid w:val="005D628B"/>
    <w:rsid w:val="005E0429"/>
    <w:rsid w:val="005F47CC"/>
    <w:rsid w:val="005F4EB0"/>
    <w:rsid w:val="00607B74"/>
    <w:rsid w:val="00611A0F"/>
    <w:rsid w:val="006272A3"/>
    <w:rsid w:val="0063495B"/>
    <w:rsid w:val="00641936"/>
    <w:rsid w:val="006802E2"/>
    <w:rsid w:val="006847F6"/>
    <w:rsid w:val="00685BC5"/>
    <w:rsid w:val="00687F58"/>
    <w:rsid w:val="00693B28"/>
    <w:rsid w:val="0069700E"/>
    <w:rsid w:val="006A1C6A"/>
    <w:rsid w:val="006A3F85"/>
    <w:rsid w:val="006A79A6"/>
    <w:rsid w:val="006B40A6"/>
    <w:rsid w:val="006B7570"/>
    <w:rsid w:val="006D1DE4"/>
    <w:rsid w:val="006D67B5"/>
    <w:rsid w:val="006E0B37"/>
    <w:rsid w:val="006F6AB0"/>
    <w:rsid w:val="00707704"/>
    <w:rsid w:val="00723C59"/>
    <w:rsid w:val="00734829"/>
    <w:rsid w:val="00734FC2"/>
    <w:rsid w:val="00736EF0"/>
    <w:rsid w:val="007410D1"/>
    <w:rsid w:val="00747D29"/>
    <w:rsid w:val="00754F17"/>
    <w:rsid w:val="007611E8"/>
    <w:rsid w:val="00761569"/>
    <w:rsid w:val="007708D7"/>
    <w:rsid w:val="007A3B8E"/>
    <w:rsid w:val="007B0E26"/>
    <w:rsid w:val="007C6EA2"/>
    <w:rsid w:val="007D20B6"/>
    <w:rsid w:val="007D3761"/>
    <w:rsid w:val="007D4BE5"/>
    <w:rsid w:val="00817D7D"/>
    <w:rsid w:val="00823939"/>
    <w:rsid w:val="00852E89"/>
    <w:rsid w:val="00860F39"/>
    <w:rsid w:val="00863841"/>
    <w:rsid w:val="0086411C"/>
    <w:rsid w:val="00876605"/>
    <w:rsid w:val="00891940"/>
    <w:rsid w:val="008A0A4F"/>
    <w:rsid w:val="008B13ED"/>
    <w:rsid w:val="008C0336"/>
    <w:rsid w:val="008C17AC"/>
    <w:rsid w:val="008F2EA0"/>
    <w:rsid w:val="008F727D"/>
    <w:rsid w:val="00903ED7"/>
    <w:rsid w:val="009119F2"/>
    <w:rsid w:val="00911C0F"/>
    <w:rsid w:val="00911F08"/>
    <w:rsid w:val="00933BE5"/>
    <w:rsid w:val="009340CF"/>
    <w:rsid w:val="00942810"/>
    <w:rsid w:val="00953BF9"/>
    <w:rsid w:val="00960B0A"/>
    <w:rsid w:val="009624DB"/>
    <w:rsid w:val="00966826"/>
    <w:rsid w:val="00971F24"/>
    <w:rsid w:val="009765CF"/>
    <w:rsid w:val="00980363"/>
    <w:rsid w:val="009B768B"/>
    <w:rsid w:val="009C0022"/>
    <w:rsid w:val="009C29F0"/>
    <w:rsid w:val="009C32D2"/>
    <w:rsid w:val="009E2735"/>
    <w:rsid w:val="009E2EC0"/>
    <w:rsid w:val="009F1B51"/>
    <w:rsid w:val="009F7688"/>
    <w:rsid w:val="00A07D6B"/>
    <w:rsid w:val="00A1303A"/>
    <w:rsid w:val="00A13746"/>
    <w:rsid w:val="00A144F5"/>
    <w:rsid w:val="00A147A3"/>
    <w:rsid w:val="00A33D54"/>
    <w:rsid w:val="00A40805"/>
    <w:rsid w:val="00A54EC6"/>
    <w:rsid w:val="00A67175"/>
    <w:rsid w:val="00A73C01"/>
    <w:rsid w:val="00A81098"/>
    <w:rsid w:val="00A86841"/>
    <w:rsid w:val="00A87D3D"/>
    <w:rsid w:val="00AA1396"/>
    <w:rsid w:val="00AB40C1"/>
    <w:rsid w:val="00AB5E33"/>
    <w:rsid w:val="00AE0373"/>
    <w:rsid w:val="00AE1CF7"/>
    <w:rsid w:val="00AE303B"/>
    <w:rsid w:val="00AE5391"/>
    <w:rsid w:val="00AF2C38"/>
    <w:rsid w:val="00B019A5"/>
    <w:rsid w:val="00B11711"/>
    <w:rsid w:val="00B21FDB"/>
    <w:rsid w:val="00B52004"/>
    <w:rsid w:val="00B64351"/>
    <w:rsid w:val="00B66533"/>
    <w:rsid w:val="00B7412D"/>
    <w:rsid w:val="00B75450"/>
    <w:rsid w:val="00B87574"/>
    <w:rsid w:val="00B91CB0"/>
    <w:rsid w:val="00BA1132"/>
    <w:rsid w:val="00BC2238"/>
    <w:rsid w:val="00BD0F41"/>
    <w:rsid w:val="00BD2F27"/>
    <w:rsid w:val="00BD30A1"/>
    <w:rsid w:val="00BE6362"/>
    <w:rsid w:val="00BE7839"/>
    <w:rsid w:val="00BF5E27"/>
    <w:rsid w:val="00C047D1"/>
    <w:rsid w:val="00C064AB"/>
    <w:rsid w:val="00C228C5"/>
    <w:rsid w:val="00C23608"/>
    <w:rsid w:val="00C36271"/>
    <w:rsid w:val="00C37953"/>
    <w:rsid w:val="00C560DA"/>
    <w:rsid w:val="00C63623"/>
    <w:rsid w:val="00C665E9"/>
    <w:rsid w:val="00C67984"/>
    <w:rsid w:val="00C7209D"/>
    <w:rsid w:val="00C73076"/>
    <w:rsid w:val="00C90A08"/>
    <w:rsid w:val="00C96F9D"/>
    <w:rsid w:val="00CA49B8"/>
    <w:rsid w:val="00CB1F1B"/>
    <w:rsid w:val="00CC076F"/>
    <w:rsid w:val="00CC2F4D"/>
    <w:rsid w:val="00CE0735"/>
    <w:rsid w:val="00CF7716"/>
    <w:rsid w:val="00D13F96"/>
    <w:rsid w:val="00D32430"/>
    <w:rsid w:val="00D41130"/>
    <w:rsid w:val="00D55A62"/>
    <w:rsid w:val="00D61875"/>
    <w:rsid w:val="00D653BC"/>
    <w:rsid w:val="00D952DB"/>
    <w:rsid w:val="00DA0B78"/>
    <w:rsid w:val="00DB1166"/>
    <w:rsid w:val="00DB5DC4"/>
    <w:rsid w:val="00DC0108"/>
    <w:rsid w:val="00DC13E4"/>
    <w:rsid w:val="00DC6692"/>
    <w:rsid w:val="00E10D5C"/>
    <w:rsid w:val="00E14CE0"/>
    <w:rsid w:val="00E2197F"/>
    <w:rsid w:val="00E23BBC"/>
    <w:rsid w:val="00E31D7A"/>
    <w:rsid w:val="00E42B31"/>
    <w:rsid w:val="00E4617C"/>
    <w:rsid w:val="00E47581"/>
    <w:rsid w:val="00E52C21"/>
    <w:rsid w:val="00E6334A"/>
    <w:rsid w:val="00E83DDC"/>
    <w:rsid w:val="00EA30F7"/>
    <w:rsid w:val="00EA66F1"/>
    <w:rsid w:val="00EB1601"/>
    <w:rsid w:val="00EB3303"/>
    <w:rsid w:val="00EC3E7A"/>
    <w:rsid w:val="00EC6E11"/>
    <w:rsid w:val="00EC75E2"/>
    <w:rsid w:val="00EE719E"/>
    <w:rsid w:val="00EF0132"/>
    <w:rsid w:val="00F004A3"/>
    <w:rsid w:val="00F033C1"/>
    <w:rsid w:val="00F0545C"/>
    <w:rsid w:val="00F13AC8"/>
    <w:rsid w:val="00F45AE7"/>
    <w:rsid w:val="00F52E85"/>
    <w:rsid w:val="00F60366"/>
    <w:rsid w:val="00F61462"/>
    <w:rsid w:val="00F7199B"/>
    <w:rsid w:val="00F74523"/>
    <w:rsid w:val="00F8001D"/>
    <w:rsid w:val="00FB00F6"/>
    <w:rsid w:val="00FB7586"/>
    <w:rsid w:val="00FC2BD6"/>
    <w:rsid w:val="00FE440A"/>
    <w:rsid w:val="00FF640A"/>
    <w:rsid w:val="00FF68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cs="Tahoma" w:hAnsi="Tahoma" w:ascii="Tahoma"/>
      <w:sz w:val="16"/>
      <w:szCs w:val="16"/>
    </w:rPr>
  </w:style>
  <w:style w:styleId="Podnoje" w:type="paragraph">
    <w:name w:val="footer"/>
    <w:basedOn w:val="Normal"/>
    <w:rsid w:val="00530E99"/>
    <w:pPr>
      <w:tabs>
        <w:tab w:pos="4536" w:val="center"/>
        <w:tab w:pos="9072" w:val="right"/>
      </w:tabs>
    </w:pPr>
  </w:style>
  <w:style w:styleId="Uvuenotijeloteksta" w:type="paragraph">
    <w:name w:val="Body Text Indent"/>
    <w:basedOn w:val="Normal"/>
    <w:rsid w:val="00531A27"/>
    <w:pPr>
      <w:ind w:left="720"/>
    </w:pPr>
    <w:rPr>
      <w:rFonts w:hAnsi="Times New Roman" w:ascii="Times New Roman"/>
      <w:szCs w:val="24"/>
    </w:rPr>
  </w:style>
  <w:style w:customStyle="true" w:styleId="ZaglavljeChar" w:type="character">
    <w:name w:val="Zaglavlje Char"/>
    <w:basedOn w:val="Zadanifontodlomka"/>
    <w:link w:val="Zaglavlje"/>
    <w:uiPriority w:val="99"/>
    <w:rsid w:val="004049C4"/>
    <w:rPr>
      <w:rFonts w:hAnsi="Arial" w:ascii="Arial"/>
      <w:sz w:val="24"/>
    </w:rPr>
  </w:style>
  <w:style w:styleId="Odlomakpopisa" w:type="paragraph">
    <w:name w:val="List Paragraph"/>
    <w:basedOn w:val="Normal"/>
    <w:uiPriority w:val="34"/>
    <w:qFormat/>
    <w:rsid w:val="004049C4"/>
    <w:pPr>
      <w:ind w:left="720"/>
      <w:contextualSpacing/>
    </w:pPr>
  </w:style>
  <w:style w:styleId="Tekstrezerviranogmjesta" w:type="character">
    <w:name w:val="Placeholder Text"/>
    <w:basedOn w:val="Zadanifontodlomka"/>
    <w:uiPriority w:val="99"/>
    <w:semiHidden/>
    <w:rsid w:val="00F60366"/>
    <w:rPr>
      <w:color w:val="808080"/>
      <w:bdr w:space="0" w:sz="0" w:color="auto" w:val="none"/>
      <w:shd w:fill="auto" w:color="auto" w:val="clear"/>
    </w:rPr>
  </w:style>
  <w:style w:customStyle="true" w:styleId="eSPISCCParagraphDefaultFont" w:type="character">
    <w:name w:val="eSPIS_CC_Paragraph Default Font"/>
    <w:basedOn w:val="Zadanifontodlomka"/>
    <w:rsid w:val="00F603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6036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603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036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ascii="Tahoma" w:cs="Tahoma" w:hAnsi="Tahoma"/>
      <w:sz w:val="16"/>
      <w:szCs w:val="16"/>
    </w:rPr>
  </w:style>
  <w:style w:styleId="Podnoje" w:type="paragraph">
    <w:name w:val="footer"/>
    <w:basedOn w:val="Normal"/>
    <w:rsid w:val="00530E99"/>
    <w:pPr>
      <w:tabs>
        <w:tab w:pos="4536" w:val="center"/>
        <w:tab w:pos="9072" w:val="right"/>
      </w:tabs>
    </w:pPr>
  </w:style>
  <w:style w:styleId="Uvuenotijeloteksta" w:type="paragraph">
    <w:name w:val="Body Text Indent"/>
    <w:basedOn w:val="Normal"/>
    <w:rsid w:val="00531A27"/>
    <w:pPr>
      <w:ind w:left="720"/>
    </w:pPr>
    <w:rPr>
      <w:rFonts w:ascii="Times New Roman" w:hAnsi="Times New Roman"/>
      <w:szCs w:val="24"/>
    </w:rPr>
  </w:style>
  <w:style w:customStyle="1" w:styleId="ZaglavljeChar" w:type="character">
    <w:name w:val="Zaglavlje Char"/>
    <w:basedOn w:val="Zadanifontodlomka"/>
    <w:link w:val="Zaglavlje"/>
    <w:uiPriority w:val="99"/>
    <w:rsid w:val="004049C4"/>
    <w:rPr>
      <w:rFonts w:ascii="Arial" w:hAnsi="Arial"/>
      <w:sz w:val="24"/>
    </w:rPr>
  </w:style>
  <w:style w:styleId="Odlomakpopisa" w:type="paragraph">
    <w:name w:val="List Paragraph"/>
    <w:basedOn w:val="Normal"/>
    <w:uiPriority w:val="34"/>
    <w:qFormat/>
    <w:rsid w:val="004049C4"/>
    <w:pPr>
      <w:ind w:left="720"/>
      <w:contextualSpacing/>
    </w:pPr>
  </w:style>
  <w:style w:styleId="Tekstrezerviranogmjesta" w:type="character">
    <w:name w:val="Placeholder Text"/>
    <w:basedOn w:val="Zadanifontodlomka"/>
    <w:uiPriority w:val="99"/>
    <w:semiHidden/>
    <w:rsid w:val="00F60366"/>
    <w:rPr>
      <w:color w:val="808080"/>
      <w:bdr w:color="auto" w:space="0" w:sz="0" w:val="none"/>
      <w:shd w:color="auto" w:fill="auto" w:val="clear"/>
    </w:rPr>
  </w:style>
  <w:style w:customStyle="1" w:styleId="eSPISCCParagraphDefaultFont" w:type="character">
    <w:name w:val="eSPIS_CC_Paragraph Default Font"/>
    <w:basedOn w:val="Zadanifontodlomka"/>
    <w:rsid w:val="00F6036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6036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6036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036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 w:id="18647055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St-1589/2015-5</izvorni_sadrzaj>
    <derivirana_varijabla naziv="DomainObject.Oznaka_1">St-1589/2015-5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1589</izvorni_sadrzaj>
    <derivirana_varijabla naziv="DomainObject.Predmet.Broj_1">1589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2015.</izvorni_sadrzaj>
    <derivirana_varijabla naziv="DomainObject.Predmet.DatumOsnivanja_1">28.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St-1589/2015</izvorni_sadrzaj>
    <derivirana_varijabla naziv="DomainObject.Predmet.OznakaBroj_1">St-1589/2015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PARTING TRGOVINA d.o.o. zastupanog po punomoćniku Goran Šušak</izvorni_sadrzaj>
    <derivirana_varijabla naziv="DomainObject.Predmet.ProtustrankaFormated_1">  PARTING TRGOVINA d.o.o. zastupanog po punomoćniku Goran Šušak</derivirana_varijabla>
  </DomainObject.Predmet.ProtustrankaFormated>
  <DomainObject.Predmet.ProtustrankaFormatedOIB>
    <izvorni_sadrzaj>  PARTING TRGOVINA d.o.o., OIB 02077535248 zastupanog po punomoćniku Goran Šušak</izvorni_sadrzaj>
    <derivirana_varijabla naziv="DomainObject.Predmet.ProtustrankaFormatedOIB_1">  PARTING TRGOVINA d.o.o., OIB 02077535248 zastupanog po punomoćniku Goran Šušak</derivirana_varijabla>
  </DomainObject.Predmet.ProtustrankaFormatedOIB>
  <DomainObject.Predmet.ProtustrankaFormatedWithAdress>
    <izvorni_sadrzaj> PARTING TRGOVINA d.o.o., Vike Podgorske 11, 10000 Zagreb zastupanog po punomoćniku Goran Šušak</izvorni_sadrzaj>
    <derivirana_varijabla naziv="DomainObject.Predmet.ProtustrankaFormatedWithAdress_1"> PARTING TRGOVINA d.o.o., Vike Podgorske 11, 10000 Zagreb zastupanog po punomoćniku Goran Šušak</derivirana_varijabla>
  </DomainObject.Predmet.ProtustrankaFormatedWithAdress>
  <DomainObject.Predmet.ProtustrankaFormatedWithAdressOIB>
    <izvorni_sadrzaj> PARTING TRGOVINA d.o.o., OIB 02077535248, Vike Podgorske 11, 10000 Zagreb zastupanog po punomoćniku Goran Šušak</izvorni_sadrzaj>
    <derivirana_varijabla naziv="DomainObject.Predmet.ProtustrankaFormatedWithAdressOIB_1"> PARTING TRGOVINA d.o.o., OIB 02077535248, Vike Podgorske 11, 10000 Zagreb zastupanog po punomoćniku Goran Šušak</derivirana_varijabla>
  </DomainObject.Predmet.ProtustrankaFormatedWithAdressOIB>
  <DomainObject.Predmet.ProtustrankaWithAdress>
    <izvorni_sadrzaj>PARTING TRGOVINA d.o.o. Vike Podgorske 11, 10000 Zagreb</izvorni_sadrzaj>
    <derivirana_varijabla naziv="DomainObject.Predmet.ProtustrankaWithAdress_1">PARTING TRGOVINA d.o.o. Vike Podgorske 11, 10000 Zagreb</derivirana_varijabla>
  </DomainObject.Predmet.ProtustrankaWithAdress>
  <DomainObject.Predmet.ProtustrankaWithAdressOIB>
    <izvorni_sadrzaj>PARTING TRGOVINA d.o.o., OIB 02077535248, Vike Podgorske 11, 10000 Zagreb</izvorni_sadrzaj>
    <derivirana_varijabla naziv="DomainObject.Predmet.ProtustrankaWithAdressOIB_1">PARTING TRGOVINA d.o.o., OIB 02077535248, Vike Podgorske 11, 10000 Zagreb</derivirana_varijabla>
  </DomainObject.Predmet.ProtustrankaWithAdressOIB>
  <DomainObject.Predmet.ProtustrankaNazivFormated>
    <izvorni_sadrzaj>PARTING TRGOVINA d.o.o.</izvorni_sadrzaj>
    <derivirana_varijabla naziv="DomainObject.Predmet.ProtustrankaNazivFormated_1">PARTING TRGOVINA d.o.o.</derivirana_varijabla>
  </DomainObject.Predmet.ProtustrankaNazivFormated>
  <DomainObject.Predmet.ProtustrankaNazivFormatedOIB>
    <izvorni_sadrzaj>PARTING TRGOVINA d.o.o., OIB 02077535248</izvorni_sadrzaj>
    <derivirana_varijabla naziv="DomainObject.Predmet.ProtustrankaNazivFormatedOIB_1">PARTING TRGOVINA d.o.o., OIB 02077535248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Krištofić</izvorni_sadrzaj>
    <derivirana_varijabla naziv="DomainObject.Predmet.StrankaFormated_1">  Damir Krištofić</derivirana_varijabla>
  </DomainObject.Predmet.StrankaFormated>
  <DomainObject.Predmet.StrankaFormatedOIB>
    <izvorni_sadrzaj>  Damir Krištofić, OIB 23334765694</izvorni_sadrzaj>
    <derivirana_varijabla naziv="DomainObject.Predmet.StrankaFormatedOIB_1">  Damir Krištofić, OIB 23334765694</derivirana_varijabla>
  </DomainObject.Predmet.StrankaFormatedOIB>
  <DomainObject.Predmet.StrankaFormatedWithAdress>
    <izvorni_sadrzaj> Damir Krištofić, Drage Ivaniševića 8, 10000 Zagreb</izvorni_sadrzaj>
    <derivirana_varijabla naziv="DomainObject.Predmet.StrankaFormatedWithAdress_1"> Damir Krištofić, Drage Ivaniševića 8, 10000 Zagreb</derivirana_varijabla>
  </DomainObject.Predmet.StrankaFormatedWithAdress>
  <DomainObject.Predmet.StrankaFormatedWithAdressOIB>
    <izvorni_sadrzaj> Damir Krištofić, OIB 23334765694, Drage Ivaniševića 8, 10000 Zagreb</izvorni_sadrzaj>
    <derivirana_varijabla naziv="DomainObject.Predmet.StrankaFormatedWithAdressOIB_1"> Damir Krištofić, OIB 23334765694, Drage Ivaniševića 8, 10000 Zagreb</derivirana_varijabla>
  </DomainObject.Predmet.StrankaFormatedWithAdressOIB>
  <DomainObject.Predmet.StrankaWithAdress>
    <izvorni_sadrzaj>Damir Krištofić Drage Ivaniševića 8,10000 Zagreb</izvorni_sadrzaj>
    <derivirana_varijabla naziv="DomainObject.Predmet.StrankaWithAdress_1">Damir Krištofić Drage Ivaniševića 8,10000 Zagreb</derivirana_varijabla>
  </DomainObject.Predmet.StrankaWithAdress>
  <DomainObject.Predmet.StrankaWithAdressOIB>
    <izvorni_sadrzaj>Damir Krištofić, OIB 23334765694, Drage Ivaniševića 8,10000 Zagreb</izvorni_sadrzaj>
    <derivirana_varijabla naziv="DomainObject.Predmet.StrankaWithAdressOIB_1">Damir Krištofić, OIB 23334765694, Drage Ivaniševića 8,10000 Zagreb</derivirana_varijabla>
  </DomainObject.Predmet.StrankaWithAdressOIB>
  <DomainObject.Predmet.StrankaNazivFormated>
    <izvorni_sadrzaj>Damir Krištofić</izvorni_sadrzaj>
    <derivirana_varijabla naziv="DomainObject.Predmet.StrankaNazivFormated_1">Damir Krištofić</derivirana_varijabla>
  </DomainObject.Predmet.StrankaNazivFormated>
  <DomainObject.Predmet.StrankaNazivFormatedOIB>
    <izvorni_sadrzaj>Damir Krištofić, OIB 23334765694</izvorni_sadrzaj>
    <derivirana_varijabla naziv="DomainObject.Predmet.StrankaNazivFormatedOIB_1">Damir Krištofić, OIB 23334765694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Damir Krištofić</item>
    </izvorni_sadrzaj>
    <derivirana_varijabla naziv="DomainObject.Predmet.StrankaListFormated_1">
      <item>Damir Krištofić</item>
    </derivirana_varijabla>
  </DomainObject.Predmet.StrankaListFormated>
  <DomainObject.Predmet.StrankaListFormatedOIB>
    <izvorni_sadrzaj>
      <item>Damir Krištofić, OIB 23334765694</item>
    </izvorni_sadrzaj>
    <derivirana_varijabla naziv="DomainObject.Predmet.StrankaListFormatedOIB_1">
      <item>Damir Krištofić, OIB 23334765694</item>
    </derivirana_varijabla>
  </DomainObject.Predmet.StrankaListFormatedOIB>
  <DomainObject.Predmet.StrankaListFormatedWithAdress>
    <izvorni_sadrzaj>
      <item>Damir Krištofić, Drage Ivaniševića 8, 10000 Zagreb</item>
    </izvorni_sadrzaj>
    <derivirana_varijabla naziv="DomainObject.Predmet.StrankaListFormatedWithAdress_1">
      <item>Damir Krištofić, Drage Ivaniševića 8, 10000 Zagreb</item>
    </derivirana_varijabla>
  </DomainObject.Predmet.StrankaListFormatedWithAdress>
  <DomainObject.Predmet.StrankaListFormatedWithAdressOIB>
    <izvorni_sadrzaj>
      <item>Damir Krištofić, OIB 23334765694, Drage Ivaniševića 8, 10000 Zagreb</item>
    </izvorni_sadrzaj>
    <derivirana_varijabla naziv="DomainObject.Predmet.StrankaListFormatedWithAdressOIB_1">
      <item>Damir Krištofić, OIB 23334765694, Drage Ivaniševića 8, 10000 Zagreb</item>
    </derivirana_varijabla>
  </DomainObject.Predmet.StrankaListFormatedWithAdressOIB>
  <DomainObject.Predmet.StrankaListNazivFormated>
    <izvorni_sadrzaj>
      <item>Damir Krištofić</item>
    </izvorni_sadrzaj>
    <derivirana_varijabla naziv="DomainObject.Predmet.StrankaListNazivFormated_1">
      <item>Damir Krištofić</item>
    </derivirana_varijabla>
  </DomainObject.Predmet.StrankaListNazivFormated>
  <DomainObject.Predmet.StrankaListNazivFormatedOIB>
    <izvorni_sadrzaj>
      <item>Damir Krištofić, OIB 23334765694</item>
    </izvorni_sadrzaj>
    <derivirana_varijabla naziv="DomainObject.Predmet.StrankaListNazivFormatedOIB_1">
      <item>Damir Krištofić, OIB 23334765694</item>
    </derivirana_varijabla>
  </DomainObject.Predmet.StrankaListNazivFormatedOIB>
  <DomainObject.Predmet.ProtuStrankaListFormated>
    <izvorni_sadrzaj>
      <item>PARTING TRGOVINA d.o.o. zastupanog po punomoćniku Goran Šušak</item>
    </izvorni_sadrzaj>
    <derivirana_varijabla naziv="DomainObject.Predmet.ProtuStrankaListFormated_1">
      <item>PARTING TRGOVINA d.o.o. zastupanog po punomoćniku Goran Šušak</item>
    </derivirana_varijabla>
  </DomainObject.Predmet.ProtuStrankaListFormated>
  <DomainObject.Predmet.ProtuStrankaListFormatedOIB>
    <izvorni_sadrzaj>
      <item>PARTING TRGOVINA d.o.o., OIB 02077535248 zastupanog po punomoćniku Goran Šušak</item>
    </izvorni_sadrzaj>
    <derivirana_varijabla naziv="DomainObject.Predmet.ProtuStrankaListFormatedOIB_1">
      <item>PARTING TRGOVINA d.o.o., OIB 02077535248 zastupanog po punomoćniku Goran Šušak</item>
    </derivirana_varijabla>
  </DomainObject.Predmet.ProtuStrankaListFormatedOIB>
  <DomainObject.Predmet.ProtuStrankaListFormatedWithAdress>
    <izvorni_sadrzaj>
      <item>PARTING TRGOVINA d.o.o., Vike Podgorske 11, 10000 Zagreb zastupanog po punomoćniku Goran Šušak</item>
    </izvorni_sadrzaj>
    <derivirana_varijabla naziv="DomainObject.Predmet.ProtuStrankaListFormatedWithAdress_1">
      <item>PARTING TRGOVINA d.o.o., Vike Podgorske 11, 10000 Zagreb zastupanog po punomoćniku Goran Šušak</item>
    </derivirana_varijabla>
  </DomainObject.Predmet.ProtuStrankaListFormatedWithAdress>
  <DomainObject.Predmet.ProtuStrankaListFormatedWithAdressOIB>
    <izvorni_sadrzaj>
      <item>PARTING TRGOVINA d.o.o., OIB 02077535248, Vike Podgorske 11, 10000 Zagreb zastupanog po punomoćniku Goran Šušak</item>
    </izvorni_sadrzaj>
    <derivirana_varijabla naziv="DomainObject.Predmet.ProtuStrankaListFormatedWithAdressOIB_1">
      <item>PARTING TRGOVINA d.o.o., OIB 02077535248, Vike Podgorske 11, 10000 Zagreb zastupanog po punomoćniku Goran Šušak</item>
    </derivirana_varijabla>
  </DomainObject.Predmet.ProtuStrankaListFormatedWithAdressOIB>
  <DomainObject.Predmet.ProtuStrankaListNazivFormated>
    <izvorni_sadrzaj>
      <item>PARTING TRGOVINA d.o.o.</item>
    </izvorni_sadrzaj>
    <derivirana_varijabla naziv="DomainObject.Predmet.ProtuStrankaListNazivFormated_1">
      <item>PARTING TRGOVINA d.o.o.</item>
    </derivirana_varijabla>
  </DomainObject.Predmet.ProtuStrankaListNazivFormated>
  <DomainObject.Predmet.ProtuStrankaListNazivFormatedOIB>
    <izvorni_sadrzaj>
      <item>PARTING TRGOVINA d.o.o., OIB 02077535248</item>
    </izvorni_sadrzaj>
    <derivirana_varijabla naziv="DomainObject.Predmet.ProtuStrankaListNazivFormatedOIB_1">
      <item>PARTING TRGOVINA d.o.o., OIB 02077535248</item>
    </derivirana_varijabla>
  </DomainObject.Predmet.ProtuStrankaListNazivFormatedOIB>
  <DomainObject.Predmet.OstaliListFormated>
    <izvorni_sadrzaj>
      <item>Goran Šušak punomoćnik sudionika u postupku PARTING TRGOVINA d.o.o.</item>
    </izvorni_sadrzaj>
    <derivirana_varijabla naziv="DomainObject.Predmet.OstaliListFormated_1">
      <item>Goran Šušak punomoćnik sudionika u postupku PARTING TRGOVINA d.o.o.</item>
    </derivirana_varijabla>
  </DomainObject.Predmet.OstaliListFormated>
  <DomainObject.Predmet.OstaliListFormatedOIB>
    <izvorni_sadrzaj>
      <item>Goran Šušak, OIB 23463280827 punomoćnik sudionika u postupku PARTING TRGOVINA d.o.o.</item>
    </izvorni_sadrzaj>
    <derivirana_varijabla naziv="DomainObject.Predmet.OstaliListFormatedOIB_1">
      <item>Goran Šušak, OIB 23463280827 punomoćnik sudionika u postupku PARTING TRGOVINA d.o.o.</item>
    </derivirana_varijabla>
  </DomainObject.Predmet.OstaliListFormatedOIB>
  <DomainObject.Predmet.OstaliListFormatedWithAdress>
    <izvorni_sadrzaj>
      <item>Goran Šušak, Vike Podgorske 11, 10000 Zagreb punomoćnik sudionika u postupku PARTING TRGOVINA d.o.o.</item>
    </izvorni_sadrzaj>
    <derivirana_varijabla naziv="DomainObject.Predmet.OstaliListFormatedWithAdress_1">
      <item>Goran Šušak, Vike Podgorske 11, 10000 Zagreb punomoćnik sudionika u postupku PARTING TRGOVINA d.o.o.</item>
    </derivirana_varijabla>
  </DomainObject.Predmet.OstaliListFormatedWithAdress>
  <DomainObject.Predmet.OstaliListFormatedWithAdressOIB>
    <izvorni_sadrzaj>
      <item>Goran Šušak, OIB 23463280827, Vike Podgorske 11, 10000 Zagreb punomoćnik sudionika u postupku PARTING TRGOVINA d.o.o.</item>
    </izvorni_sadrzaj>
    <derivirana_varijabla naziv="DomainObject.Predmet.OstaliListFormatedWithAdressOIB_1">
      <item>Goran Šušak, OIB 23463280827, Vike Podgorske 11, 10000 Zagreb punomoćnik sudionika u postupku PARTING TRGOVINA d.o.o.</item>
    </derivirana_varijabla>
  </DomainObject.Predmet.OstaliListFormatedWithAdressOIB>
  <DomainObject.Predmet.OstaliListNazivFormated>
    <izvorni_sadrzaj>
      <item>Goran Šušak</item>
    </izvorni_sadrzaj>
    <derivirana_varijabla naziv="DomainObject.Predmet.OstaliListNazivFormated_1">
      <item>Goran Šušak</item>
    </derivirana_varijabla>
  </DomainObject.Predmet.OstaliListNazivFormated>
  <DomainObject.Predmet.OstaliListNazivFormatedOIB>
    <izvorni_sadrzaj>
      <item>Goran Šušak, OIB 23463280827</item>
    </izvorni_sadrzaj>
    <derivirana_varijabla naziv="DomainObject.Predmet.OstaliListNazivFormatedOIB_1">
      <item>Goran Šušak, OIB 23463280827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St-1589/2015-5</izvorni_sadrzaj>
    <derivirana_varijabla naziv="DomainObject.PoslovniBrojDokumenta_1">St-1589/2015-5</derivirana_varijabla>
  </DomainObject.PoslovniBrojDokumenta>
  <DomainObject.Predmet.StrankaIDrugi>
    <izvorni_sadrzaj>Damir Krištofić</izvorni_sadrzaj>
    <derivirana_varijabla naziv="DomainObject.Predmet.StrankaIDrugi_1">Damir Krištofić</derivirana_varijabla>
  </DomainObject.Predmet.StrankaIDrugi>
  <DomainObject.Predmet.ProtustrankaIDrugi>
    <izvorni_sadrzaj>PARTING TRGOVINA d.o.o.</izvorni_sadrzaj>
    <derivirana_varijabla naziv="DomainObject.Predmet.ProtustrankaIDrugi_1">PARTING TRGOVINA d.o.o.</derivirana_varijabla>
  </DomainObject.Predmet.ProtustrankaIDrugi>
  <DomainObject.Predmet.StrankaIDrugiAdressOIB>
    <izvorni_sadrzaj>Damir Krištofić, OIB 23334765694, Drage Ivaniševića 8, 10000 Zagreb</izvorni_sadrzaj>
    <derivirana_varijabla naziv="DomainObject.Predmet.StrankaIDrugiAdressOIB_1">Damir Krištofić, OIB 23334765694, Drage Ivaniševića 8, 10000 Zagreb</derivirana_varijabla>
  </DomainObject.Predmet.StrankaIDrugiAdressOIB>
  <DomainObject.Predmet.ProtustrankaIDrugiAdressOIB>
    <izvorni_sadrzaj>PARTING TRGOVINA d.o.o., OIB 02077535248, Vike Podgorske 11, 10000 Zagreb</izvorni_sadrzaj>
    <derivirana_varijabla naziv="DomainObject.Predmet.ProtustrankaIDrugiAdressOIB_1">PARTING TRGOVINA d.o.o., OIB 02077535248, Vike Podgorske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Krištofić</item>
      <item>PARTING TRGOVINA d.o.o.</item>
      <item>Goran Šušak</item>
    </izvorni_sadrzaj>
    <derivirana_varijabla naziv="DomainObject.Predmet.SudioniciListNaziv_1">
      <item>Damir Krištofić</item>
      <item>PARTING TRGOVINA d.o.o.</item>
      <item>Goran Šušak</item>
    </derivirana_varijabla>
  </DomainObject.Predmet.SudioniciListNaziv>
  <DomainObject.Predmet.SudioniciListAdressOIB>
    <izvorni_sadrzaj>
      <item>Damir Krištofić, OIB 23334765694, Drage Ivaniševića 8,10000 Zagreb</item>
      <item>PARTING TRGOVINA d.o.o., OIB 02077535248, Vike Podgorske 11,10000 Zagreb</item>
      <item>Goran Šušak, OIB 23463280827, Vike Podgorske 11,10000 Zagreb</item>
    </izvorni_sadrzaj>
    <derivirana_varijabla naziv="DomainObject.Predmet.SudioniciListAdressOIB_1">
      <item>Damir Krištofić, OIB 23334765694, Drage Ivaniševića 8,10000 Zagreb</item>
      <item>PARTING TRGOVINA d.o.o., OIB 02077535248, Vike Podgorske 11,10000 Zagreb</item>
      <item>Goran Šušak, OIB 23463280827, Vike Podgorske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23334765694</item>
      <item>, OIB 02077535248</item>
      <item>, OIB 23463280827</item>
    </izvorni_sadrzaj>
    <derivirana_varijabla naziv="DomainObject.Predmet.SudioniciListNazivOIB_1">
      <item>, OIB 23334765694</item>
      <item>, OIB 02077535248</item>
      <item>, OIB 23463280827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893</properties:Words>
  <properties:Characters>4806</properties:Characters>
  <properties:Lines>119</properties:Lines>
  <properties:Paragraphs>54</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2015-12-23T09:56:00Z</dcterms:created>
  <dc:creator>Sudsko vijeæe</dc:creator>
  <cp:lastModifiedBy>Ana Brlek</cp:lastModifiedBy>
  <cp:lastPrinted>2015-12-23T11:57:00Z</cp:lastPrinted>
  <dcterms:modified xmlns:xsi="http://www.w3.org/2001/XMLSchema-instance" xsi:type="dcterms:W3CDTF">2015-12-23T11:57:00Z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St-1589/2015-5 / Odluka - Rješenje o imenovanju privremenog stečajnog upravitelja</vt:lpwstr>
  </prop:property>
  <prop:property name="CC_coloring" pid="4" fmtid="{D5CDD505-2E9C-101B-9397-08002B2CF9AE}">
    <vt:bool>false</vt:bool>
  </prop:property>
  <prop:property name="BrojStranica" pid="5" fmtid="{D5CDD505-2E9C-101B-9397-08002B2CF9AE}">
    <vt:i4>3</vt:i4>
  </prop:property>
</prop:Properties>
</file>