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46048" w14:paraId="fe46048" w:rsidRDefault="00DE363B" w:rsidP="00996E66" w:rsidR="004A628C" w:rsidRPr="00DE363B">
      <w:pPr>
        <w15:collapsed w:val="false"/>
        <w:rPr>
          <w:color w:val="000000"/>
        </w:rPr>
      </w:pPr>
      <w:bookmarkStart w:name="_GoBack" w:id="0"/>
      <w:bookmarkEnd w:id="0"/>
      <w:r w:rsidRPr="00DE363B">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E363B" w:rsidP="00996E66" w:rsidR="00DE363B" w:rsidRPr="00DE363B">
      <w:pPr>
        <w:rPr>
          <w:color w:val="000000"/>
        </w:rPr>
      </w:pPr>
    </w:p>
    <w:p w:rsidRDefault="00621666" w:rsidP="00621666" w:rsidR="00621666" w:rsidRPr="00DE363B">
      <w:pPr>
        <w:jc w:val="both"/>
        <w:rPr>
          <w:color w:val="000000"/>
          <w:sz w:val="24"/>
          <w:szCs w:val="24"/>
        </w:rPr>
      </w:pPr>
      <w:r w:rsidRPr="00DE363B">
        <w:rPr>
          <w:color w:val="000000"/>
          <w:sz w:val="24"/>
          <w:szCs w:val="24"/>
        </w:rPr>
        <w:t>Republika Hrvatska</w:t>
      </w:r>
    </w:p>
    <w:p w:rsidRDefault="00621666" w:rsidP="00621666" w:rsidR="00621666" w:rsidRPr="00DE363B">
      <w:pPr>
        <w:jc w:val="both"/>
        <w:rPr>
          <w:color w:val="000000"/>
          <w:sz w:val="24"/>
          <w:szCs w:val="24"/>
        </w:rPr>
      </w:pPr>
      <w:r w:rsidRPr="00DE363B">
        <w:rPr>
          <w:color w:val="000000"/>
          <w:sz w:val="24"/>
          <w:szCs w:val="24"/>
        </w:rPr>
        <w:t>Trgovački sud u Zagrebu</w:t>
      </w:r>
    </w:p>
    <w:p w:rsidRDefault="00621666" w:rsidP="00621666" w:rsidR="00621666" w:rsidRPr="00DE363B">
      <w:pPr>
        <w:jc w:val="both"/>
        <w:rPr>
          <w:color w:val="000000"/>
          <w:sz w:val="24"/>
          <w:szCs w:val="24"/>
        </w:rPr>
      </w:pPr>
      <w:r w:rsidRPr="00DE363B">
        <w:rPr>
          <w:color w:val="000000"/>
          <w:sz w:val="24"/>
          <w:szCs w:val="24"/>
        </w:rPr>
        <w:t xml:space="preserve">Zagreb, Amruševa 2/II                                                           </w:t>
      </w:r>
      <w:r w:rsidR="003143EC" w:rsidRPr="00DE363B">
        <w:rPr>
          <w:color w:val="000000"/>
          <w:sz w:val="24"/>
          <w:szCs w:val="24"/>
        </w:rPr>
        <w:t xml:space="preserve">                     </w:t>
      </w:r>
      <w:r w:rsidRPr="00DE363B">
        <w:rPr>
          <w:color w:val="000000"/>
          <w:sz w:val="24"/>
          <w:szCs w:val="24"/>
        </w:rPr>
        <w:t xml:space="preserve">                                                              </w:t>
      </w:r>
    </w:p>
    <w:p w:rsidRDefault="00621666" w:rsidP="00621666" w:rsidR="00621666" w:rsidRPr="00DE363B">
      <w:pPr>
        <w:jc w:val="both"/>
        <w:rPr>
          <w:color w:val="000000"/>
          <w:sz w:val="24"/>
          <w:szCs w:val="24"/>
        </w:rPr>
      </w:pPr>
    </w:p>
    <w:p w:rsidRDefault="004E302A" w:rsidP="004E302A" w:rsidR="004E302A" w:rsidRPr="00DE363B">
      <w:pPr>
        <w:jc w:val="center"/>
        <w:rPr>
          <w:b/>
          <w:color w:val="000000"/>
          <w:sz w:val="24"/>
          <w:szCs w:val="24"/>
        </w:rPr>
      </w:pPr>
      <w:r w:rsidRPr="00DE363B">
        <w:rPr>
          <w:b/>
          <w:color w:val="000000"/>
          <w:sz w:val="24"/>
          <w:szCs w:val="24"/>
        </w:rPr>
        <w:t xml:space="preserve">R E P U B L I K A  H R V A T S K A </w:t>
      </w:r>
    </w:p>
    <w:p w:rsidRDefault="00C0255D" w:rsidP="00621666" w:rsidR="00C0255D" w:rsidRPr="00DE363B">
      <w:pPr>
        <w:jc w:val="center"/>
        <w:rPr>
          <w:b/>
          <w:color w:val="000000"/>
          <w:sz w:val="24"/>
          <w:szCs w:val="24"/>
        </w:rPr>
      </w:pPr>
    </w:p>
    <w:p w:rsidRDefault="00621666" w:rsidP="00621666" w:rsidR="00621666" w:rsidRPr="00DE363B">
      <w:pPr>
        <w:jc w:val="center"/>
        <w:rPr>
          <w:color w:val="000000"/>
          <w:sz w:val="24"/>
          <w:szCs w:val="24"/>
        </w:rPr>
      </w:pPr>
      <w:r w:rsidRPr="00DE363B">
        <w:rPr>
          <w:b/>
          <w:color w:val="000000"/>
          <w:sz w:val="24"/>
          <w:szCs w:val="24"/>
        </w:rPr>
        <w:t>R J E Š E NJ E</w:t>
      </w:r>
    </w:p>
    <w:p w:rsidRDefault="00621666" w:rsidP="00621666" w:rsidR="00621666" w:rsidRPr="00DE363B">
      <w:pPr>
        <w:jc w:val="both"/>
        <w:rPr>
          <w:color w:val="000000"/>
          <w:sz w:val="24"/>
          <w:szCs w:val="24"/>
        </w:rPr>
      </w:pPr>
    </w:p>
    <w:p w:rsidRDefault="00621666" w:rsidP="00621666" w:rsidR="00D975FA" w:rsidRPr="00DE363B">
      <w:pPr>
        <w:jc w:val="both"/>
        <w:rPr>
          <w:color w:val="000000"/>
          <w:sz w:val="24"/>
          <w:szCs w:val="24"/>
        </w:rPr>
      </w:pPr>
      <w:r w:rsidRPr="00DE363B">
        <w:rPr>
          <w:color w:val="000000"/>
          <w:sz w:val="24"/>
          <w:szCs w:val="24"/>
        </w:rPr>
        <w:t>Trgovački sud u Zagrebu</w:t>
      </w:r>
      <w:r w:rsidR="00D55ACF" w:rsidRPr="00DE363B">
        <w:rPr>
          <w:color w:val="000000"/>
          <w:sz w:val="24"/>
          <w:szCs w:val="24"/>
        </w:rPr>
        <w:t>,</w:t>
      </w:r>
      <w:r w:rsidRPr="00DE363B">
        <w:rPr>
          <w:color w:val="000000"/>
          <w:sz w:val="24"/>
          <w:szCs w:val="24"/>
        </w:rPr>
        <w:t xml:space="preserve"> po stečajnom sucu Gordanu Zubaku, u stečajnom  postupku nad dužnikom </w:t>
      </w:r>
      <w:r w:rsidR="00C0255D" w:rsidRPr="00DE363B">
        <w:rPr>
          <w:bCs/>
          <w:color w:val="000000"/>
          <w:sz w:val="24"/>
          <w:szCs w:val="24"/>
        </w:rPr>
        <w:t xml:space="preserve">Trgovački sud u Zagrebu po stečajnom sucu Gordanu Zubaku, u stečajnom  postupku nad dužnikom </w:t>
      </w:r>
      <w:r w:rsidR="00C0255D" w:rsidRPr="00DE363B">
        <w:rPr>
          <w:bCs/>
          <w:color w:val="000000"/>
          <w:sz w:val="24"/>
          <w:szCs w:val="24"/>
          <w:lang w:val="pt-BR"/>
        </w:rPr>
        <w:t>MONTMONTAŽA N.E.P. d.o.o. u stečaju, Zagreb, Rakitnica 2, OIB:13051973588</w:t>
      </w:r>
      <w:r w:rsidR="00C0255D" w:rsidRPr="00DE363B">
        <w:rPr>
          <w:bCs/>
          <w:color w:val="000000"/>
          <w:sz w:val="24"/>
          <w:szCs w:val="24"/>
        </w:rPr>
        <w:t>,</w:t>
      </w:r>
      <w:r w:rsidR="00D975FA" w:rsidRPr="00DE363B">
        <w:rPr>
          <w:color w:val="000000"/>
          <w:sz w:val="24"/>
          <w:szCs w:val="24"/>
        </w:rPr>
        <w:t xml:space="preserve"> </w:t>
      </w:r>
      <w:r w:rsidR="00C0255D" w:rsidRPr="00DE363B">
        <w:rPr>
          <w:color w:val="000000"/>
          <w:sz w:val="24"/>
          <w:szCs w:val="24"/>
        </w:rPr>
        <w:t>21</w:t>
      </w:r>
      <w:r w:rsidR="004E302A" w:rsidRPr="00DE363B">
        <w:rPr>
          <w:color w:val="000000"/>
          <w:sz w:val="24"/>
          <w:szCs w:val="24"/>
        </w:rPr>
        <w:t>. rujna</w:t>
      </w:r>
      <w:r w:rsidR="001673CE" w:rsidRPr="00DE363B">
        <w:rPr>
          <w:color w:val="000000"/>
          <w:sz w:val="24"/>
          <w:szCs w:val="24"/>
        </w:rPr>
        <w:t xml:space="preserve"> 2015</w:t>
      </w:r>
      <w:r w:rsidR="00D975FA" w:rsidRPr="00DE363B">
        <w:rPr>
          <w:color w:val="000000"/>
          <w:sz w:val="24"/>
          <w:szCs w:val="24"/>
        </w:rPr>
        <w:t>.,</w:t>
      </w:r>
    </w:p>
    <w:p w:rsidRDefault="004473B5" w:rsidP="00996E66" w:rsidR="004473B5" w:rsidRPr="00DE363B">
      <w:pPr>
        <w:jc w:val="center"/>
        <w:rPr>
          <w:b/>
          <w:color w:val="000000"/>
          <w:sz w:val="24"/>
          <w:szCs w:val="24"/>
        </w:rPr>
      </w:pPr>
    </w:p>
    <w:p w:rsidRDefault="004A628C" w:rsidP="00996E66" w:rsidR="00996E66" w:rsidRPr="00DE363B">
      <w:pPr>
        <w:jc w:val="center"/>
        <w:rPr>
          <w:b/>
          <w:color w:val="000000"/>
          <w:sz w:val="24"/>
          <w:szCs w:val="24"/>
        </w:rPr>
      </w:pPr>
      <w:r w:rsidRPr="00DE363B">
        <w:rPr>
          <w:b/>
          <w:color w:val="000000"/>
          <w:sz w:val="24"/>
          <w:szCs w:val="24"/>
        </w:rPr>
        <w:t>r</w:t>
      </w:r>
      <w:r w:rsidR="00996E66" w:rsidRPr="00DE363B">
        <w:rPr>
          <w:b/>
          <w:color w:val="000000"/>
          <w:sz w:val="24"/>
          <w:szCs w:val="24"/>
        </w:rPr>
        <w:t xml:space="preserve"> i j e š i o    j e</w:t>
      </w:r>
    </w:p>
    <w:p w:rsidRDefault="00996E66" w:rsidP="00996E66" w:rsidR="00996E66" w:rsidRPr="00DE363B">
      <w:pPr>
        <w:jc w:val="center"/>
        <w:rPr>
          <w:b/>
          <w:color w:val="000000"/>
          <w:sz w:val="24"/>
          <w:szCs w:val="24"/>
        </w:rPr>
      </w:pPr>
    </w:p>
    <w:p w:rsidRDefault="00996E66" w:rsidP="004473B5" w:rsidR="00B639DE" w:rsidRPr="00DE363B">
      <w:pPr>
        <w:jc w:val="both"/>
        <w:rPr>
          <w:color w:val="000000"/>
          <w:sz w:val="24"/>
          <w:szCs w:val="24"/>
        </w:rPr>
      </w:pPr>
      <w:r w:rsidRPr="00DE363B">
        <w:rPr>
          <w:color w:val="000000"/>
          <w:sz w:val="24"/>
          <w:szCs w:val="24"/>
        </w:rPr>
        <w:tab/>
      </w:r>
      <w:r w:rsidR="004473B5" w:rsidRPr="00DE363B">
        <w:rPr>
          <w:color w:val="000000"/>
          <w:sz w:val="24"/>
          <w:szCs w:val="24"/>
        </w:rPr>
        <w:t xml:space="preserve">I. </w:t>
      </w:r>
      <w:r w:rsidR="004E302A" w:rsidRPr="00DE363B">
        <w:rPr>
          <w:color w:val="000000"/>
          <w:sz w:val="24"/>
          <w:szCs w:val="24"/>
        </w:rPr>
        <w:t xml:space="preserve">Nalaže se vjerovnicima </w:t>
      </w:r>
      <w:r w:rsidR="00C0255D" w:rsidRPr="00DE363B">
        <w:rPr>
          <w:color w:val="000000"/>
          <w:sz w:val="24"/>
          <w:szCs w:val="24"/>
        </w:rPr>
        <w:t xml:space="preserve">Zagrebački holding d.o.o., Zagreb, Podružnica Zagrebačke ceste, Donje Svetice 48, OIB: 85584865987, Ratku Vujasinoviću iz Zagreba, Đorđićeva 15, OIB: 34810787409, Rajku Matanu iz Bregane, Ksavera Šandora Đalskog 50, OIB: 92876798239, </w:t>
      </w:r>
      <w:r w:rsidR="00C256F8" w:rsidRPr="00DE363B">
        <w:rPr>
          <w:color w:val="000000"/>
          <w:sz w:val="24"/>
          <w:szCs w:val="24"/>
        </w:rPr>
        <w:t>Clara pacta d.o.o., Samobor, Vlahe Bukovca 22, OIB: 11632914600, Urtim d.o.o., Velika Gorica, Kneza Ljudevita Posavskog 9, OIB: 69733329951, Palir d.o.o., Zagreb, Dane Duića 3, OIB: 19383246503, Marici Meić, OIB: 941236668582 i Jeronimu Meiću, OIB: 78758711456, oboje iz Pirovca, Petra Zoranića 1, MTZ – instalacije d.o.o., Zagreb, Mljekarska 14, OIB: 41688320423, Dunji Štefanac vl. Gradnja dt iz Duge Rese, Belaj 5, OIB: 30618269316, Ćosićpromex d.o.o., Glavna podružnica Split, Split, Gundulićeva 36, OIB: 87489058793, Ankici Bićanić i</w:t>
      </w:r>
      <w:r w:rsidR="00753146" w:rsidRPr="00DE363B">
        <w:rPr>
          <w:color w:val="000000"/>
          <w:sz w:val="24"/>
          <w:szCs w:val="24"/>
        </w:rPr>
        <w:t>z Zagreba, II Rudeški odvojak 50</w:t>
      </w:r>
      <w:r w:rsidR="00C256F8" w:rsidRPr="00DE363B">
        <w:rPr>
          <w:color w:val="000000"/>
          <w:sz w:val="24"/>
          <w:szCs w:val="24"/>
        </w:rPr>
        <w:t xml:space="preserve">, OIB: 98619048256, Bernardu Božiću iz </w:t>
      </w:r>
      <w:r w:rsidR="003709C7" w:rsidRPr="00DE363B">
        <w:rPr>
          <w:color w:val="000000"/>
          <w:sz w:val="24"/>
          <w:szCs w:val="24"/>
        </w:rPr>
        <w:t>Kutine, Ilova, V. Pavlovića 34, OIB: 55502284318, Fadilu Bukviću iz Zagreba, Trnsko 48b, OIB: 01234170762, Iliji Cvitanoviću iz Sesveta, Vladimira Kirina 22, OIB: 83740763651, Tomislavu Ćosiću iz Zagreba, Belečka 8, OIB: 34485264347, Pavi Dediću iz Velike Gorice, Nikole Bonifačića 9, OIB: 32489371397, Nikoli Flanjku iz Đakova, Kneza Trpimira 24, OIB: 73692738470, Nikoli Glavanu iz Zagreba, Milivoja Matošeca 12, OIB: 57447553835, Franji Gregureku iz Zagreba, I.. Resnik 7, OIB: 24774444135, Ivanu Jambrečini iz Zagreba, Črna voda 14, OIB: 52248161735, Andriji Kopasu iz Đurđevca, S. Radića 141, OIB: 086</w:t>
      </w:r>
      <w:r w:rsidR="00753146" w:rsidRPr="00DE363B">
        <w:rPr>
          <w:color w:val="000000"/>
          <w:sz w:val="24"/>
          <w:szCs w:val="24"/>
        </w:rPr>
        <w:t>91062725, Anti</w:t>
      </w:r>
      <w:r w:rsidR="00401772" w:rsidRPr="00DE363B">
        <w:rPr>
          <w:color w:val="000000"/>
          <w:sz w:val="24"/>
          <w:szCs w:val="24"/>
        </w:rPr>
        <w:t xml:space="preserve"> Kovačeviću iz Kutine, Ilova, Braće Pereković 40, OIB: 67164027477, Gordanu Martinčeviću iz Čazme, Opčevac 47, OIB: 53816720287, Miji Mediću iz Podcrkavlja, Glogovica 87, OIB: 57968297868, Božici Mikulić iz Zagreba, II Resnik 6, OIB: 44657682482, Robertu Pelesku iz Kloštar Ivanića, Kralja Tomislava 1, OIB: 19422813162, Đorđu Petroviću iz Dubrave, Marinkovac 79, OIB: 73470056704, Anđelku Placeku iz Kutine, Stupovačka polja 27, OIB: 53340213807, Josipu Samardžiću iz Zagreba, Gornje Završje 56a, OIB: 99863798790, </w:t>
      </w:r>
      <w:r w:rsidR="00401772" w:rsidRPr="00DE363B">
        <w:rPr>
          <w:color w:val="000000"/>
          <w:sz w:val="24"/>
          <w:szCs w:val="24"/>
        </w:rPr>
        <w:lastRenderedPageBreak/>
        <w:t>Krešimiru Supini iz Zagreba, Čiovska 29, 57406675777, Kreši Vajdi iz Kloštar Ivanića, Kralja Tomislava 1, OIB: 67106937520</w:t>
      </w:r>
      <w:r w:rsidR="004E302A" w:rsidRPr="00DE363B">
        <w:rPr>
          <w:color w:val="000000"/>
          <w:sz w:val="24"/>
          <w:szCs w:val="24"/>
        </w:rPr>
        <w:t xml:space="preserve">, u roku 15 dana solidarno </w:t>
      </w:r>
      <w:r w:rsidR="00D55ACF" w:rsidRPr="00DE363B">
        <w:rPr>
          <w:color w:val="000000"/>
          <w:sz w:val="24"/>
          <w:szCs w:val="24"/>
        </w:rPr>
        <w:t xml:space="preserve">uplatiti </w:t>
      </w:r>
      <w:r w:rsidR="004E302A" w:rsidRPr="00DE363B">
        <w:rPr>
          <w:color w:val="000000"/>
          <w:sz w:val="24"/>
          <w:szCs w:val="24"/>
        </w:rPr>
        <w:t>preduj</w:t>
      </w:r>
      <w:r w:rsidR="00D55ACF" w:rsidRPr="00DE363B">
        <w:rPr>
          <w:color w:val="000000"/>
          <w:sz w:val="24"/>
          <w:szCs w:val="24"/>
        </w:rPr>
        <w:t>am u</w:t>
      </w:r>
      <w:r w:rsidR="004E302A" w:rsidRPr="00DE363B">
        <w:rPr>
          <w:color w:val="000000"/>
          <w:sz w:val="24"/>
          <w:szCs w:val="24"/>
        </w:rPr>
        <w:t xml:space="preserve"> iznos</w:t>
      </w:r>
      <w:r w:rsidR="00D55ACF" w:rsidRPr="00DE363B">
        <w:rPr>
          <w:color w:val="000000"/>
          <w:sz w:val="24"/>
          <w:szCs w:val="24"/>
        </w:rPr>
        <w:t>u</w:t>
      </w:r>
      <w:r w:rsidR="004E302A" w:rsidRPr="00DE363B">
        <w:rPr>
          <w:color w:val="000000"/>
          <w:sz w:val="24"/>
          <w:szCs w:val="24"/>
        </w:rPr>
        <w:t xml:space="preserve"> od 400,00 kn, </w:t>
      </w:r>
      <w:r w:rsidRPr="00DE363B">
        <w:rPr>
          <w:color w:val="000000"/>
          <w:sz w:val="24"/>
          <w:szCs w:val="24"/>
        </w:rPr>
        <w:t>radi pokrića troškova pose</w:t>
      </w:r>
      <w:r w:rsidR="004A1CB0" w:rsidRPr="00DE363B">
        <w:rPr>
          <w:color w:val="000000"/>
          <w:sz w:val="24"/>
          <w:szCs w:val="24"/>
        </w:rPr>
        <w:t xml:space="preserve">bnog ispitnog ročišta na žiroračun Trgovačkog suda u Zagrebu otvorenog pri Hrvatskoj poštanskoj banci d.d. </w:t>
      </w:r>
      <w:r w:rsidR="001E3DFD" w:rsidRPr="00DE363B">
        <w:rPr>
          <w:color w:val="000000"/>
          <w:sz w:val="24"/>
          <w:szCs w:val="24"/>
        </w:rPr>
        <w:t>IBAN9223900011300000</w:t>
      </w:r>
      <w:r w:rsidR="00401772" w:rsidRPr="00DE363B">
        <w:rPr>
          <w:color w:val="000000"/>
          <w:sz w:val="24"/>
          <w:szCs w:val="24"/>
        </w:rPr>
        <w:t>460 model 05, poziv na broj 1741-13</w:t>
      </w:r>
      <w:r w:rsidR="004A1CB0" w:rsidRPr="00DE363B">
        <w:rPr>
          <w:color w:val="000000"/>
          <w:sz w:val="24"/>
          <w:szCs w:val="24"/>
        </w:rPr>
        <w:t>.</w:t>
      </w:r>
      <w:r w:rsidR="004C2343" w:rsidRPr="00DE363B">
        <w:rPr>
          <w:color w:val="000000"/>
          <w:sz w:val="24"/>
          <w:szCs w:val="24"/>
        </w:rPr>
        <w:t xml:space="preserve">  </w:t>
      </w:r>
    </w:p>
    <w:p w:rsidRDefault="00996E66" w:rsidP="004473B5" w:rsidR="004473B5" w:rsidRPr="00DE363B">
      <w:pPr>
        <w:jc w:val="both"/>
        <w:rPr>
          <w:color w:val="000000"/>
          <w:sz w:val="24"/>
          <w:szCs w:val="24"/>
        </w:rPr>
      </w:pPr>
      <w:r w:rsidRPr="00DE363B">
        <w:rPr>
          <w:color w:val="000000"/>
          <w:sz w:val="24"/>
          <w:szCs w:val="24"/>
        </w:rPr>
        <w:tab/>
      </w:r>
    </w:p>
    <w:p w:rsidRDefault="004473B5" w:rsidP="004473B5" w:rsidR="00996E66" w:rsidRPr="00DE363B">
      <w:pPr>
        <w:ind w:firstLine="720"/>
        <w:jc w:val="both"/>
        <w:rPr>
          <w:color w:val="000000"/>
          <w:sz w:val="24"/>
          <w:szCs w:val="24"/>
        </w:rPr>
      </w:pPr>
      <w:r w:rsidRPr="00DE363B">
        <w:rPr>
          <w:color w:val="000000"/>
          <w:sz w:val="24"/>
          <w:szCs w:val="24"/>
        </w:rPr>
        <w:t xml:space="preserve">II. </w:t>
      </w:r>
      <w:r w:rsidR="00996E66" w:rsidRPr="00DE363B">
        <w:rPr>
          <w:color w:val="000000"/>
          <w:sz w:val="24"/>
          <w:szCs w:val="24"/>
        </w:rPr>
        <w:t>Ako se predu</w:t>
      </w:r>
      <w:r w:rsidR="001E3DFD" w:rsidRPr="00DE363B">
        <w:rPr>
          <w:color w:val="000000"/>
          <w:sz w:val="24"/>
          <w:szCs w:val="24"/>
        </w:rPr>
        <w:t>jam ne uplati u roku, posebno</w:t>
      </w:r>
      <w:r w:rsidR="00996E66" w:rsidRPr="00DE363B">
        <w:rPr>
          <w:color w:val="000000"/>
          <w:sz w:val="24"/>
          <w:szCs w:val="24"/>
        </w:rPr>
        <w:t xml:space="preserve"> ispitno roči</w:t>
      </w:r>
      <w:r w:rsidR="001E3DFD" w:rsidRPr="00DE363B">
        <w:rPr>
          <w:color w:val="000000"/>
          <w:sz w:val="24"/>
          <w:szCs w:val="24"/>
        </w:rPr>
        <w:t>šte</w:t>
      </w:r>
      <w:r w:rsidR="004E302A" w:rsidRPr="00DE363B">
        <w:rPr>
          <w:color w:val="000000"/>
          <w:sz w:val="24"/>
          <w:szCs w:val="24"/>
        </w:rPr>
        <w:t xml:space="preserve"> neće se održati, a nepravodobne prijave</w:t>
      </w:r>
      <w:r w:rsidR="00996E66" w:rsidRPr="00DE363B">
        <w:rPr>
          <w:color w:val="000000"/>
          <w:sz w:val="24"/>
          <w:szCs w:val="24"/>
        </w:rPr>
        <w:t xml:space="preserve"> biti</w:t>
      </w:r>
      <w:r w:rsidR="004E302A" w:rsidRPr="00DE363B">
        <w:rPr>
          <w:color w:val="000000"/>
          <w:sz w:val="24"/>
          <w:szCs w:val="24"/>
        </w:rPr>
        <w:t xml:space="preserve"> će odbačene</w:t>
      </w:r>
      <w:r w:rsidR="00996E66" w:rsidRPr="00DE363B">
        <w:rPr>
          <w:color w:val="000000"/>
          <w:sz w:val="24"/>
          <w:szCs w:val="24"/>
        </w:rPr>
        <w:t>.</w:t>
      </w:r>
    </w:p>
    <w:p w:rsidRDefault="004473B5" w:rsidR="004473B5" w:rsidRPr="00DE363B">
      <w:pPr>
        <w:rPr>
          <w:color w:val="000000"/>
          <w:sz w:val="24"/>
          <w:szCs w:val="24"/>
        </w:rPr>
      </w:pPr>
    </w:p>
    <w:p w:rsidRDefault="00996E66" w:rsidP="00996E66" w:rsidR="00996E66" w:rsidRPr="00DE363B">
      <w:pPr>
        <w:jc w:val="center"/>
        <w:rPr>
          <w:color w:val="000000"/>
          <w:sz w:val="24"/>
          <w:szCs w:val="24"/>
        </w:rPr>
      </w:pPr>
      <w:r w:rsidRPr="00DE363B">
        <w:rPr>
          <w:color w:val="000000"/>
          <w:sz w:val="24"/>
          <w:szCs w:val="24"/>
        </w:rPr>
        <w:t>Obrazloženje</w:t>
      </w:r>
    </w:p>
    <w:p w:rsidRDefault="00996E66" w:rsidP="00996E66" w:rsidR="00996E66" w:rsidRPr="00DE363B">
      <w:pPr>
        <w:jc w:val="center"/>
        <w:rPr>
          <w:color w:val="000000"/>
          <w:sz w:val="24"/>
          <w:szCs w:val="24"/>
        </w:rPr>
      </w:pPr>
    </w:p>
    <w:p w:rsidRDefault="004E302A" w:rsidP="004473B5" w:rsidR="00996E66" w:rsidRPr="00DE363B">
      <w:pPr>
        <w:jc w:val="both"/>
        <w:rPr>
          <w:color w:val="000000"/>
          <w:sz w:val="24"/>
          <w:szCs w:val="24"/>
        </w:rPr>
      </w:pPr>
      <w:r w:rsidRPr="00DE363B">
        <w:rPr>
          <w:color w:val="000000"/>
          <w:sz w:val="24"/>
          <w:szCs w:val="24"/>
        </w:rPr>
        <w:tab/>
        <w:t>Vjerovnici</w:t>
      </w:r>
      <w:r w:rsidR="004473B5" w:rsidRPr="00DE363B">
        <w:rPr>
          <w:color w:val="000000"/>
          <w:sz w:val="24"/>
          <w:szCs w:val="24"/>
        </w:rPr>
        <w:t xml:space="preserve"> </w:t>
      </w:r>
      <w:r w:rsidR="00401772" w:rsidRPr="00DE363B">
        <w:rPr>
          <w:color w:val="000000"/>
          <w:sz w:val="24"/>
          <w:szCs w:val="24"/>
        </w:rPr>
        <w:t>navedeni u točki I. izreke ovog rješenja</w:t>
      </w:r>
      <w:r w:rsidRPr="00DE363B">
        <w:rPr>
          <w:color w:val="000000"/>
          <w:sz w:val="24"/>
          <w:szCs w:val="24"/>
        </w:rPr>
        <w:t>,</w:t>
      </w:r>
      <w:r w:rsidR="00621666" w:rsidRPr="00DE363B">
        <w:rPr>
          <w:color w:val="000000"/>
          <w:sz w:val="24"/>
          <w:szCs w:val="24"/>
        </w:rPr>
        <w:t xml:space="preserve"> </w:t>
      </w:r>
      <w:r w:rsidR="00CF2B6C" w:rsidRPr="00DE363B">
        <w:rPr>
          <w:color w:val="000000"/>
          <w:sz w:val="24"/>
          <w:szCs w:val="24"/>
        </w:rPr>
        <w:t xml:space="preserve">prema navodima </w:t>
      </w:r>
      <w:r w:rsidRPr="00DE363B">
        <w:rPr>
          <w:color w:val="000000"/>
          <w:sz w:val="24"/>
          <w:szCs w:val="24"/>
        </w:rPr>
        <w:t>stečajnog upravitelja</w:t>
      </w:r>
      <w:r w:rsidR="00755D92" w:rsidRPr="00DE363B">
        <w:rPr>
          <w:color w:val="000000"/>
          <w:sz w:val="24"/>
          <w:szCs w:val="24"/>
        </w:rPr>
        <w:t xml:space="preserve">, </w:t>
      </w:r>
      <w:r w:rsidRPr="00DE363B">
        <w:rPr>
          <w:color w:val="000000"/>
          <w:sz w:val="24"/>
          <w:szCs w:val="24"/>
        </w:rPr>
        <w:t>naknadno su prijavili</w:t>
      </w:r>
      <w:r w:rsidR="007F4C1E" w:rsidRPr="00DE363B">
        <w:rPr>
          <w:color w:val="000000"/>
          <w:sz w:val="24"/>
          <w:szCs w:val="24"/>
        </w:rPr>
        <w:t xml:space="preserve"> </w:t>
      </w:r>
      <w:r w:rsidR="001E3DFD" w:rsidRPr="00DE363B">
        <w:rPr>
          <w:color w:val="000000"/>
          <w:sz w:val="24"/>
          <w:szCs w:val="24"/>
        </w:rPr>
        <w:t>tr</w:t>
      </w:r>
      <w:r w:rsidRPr="00DE363B">
        <w:rPr>
          <w:color w:val="000000"/>
          <w:sz w:val="24"/>
          <w:szCs w:val="24"/>
        </w:rPr>
        <w:t>ažbine</w:t>
      </w:r>
      <w:r w:rsidR="00FD7884" w:rsidRPr="00DE363B">
        <w:rPr>
          <w:color w:val="000000"/>
          <w:sz w:val="24"/>
          <w:szCs w:val="24"/>
        </w:rPr>
        <w:t xml:space="preserve"> u ovom stečajnom </w:t>
      </w:r>
      <w:r w:rsidR="007F4C1E" w:rsidRPr="00DE363B">
        <w:rPr>
          <w:color w:val="000000"/>
          <w:sz w:val="24"/>
          <w:szCs w:val="24"/>
        </w:rPr>
        <w:t>p</w:t>
      </w:r>
      <w:r w:rsidR="005C7468" w:rsidRPr="00DE363B">
        <w:rPr>
          <w:color w:val="000000"/>
          <w:sz w:val="24"/>
          <w:szCs w:val="24"/>
        </w:rPr>
        <w:t>ostupku</w:t>
      </w:r>
      <w:r w:rsidR="00996E66" w:rsidRPr="00DE363B">
        <w:rPr>
          <w:color w:val="000000"/>
          <w:sz w:val="24"/>
          <w:szCs w:val="24"/>
        </w:rPr>
        <w:t>.</w:t>
      </w:r>
      <w:r w:rsidR="00755D92" w:rsidRPr="00DE363B">
        <w:rPr>
          <w:color w:val="000000"/>
          <w:sz w:val="24"/>
          <w:szCs w:val="24"/>
        </w:rPr>
        <w:t xml:space="preserve"> </w:t>
      </w:r>
    </w:p>
    <w:p w:rsidRDefault="005C7468" w:rsidP="004473B5" w:rsidR="005C7468" w:rsidRPr="00DE363B">
      <w:pPr>
        <w:jc w:val="both"/>
        <w:rPr>
          <w:color w:val="000000"/>
          <w:sz w:val="24"/>
          <w:szCs w:val="24"/>
        </w:rPr>
      </w:pPr>
    </w:p>
    <w:p w:rsidRDefault="00401772" w:rsidP="004473B5" w:rsidR="00401772" w:rsidRPr="00DE363B">
      <w:pPr>
        <w:jc w:val="both"/>
        <w:rPr>
          <w:color w:val="000000"/>
          <w:sz w:val="24"/>
          <w:szCs w:val="24"/>
        </w:rPr>
      </w:pPr>
      <w:r w:rsidRPr="00DE363B">
        <w:rPr>
          <w:color w:val="000000"/>
          <w:sz w:val="24"/>
          <w:szCs w:val="24"/>
        </w:rPr>
        <w:tab/>
        <w:t xml:space="preserve">Prema navodima stečajnog upravitelja iz podneska od 11. lipnja 2015. vjerovnici Zagrebački holding d.o.o., Ratko Vujasinović, Rajko Matana, podnijeli su prijave tražbina stečajnom upravitelju 25. veljače 2014., zatim vjerovnik Clara pacta d.o.o. podnio je prijavu tražbine 14. ožujka 2014., Urtim d.o.o., </w:t>
      </w:r>
      <w:r w:rsidR="00052783" w:rsidRPr="00DE363B">
        <w:rPr>
          <w:color w:val="000000"/>
          <w:sz w:val="24"/>
          <w:szCs w:val="24"/>
        </w:rPr>
        <w:t xml:space="preserve">podnio je prijavu tražbine </w:t>
      </w:r>
      <w:r w:rsidR="00052783" w:rsidRPr="00DE363B">
        <w:rPr>
          <w:color w:val="000000"/>
          <w:sz w:val="24"/>
          <w:szCs w:val="24"/>
        </w:rPr>
        <w:br/>
        <w:t>25. ožujka 2014., a Palir d.o.o. 1. travnja 2014. Nadalje, vjerovnici Marica i Jeronim Meić podnijeli su prijavu tražbine stečajnom upravitelju 2. travnja 2014., zatim MTZ – instalacije d.o.o. podnio je prijavu tražbine dana 24. travnja 2014., zatim Dunja Štefanac vl. Gradnja dt dana 23. travnja 2014., a Ćosićpromex d.o.o. 2. svibnja 2014. Konačno, vjerovnici Ankica</w:t>
      </w:r>
      <w:r w:rsidRPr="00DE363B">
        <w:rPr>
          <w:color w:val="000000"/>
          <w:sz w:val="24"/>
          <w:szCs w:val="24"/>
        </w:rPr>
        <w:t xml:space="preserve"> Bićanić</w:t>
      </w:r>
      <w:r w:rsidR="00052783" w:rsidRPr="00DE363B">
        <w:rPr>
          <w:color w:val="000000"/>
          <w:sz w:val="24"/>
          <w:szCs w:val="24"/>
        </w:rPr>
        <w:t>,</w:t>
      </w:r>
      <w:r w:rsidRPr="00DE363B">
        <w:rPr>
          <w:color w:val="000000"/>
          <w:sz w:val="24"/>
          <w:szCs w:val="24"/>
        </w:rPr>
        <w:t xml:space="preserve"> </w:t>
      </w:r>
      <w:r w:rsidR="00052783" w:rsidRPr="00DE363B">
        <w:rPr>
          <w:color w:val="000000"/>
          <w:sz w:val="24"/>
          <w:szCs w:val="24"/>
        </w:rPr>
        <w:t>Bernard Božić</w:t>
      </w:r>
      <w:r w:rsidRPr="00DE363B">
        <w:rPr>
          <w:color w:val="000000"/>
          <w:sz w:val="24"/>
          <w:szCs w:val="24"/>
        </w:rPr>
        <w:t>, Fadil Bukvić</w:t>
      </w:r>
      <w:r w:rsidR="00052783" w:rsidRPr="00DE363B">
        <w:rPr>
          <w:color w:val="000000"/>
          <w:sz w:val="24"/>
          <w:szCs w:val="24"/>
        </w:rPr>
        <w:t>, Ilija Cvitanović</w:t>
      </w:r>
      <w:r w:rsidRPr="00DE363B">
        <w:rPr>
          <w:color w:val="000000"/>
          <w:sz w:val="24"/>
          <w:szCs w:val="24"/>
        </w:rPr>
        <w:t xml:space="preserve"> , </w:t>
      </w:r>
      <w:r w:rsidR="00052783" w:rsidRPr="00DE363B">
        <w:rPr>
          <w:color w:val="000000"/>
          <w:sz w:val="24"/>
          <w:szCs w:val="24"/>
        </w:rPr>
        <w:t>Pavo Dedić,</w:t>
      </w:r>
      <w:r w:rsidRPr="00DE363B">
        <w:rPr>
          <w:color w:val="000000"/>
          <w:sz w:val="24"/>
          <w:szCs w:val="24"/>
        </w:rPr>
        <w:t xml:space="preserve"> </w:t>
      </w:r>
      <w:r w:rsidR="00052783" w:rsidRPr="00DE363B">
        <w:rPr>
          <w:color w:val="000000"/>
          <w:sz w:val="24"/>
          <w:szCs w:val="24"/>
        </w:rPr>
        <w:t>Nikola</w:t>
      </w:r>
      <w:r w:rsidRPr="00DE363B">
        <w:rPr>
          <w:color w:val="000000"/>
          <w:sz w:val="24"/>
          <w:szCs w:val="24"/>
        </w:rPr>
        <w:t xml:space="preserve"> Flanj</w:t>
      </w:r>
      <w:r w:rsidR="00052783" w:rsidRPr="00DE363B">
        <w:rPr>
          <w:color w:val="000000"/>
          <w:sz w:val="24"/>
          <w:szCs w:val="24"/>
        </w:rPr>
        <w:t>ak, Nikola Glavan, Franjo Gregurek, Ivan</w:t>
      </w:r>
      <w:r w:rsidRPr="00DE363B">
        <w:rPr>
          <w:color w:val="000000"/>
          <w:sz w:val="24"/>
          <w:szCs w:val="24"/>
        </w:rPr>
        <w:t xml:space="preserve"> Jambre</w:t>
      </w:r>
      <w:r w:rsidR="00052783" w:rsidRPr="00DE363B">
        <w:rPr>
          <w:color w:val="000000"/>
          <w:sz w:val="24"/>
          <w:szCs w:val="24"/>
        </w:rPr>
        <w:t>čina, Andrij Kopas</w:t>
      </w:r>
      <w:r w:rsidRPr="00DE363B">
        <w:rPr>
          <w:color w:val="000000"/>
          <w:sz w:val="24"/>
          <w:szCs w:val="24"/>
        </w:rPr>
        <w:t>, Anto Kovačeviću</w:t>
      </w:r>
      <w:r w:rsidR="00052783" w:rsidRPr="00DE363B">
        <w:rPr>
          <w:color w:val="000000"/>
          <w:sz w:val="24"/>
          <w:szCs w:val="24"/>
        </w:rPr>
        <w:t>, Gordan</w:t>
      </w:r>
      <w:r w:rsidRPr="00DE363B">
        <w:rPr>
          <w:color w:val="000000"/>
          <w:sz w:val="24"/>
          <w:szCs w:val="24"/>
        </w:rPr>
        <w:t xml:space="preserve"> Ma</w:t>
      </w:r>
      <w:r w:rsidR="00052783" w:rsidRPr="00DE363B">
        <w:rPr>
          <w:color w:val="000000"/>
          <w:sz w:val="24"/>
          <w:szCs w:val="24"/>
        </w:rPr>
        <w:t>rtinčević, Mijo Medić</w:t>
      </w:r>
      <w:r w:rsidRPr="00DE363B">
        <w:rPr>
          <w:color w:val="000000"/>
          <w:sz w:val="24"/>
          <w:szCs w:val="24"/>
        </w:rPr>
        <w:t xml:space="preserve">, </w:t>
      </w:r>
      <w:r w:rsidR="00052783" w:rsidRPr="00DE363B">
        <w:rPr>
          <w:color w:val="000000"/>
          <w:sz w:val="24"/>
          <w:szCs w:val="24"/>
        </w:rPr>
        <w:t>Božica</w:t>
      </w:r>
      <w:r w:rsidRPr="00DE363B">
        <w:rPr>
          <w:color w:val="000000"/>
          <w:sz w:val="24"/>
          <w:szCs w:val="24"/>
        </w:rPr>
        <w:t xml:space="preserve"> Mikulić</w:t>
      </w:r>
      <w:r w:rsidR="00052783" w:rsidRPr="00DE363B">
        <w:rPr>
          <w:color w:val="000000"/>
          <w:sz w:val="24"/>
          <w:szCs w:val="24"/>
        </w:rPr>
        <w:t>, Robert Pelesk, Đorđe Petrović, Anđelko Placek,</w:t>
      </w:r>
      <w:r w:rsidRPr="00DE363B">
        <w:rPr>
          <w:color w:val="000000"/>
          <w:sz w:val="24"/>
          <w:szCs w:val="24"/>
        </w:rPr>
        <w:t xml:space="preserve"> </w:t>
      </w:r>
      <w:r w:rsidR="00052783" w:rsidRPr="00DE363B">
        <w:rPr>
          <w:color w:val="000000"/>
          <w:sz w:val="24"/>
          <w:szCs w:val="24"/>
        </w:rPr>
        <w:t>Josip Samardžić, Krešimir Supina, Krešo Vajda, podnijeli su prijave tražbine stečajnom upravitelju 6. lipnja 2014.</w:t>
      </w:r>
    </w:p>
    <w:p w:rsidRDefault="00AA1CEC" w:rsidP="004473B5" w:rsidR="00AA1CEC" w:rsidRPr="00DE363B">
      <w:pPr>
        <w:jc w:val="both"/>
        <w:rPr>
          <w:color w:val="000000"/>
          <w:sz w:val="24"/>
          <w:szCs w:val="24"/>
        </w:rPr>
      </w:pPr>
    </w:p>
    <w:p w:rsidRDefault="00996E66" w:rsidP="004473B5" w:rsidR="00F509F3" w:rsidRPr="00DE363B">
      <w:pPr>
        <w:jc w:val="both"/>
        <w:rPr>
          <w:color w:val="000000"/>
          <w:sz w:val="24"/>
          <w:szCs w:val="24"/>
        </w:rPr>
      </w:pPr>
      <w:r w:rsidRPr="00DE363B">
        <w:rPr>
          <w:color w:val="000000"/>
          <w:sz w:val="24"/>
          <w:szCs w:val="24"/>
        </w:rPr>
        <w:tab/>
        <w:t>Rješenjem ovog suda</w:t>
      </w:r>
      <w:r w:rsidR="00ED2DFD" w:rsidRPr="00DE363B">
        <w:rPr>
          <w:color w:val="000000"/>
          <w:sz w:val="24"/>
          <w:szCs w:val="24"/>
        </w:rPr>
        <w:t xml:space="preserve"> o otvaranju stečaja nad stečajni</w:t>
      </w:r>
      <w:r w:rsidR="004F2B18" w:rsidRPr="00DE363B">
        <w:rPr>
          <w:color w:val="000000"/>
          <w:sz w:val="24"/>
          <w:szCs w:val="24"/>
        </w:rPr>
        <w:t>m dužnikom poslovni broj St-1741/13</w:t>
      </w:r>
      <w:r w:rsidR="001968A2" w:rsidRPr="00DE363B">
        <w:rPr>
          <w:color w:val="000000"/>
          <w:sz w:val="24"/>
          <w:szCs w:val="24"/>
        </w:rPr>
        <w:t xml:space="preserve"> od </w:t>
      </w:r>
      <w:r w:rsidR="004F2B18" w:rsidRPr="00DE363B">
        <w:rPr>
          <w:color w:val="000000"/>
          <w:sz w:val="24"/>
          <w:szCs w:val="24"/>
        </w:rPr>
        <w:t>11. prosinca</w:t>
      </w:r>
      <w:r w:rsidR="004C2343" w:rsidRPr="00DE363B">
        <w:rPr>
          <w:color w:val="000000"/>
          <w:sz w:val="24"/>
          <w:szCs w:val="24"/>
        </w:rPr>
        <w:t xml:space="preserve"> 20</w:t>
      </w:r>
      <w:r w:rsidR="004F2B18" w:rsidRPr="00DE363B">
        <w:rPr>
          <w:color w:val="000000"/>
          <w:sz w:val="24"/>
          <w:szCs w:val="24"/>
        </w:rPr>
        <w:t>13</w:t>
      </w:r>
      <w:r w:rsidRPr="00DE363B">
        <w:rPr>
          <w:color w:val="000000"/>
          <w:sz w:val="24"/>
          <w:szCs w:val="24"/>
        </w:rPr>
        <w:t>. pozvani su vjerovnici prijaviti svoje tražbi</w:t>
      </w:r>
      <w:r w:rsidR="00045B5F" w:rsidRPr="00DE363B">
        <w:rPr>
          <w:color w:val="000000"/>
          <w:sz w:val="24"/>
          <w:szCs w:val="24"/>
        </w:rPr>
        <w:t>ne u roku od 30 dana od isteka osmog</w:t>
      </w:r>
      <w:r w:rsidRPr="00DE363B">
        <w:rPr>
          <w:color w:val="000000"/>
          <w:sz w:val="24"/>
          <w:szCs w:val="24"/>
        </w:rPr>
        <w:t xml:space="preserve"> dana od objave oglasa o otvaranju stečajn</w:t>
      </w:r>
      <w:r w:rsidR="00F509F3" w:rsidRPr="00DE363B">
        <w:rPr>
          <w:color w:val="000000"/>
          <w:sz w:val="24"/>
          <w:szCs w:val="24"/>
        </w:rPr>
        <w:t xml:space="preserve">og postupka u </w:t>
      </w:r>
      <w:r w:rsidR="00045B5F" w:rsidRPr="00DE363B">
        <w:rPr>
          <w:color w:val="000000"/>
          <w:sz w:val="24"/>
          <w:szCs w:val="24"/>
        </w:rPr>
        <w:t>„</w:t>
      </w:r>
      <w:r w:rsidR="00F509F3" w:rsidRPr="00DE363B">
        <w:rPr>
          <w:color w:val="000000"/>
          <w:sz w:val="24"/>
          <w:szCs w:val="24"/>
        </w:rPr>
        <w:t>Narodnim novinama</w:t>
      </w:r>
      <w:r w:rsidR="00045B5F" w:rsidRPr="00DE363B">
        <w:rPr>
          <w:color w:val="000000"/>
          <w:sz w:val="24"/>
          <w:szCs w:val="24"/>
        </w:rPr>
        <w:t>“</w:t>
      </w:r>
      <w:r w:rsidRPr="00DE363B">
        <w:rPr>
          <w:color w:val="000000"/>
          <w:sz w:val="24"/>
          <w:szCs w:val="24"/>
        </w:rPr>
        <w:t>.</w:t>
      </w:r>
      <w:r w:rsidR="004C2343" w:rsidRPr="00DE363B">
        <w:rPr>
          <w:color w:val="000000"/>
          <w:sz w:val="24"/>
          <w:szCs w:val="24"/>
        </w:rPr>
        <w:t xml:space="preserve"> </w:t>
      </w:r>
      <w:r w:rsidR="00045B5F" w:rsidRPr="00DE363B">
        <w:rPr>
          <w:color w:val="000000"/>
          <w:sz w:val="24"/>
          <w:szCs w:val="24"/>
        </w:rPr>
        <w:t>Oglas je objavljen u</w:t>
      </w:r>
      <w:r w:rsidR="00F509F3" w:rsidRPr="00DE363B">
        <w:rPr>
          <w:color w:val="000000"/>
          <w:sz w:val="24"/>
          <w:szCs w:val="24"/>
        </w:rPr>
        <w:t xml:space="preserve"> </w:t>
      </w:r>
      <w:r w:rsidR="00045B5F" w:rsidRPr="00DE363B">
        <w:rPr>
          <w:color w:val="000000"/>
          <w:sz w:val="24"/>
          <w:szCs w:val="24"/>
        </w:rPr>
        <w:t>„</w:t>
      </w:r>
      <w:r w:rsidR="00F509F3" w:rsidRPr="00DE363B">
        <w:rPr>
          <w:color w:val="000000"/>
          <w:sz w:val="24"/>
          <w:szCs w:val="24"/>
        </w:rPr>
        <w:t>N</w:t>
      </w:r>
      <w:r w:rsidR="00045B5F" w:rsidRPr="00DE363B">
        <w:rPr>
          <w:color w:val="000000"/>
          <w:sz w:val="24"/>
          <w:szCs w:val="24"/>
        </w:rPr>
        <w:t>arodnim novinama“</w:t>
      </w:r>
      <w:r w:rsidR="004E302A" w:rsidRPr="00DE363B">
        <w:rPr>
          <w:color w:val="000000"/>
          <w:sz w:val="24"/>
          <w:szCs w:val="24"/>
        </w:rPr>
        <w:t xml:space="preserve"> broj 1</w:t>
      </w:r>
      <w:r w:rsidR="004F2B18" w:rsidRPr="00DE363B">
        <w:rPr>
          <w:color w:val="000000"/>
          <w:sz w:val="24"/>
          <w:szCs w:val="24"/>
        </w:rPr>
        <w:t>53/13</w:t>
      </w:r>
      <w:r w:rsidR="00ED2DFD" w:rsidRPr="00DE363B">
        <w:rPr>
          <w:color w:val="000000"/>
          <w:sz w:val="24"/>
          <w:szCs w:val="24"/>
        </w:rPr>
        <w:t xml:space="preserve"> od </w:t>
      </w:r>
      <w:r w:rsidR="00ED2DFD" w:rsidRPr="00DE363B">
        <w:rPr>
          <w:color w:val="000000"/>
          <w:sz w:val="24"/>
          <w:szCs w:val="24"/>
        </w:rPr>
        <w:br/>
      </w:r>
      <w:r w:rsidR="004F2B18" w:rsidRPr="00DE363B">
        <w:rPr>
          <w:color w:val="000000"/>
          <w:sz w:val="24"/>
          <w:szCs w:val="24"/>
        </w:rPr>
        <w:t>18. prosinca 2013</w:t>
      </w:r>
      <w:r w:rsidR="001E3DFD" w:rsidRPr="00DE363B">
        <w:rPr>
          <w:color w:val="000000"/>
          <w:sz w:val="24"/>
          <w:szCs w:val="24"/>
        </w:rPr>
        <w:t>.</w:t>
      </w:r>
      <w:r w:rsidR="005C7468" w:rsidRPr="00DE363B">
        <w:rPr>
          <w:color w:val="000000"/>
          <w:sz w:val="24"/>
          <w:szCs w:val="24"/>
        </w:rPr>
        <w:t xml:space="preserve"> Slijedom navedenog, posljednji dan r</w:t>
      </w:r>
      <w:r w:rsidR="002B75D3" w:rsidRPr="00DE363B">
        <w:rPr>
          <w:color w:val="000000"/>
          <w:sz w:val="24"/>
          <w:szCs w:val="24"/>
        </w:rPr>
        <w:t xml:space="preserve">oka za prijavu tražbine bio je </w:t>
      </w:r>
      <w:r w:rsidR="00AE2315" w:rsidRPr="00DE363B">
        <w:rPr>
          <w:color w:val="000000"/>
          <w:sz w:val="24"/>
          <w:szCs w:val="24"/>
        </w:rPr>
        <w:br/>
      </w:r>
      <w:r w:rsidR="004F2B18" w:rsidRPr="00DE363B">
        <w:rPr>
          <w:color w:val="000000"/>
          <w:sz w:val="24"/>
          <w:szCs w:val="24"/>
        </w:rPr>
        <w:t>27. siječ</w:t>
      </w:r>
      <w:r w:rsidR="00753146" w:rsidRPr="00DE363B">
        <w:rPr>
          <w:color w:val="000000"/>
          <w:sz w:val="24"/>
          <w:szCs w:val="24"/>
        </w:rPr>
        <w:t>anj</w:t>
      </w:r>
      <w:r w:rsidR="00ED2DFD" w:rsidRPr="00DE363B">
        <w:rPr>
          <w:color w:val="000000"/>
          <w:sz w:val="24"/>
          <w:szCs w:val="24"/>
        </w:rPr>
        <w:t xml:space="preserve"> 2014</w:t>
      </w:r>
      <w:r w:rsidR="005C7468" w:rsidRPr="00DE363B">
        <w:rPr>
          <w:color w:val="000000"/>
          <w:sz w:val="24"/>
          <w:szCs w:val="24"/>
        </w:rPr>
        <w:t>.</w:t>
      </w:r>
    </w:p>
    <w:p w:rsidRDefault="00045B5F" w:rsidP="004473B5" w:rsidR="00045B5F" w:rsidRPr="00DE363B">
      <w:pPr>
        <w:jc w:val="both"/>
        <w:rPr>
          <w:color w:val="000000"/>
          <w:sz w:val="24"/>
          <w:szCs w:val="24"/>
        </w:rPr>
      </w:pPr>
    </w:p>
    <w:p w:rsidRDefault="000F2D65" w:rsidP="004473B5" w:rsidR="004A1CB0" w:rsidRPr="00DE363B">
      <w:pPr>
        <w:jc w:val="both"/>
        <w:rPr>
          <w:color w:val="000000"/>
          <w:sz w:val="24"/>
          <w:szCs w:val="24"/>
        </w:rPr>
      </w:pPr>
      <w:r w:rsidRPr="00DE363B">
        <w:rPr>
          <w:color w:val="000000"/>
          <w:sz w:val="24"/>
          <w:szCs w:val="24"/>
        </w:rPr>
        <w:tab/>
      </w:r>
      <w:r w:rsidR="005C7468" w:rsidRPr="00DE363B">
        <w:rPr>
          <w:color w:val="000000"/>
          <w:sz w:val="24"/>
          <w:szCs w:val="24"/>
        </w:rPr>
        <w:t>Međutim, p</w:t>
      </w:r>
      <w:r w:rsidR="00FA3A6B" w:rsidRPr="00DE363B">
        <w:rPr>
          <w:color w:val="000000"/>
          <w:sz w:val="24"/>
          <w:szCs w:val="24"/>
        </w:rPr>
        <w:t>rema odredbi čl.</w:t>
      </w:r>
      <w:r w:rsidRPr="00DE363B">
        <w:rPr>
          <w:color w:val="000000"/>
          <w:sz w:val="24"/>
          <w:szCs w:val="24"/>
        </w:rPr>
        <w:t xml:space="preserve"> </w:t>
      </w:r>
      <w:smartTag w:element="metricconverter" w:uri="urn:schemas-microsoft-com:office:smarttags">
        <w:smartTagPr>
          <w:attr w:val="176. st" w:name="ProductID"/>
        </w:smartTagPr>
        <w:r w:rsidRPr="00DE363B">
          <w:rPr>
            <w:color w:val="000000"/>
            <w:sz w:val="24"/>
            <w:szCs w:val="24"/>
          </w:rPr>
          <w:t>176. st</w:t>
        </w:r>
      </w:smartTag>
      <w:r w:rsidR="00FA3A6B" w:rsidRPr="00DE363B">
        <w:rPr>
          <w:color w:val="000000"/>
          <w:sz w:val="24"/>
          <w:szCs w:val="24"/>
        </w:rPr>
        <w:t>. 2. Stečajnog zakona („</w:t>
      </w:r>
      <w:r w:rsidRPr="00DE363B">
        <w:rPr>
          <w:color w:val="000000"/>
          <w:sz w:val="24"/>
          <w:szCs w:val="24"/>
        </w:rPr>
        <w:t>N</w:t>
      </w:r>
      <w:r w:rsidR="00FA3A6B" w:rsidRPr="00DE363B">
        <w:rPr>
          <w:color w:val="000000"/>
          <w:sz w:val="24"/>
          <w:szCs w:val="24"/>
        </w:rPr>
        <w:t>arodne novine“ broj</w:t>
      </w:r>
      <w:r w:rsidRPr="00DE363B">
        <w:rPr>
          <w:color w:val="000000"/>
          <w:sz w:val="24"/>
          <w:szCs w:val="24"/>
        </w:rPr>
        <w:t xml:space="preserve"> 44/96, 29/99, 129/00, 123/03, 82</w:t>
      </w:r>
      <w:r w:rsidR="00C50B1F" w:rsidRPr="00DE363B">
        <w:rPr>
          <w:color w:val="000000"/>
          <w:sz w:val="24"/>
          <w:szCs w:val="24"/>
        </w:rPr>
        <w:t>/06</w:t>
      </w:r>
      <w:r w:rsidR="002C3C6B" w:rsidRPr="00DE363B">
        <w:rPr>
          <w:color w:val="000000"/>
          <w:sz w:val="24"/>
          <w:szCs w:val="24"/>
        </w:rPr>
        <w:t>,</w:t>
      </w:r>
      <w:r w:rsidR="004C2343" w:rsidRPr="00DE363B">
        <w:rPr>
          <w:color w:val="000000"/>
          <w:sz w:val="24"/>
          <w:szCs w:val="24"/>
        </w:rPr>
        <w:t xml:space="preserve"> 116/10</w:t>
      </w:r>
      <w:r w:rsidR="002C3C6B" w:rsidRPr="00DE363B">
        <w:rPr>
          <w:color w:val="000000"/>
          <w:sz w:val="24"/>
          <w:szCs w:val="24"/>
        </w:rPr>
        <w:t>, 25/12 i 133/12</w:t>
      </w:r>
      <w:r w:rsidR="00C50B1F" w:rsidRPr="00DE363B">
        <w:rPr>
          <w:color w:val="000000"/>
          <w:sz w:val="24"/>
          <w:szCs w:val="24"/>
        </w:rPr>
        <w:t>: dalje SZ)</w:t>
      </w:r>
      <w:r w:rsidR="004A1CB0" w:rsidRPr="00DE363B">
        <w:rPr>
          <w:color w:val="000000"/>
          <w:sz w:val="24"/>
          <w:szCs w:val="24"/>
        </w:rPr>
        <w:t xml:space="preserve"> tražbine prijavljene nakon isteka roka za prijavljivanje koje nisu ispitane na ispitnom ročištu te tražbine prijavljene najkasnije u roku od tri mjeseca nakon prvog ispitnog ročišta, ali ne poslije objave poziva za završno ročište, mogu se ispitati na jednom ili više posebnih ispitnih ročišta koja će, na prijedlog vjerovnika koji nisu pravodobno prijavili svoje tražbine, odrediti stečajni sudac rješenjem uz uvjet </w:t>
      </w:r>
      <w:r w:rsidR="00AC7748" w:rsidRPr="00DE363B">
        <w:rPr>
          <w:color w:val="000000"/>
          <w:sz w:val="24"/>
          <w:szCs w:val="24"/>
        </w:rPr>
        <w:t>da u roku od petnaest dana solidarno uplate predujam za pokriće troškova toga ročišta. Ako se predujam ne uplati u roku, posebno se ispitno ročište neće održati, a nepravodobne će prijave biti odbačene.</w:t>
      </w:r>
      <w:r w:rsidR="004A1CB0" w:rsidRPr="00DE363B">
        <w:rPr>
          <w:color w:val="000000"/>
          <w:sz w:val="24"/>
          <w:szCs w:val="24"/>
        </w:rPr>
        <w:t xml:space="preserve"> </w:t>
      </w:r>
    </w:p>
    <w:p w:rsidRDefault="00DE363B" w:rsidP="004473B5" w:rsidR="00DE363B" w:rsidRPr="00DE363B">
      <w:pPr>
        <w:jc w:val="both"/>
        <w:rPr>
          <w:color w:val="000000"/>
          <w:sz w:val="24"/>
          <w:szCs w:val="24"/>
        </w:rPr>
      </w:pPr>
    </w:p>
    <w:p w:rsidRDefault="000F2D65" w:rsidP="00D975FA" w:rsidR="00D975FA" w:rsidRPr="00DE363B">
      <w:pPr>
        <w:jc w:val="both"/>
        <w:rPr>
          <w:color w:val="000000"/>
          <w:sz w:val="24"/>
          <w:szCs w:val="24"/>
        </w:rPr>
      </w:pPr>
      <w:r w:rsidRPr="00DE363B">
        <w:rPr>
          <w:color w:val="000000"/>
          <w:sz w:val="24"/>
          <w:szCs w:val="24"/>
        </w:rPr>
        <w:tab/>
      </w:r>
    </w:p>
    <w:p w:rsidRDefault="000F2D65" w:rsidP="00D975FA" w:rsidR="000F2D65" w:rsidRPr="00DE363B">
      <w:pPr>
        <w:ind w:firstLine="720"/>
        <w:jc w:val="both"/>
        <w:rPr>
          <w:color w:val="000000"/>
          <w:sz w:val="24"/>
          <w:szCs w:val="24"/>
        </w:rPr>
      </w:pPr>
      <w:r w:rsidRPr="00DE363B">
        <w:rPr>
          <w:color w:val="000000"/>
          <w:sz w:val="24"/>
          <w:szCs w:val="24"/>
        </w:rPr>
        <w:lastRenderedPageBreak/>
        <w:t xml:space="preserve">Trošak posebnog ispitnog ročišta sastoji se od naknade za trošak objave oglasa o održavanju posebnog ispitnog ročišta u </w:t>
      </w:r>
      <w:r w:rsidR="00FA3A6B" w:rsidRPr="00DE363B">
        <w:rPr>
          <w:color w:val="000000"/>
          <w:sz w:val="24"/>
          <w:szCs w:val="24"/>
        </w:rPr>
        <w:t>„</w:t>
      </w:r>
      <w:r w:rsidRPr="00DE363B">
        <w:rPr>
          <w:color w:val="000000"/>
          <w:sz w:val="24"/>
          <w:szCs w:val="24"/>
        </w:rPr>
        <w:t>Narodnim novinama</w:t>
      </w:r>
      <w:r w:rsidR="00FA3A6B" w:rsidRPr="00DE363B">
        <w:rPr>
          <w:color w:val="000000"/>
          <w:sz w:val="24"/>
          <w:szCs w:val="24"/>
        </w:rPr>
        <w:t>“</w:t>
      </w:r>
      <w:r w:rsidR="001E3DFD" w:rsidRPr="00DE363B">
        <w:rPr>
          <w:color w:val="000000"/>
          <w:sz w:val="24"/>
          <w:szCs w:val="24"/>
        </w:rPr>
        <w:t xml:space="preserve"> u iznosu od 400,00 kn</w:t>
      </w:r>
      <w:r w:rsidRPr="00DE363B">
        <w:rPr>
          <w:color w:val="000000"/>
          <w:sz w:val="24"/>
          <w:szCs w:val="24"/>
        </w:rPr>
        <w:t>.</w:t>
      </w:r>
    </w:p>
    <w:p w:rsidRDefault="003E2F8A" w:rsidP="004473B5" w:rsidR="003E2F8A" w:rsidRPr="00DE363B">
      <w:pPr>
        <w:jc w:val="both"/>
        <w:rPr>
          <w:color w:val="000000"/>
          <w:sz w:val="24"/>
          <w:szCs w:val="24"/>
        </w:rPr>
      </w:pPr>
    </w:p>
    <w:p w:rsidRDefault="00D55ACF" w:rsidP="00BA6952" w:rsidR="000F2D65" w:rsidRPr="00DE363B">
      <w:pPr>
        <w:ind w:firstLine="720"/>
        <w:jc w:val="both"/>
        <w:rPr>
          <w:color w:val="000000"/>
          <w:sz w:val="24"/>
          <w:szCs w:val="24"/>
        </w:rPr>
      </w:pPr>
      <w:r w:rsidRPr="00DE363B">
        <w:rPr>
          <w:color w:val="000000"/>
          <w:sz w:val="24"/>
          <w:szCs w:val="24"/>
        </w:rPr>
        <w:t>S obzirom na to da su navedeni vjerovnici prijavili tražbine</w:t>
      </w:r>
      <w:r w:rsidR="00BA6952" w:rsidRPr="00DE363B">
        <w:rPr>
          <w:color w:val="000000"/>
          <w:sz w:val="24"/>
          <w:szCs w:val="24"/>
        </w:rPr>
        <w:t xml:space="preserve"> nakon iste</w:t>
      </w:r>
      <w:r w:rsidR="00263C2F" w:rsidRPr="00DE363B">
        <w:rPr>
          <w:color w:val="000000"/>
          <w:sz w:val="24"/>
          <w:szCs w:val="24"/>
        </w:rPr>
        <w:t>ka roka za prijavljiv</w:t>
      </w:r>
      <w:r w:rsidR="00753146" w:rsidRPr="00DE363B">
        <w:rPr>
          <w:color w:val="000000"/>
          <w:sz w:val="24"/>
          <w:szCs w:val="24"/>
        </w:rPr>
        <w:t>anje ali su iste</w:t>
      </w:r>
      <w:r w:rsidRPr="00DE363B">
        <w:rPr>
          <w:color w:val="000000"/>
          <w:sz w:val="24"/>
          <w:szCs w:val="24"/>
        </w:rPr>
        <w:t xml:space="preserve"> prijavljene</w:t>
      </w:r>
      <w:r w:rsidR="00BA6952" w:rsidRPr="00DE363B">
        <w:rPr>
          <w:color w:val="000000"/>
          <w:sz w:val="24"/>
          <w:szCs w:val="24"/>
        </w:rPr>
        <w:t xml:space="preserve"> u roku od tri mjeseca nakon prvog ispitnog ročišta</w:t>
      </w:r>
      <w:r w:rsidRPr="00DE363B">
        <w:rPr>
          <w:color w:val="000000"/>
          <w:sz w:val="24"/>
          <w:szCs w:val="24"/>
        </w:rPr>
        <w:t xml:space="preserve"> koje je održano </w:t>
      </w:r>
      <w:r w:rsidR="004F2B18" w:rsidRPr="00DE363B">
        <w:rPr>
          <w:color w:val="000000"/>
          <w:sz w:val="24"/>
          <w:szCs w:val="24"/>
        </w:rPr>
        <w:t>6. ožujka 2014</w:t>
      </w:r>
      <w:r w:rsidRPr="00DE363B">
        <w:rPr>
          <w:color w:val="000000"/>
          <w:sz w:val="24"/>
          <w:szCs w:val="24"/>
        </w:rPr>
        <w:t>.</w:t>
      </w:r>
      <w:r w:rsidR="00BA6952" w:rsidRPr="00DE363B">
        <w:rPr>
          <w:color w:val="000000"/>
          <w:sz w:val="24"/>
          <w:szCs w:val="24"/>
        </w:rPr>
        <w:t xml:space="preserve">, </w:t>
      </w:r>
      <w:r w:rsidR="00FA3A6B" w:rsidRPr="00DE363B">
        <w:rPr>
          <w:color w:val="000000"/>
          <w:sz w:val="24"/>
          <w:szCs w:val="24"/>
        </w:rPr>
        <w:t xml:space="preserve">sud </w:t>
      </w:r>
      <w:r w:rsidR="00BA6952" w:rsidRPr="00DE363B">
        <w:rPr>
          <w:color w:val="000000"/>
          <w:sz w:val="24"/>
          <w:szCs w:val="24"/>
        </w:rPr>
        <w:t xml:space="preserve">je </w:t>
      </w:r>
      <w:r w:rsidRPr="00DE363B">
        <w:rPr>
          <w:color w:val="000000"/>
          <w:sz w:val="24"/>
          <w:szCs w:val="24"/>
        </w:rPr>
        <w:t>navedene vjerovnike</w:t>
      </w:r>
      <w:r w:rsidR="00BA6952" w:rsidRPr="00DE363B">
        <w:rPr>
          <w:color w:val="000000"/>
          <w:sz w:val="24"/>
          <w:szCs w:val="24"/>
        </w:rPr>
        <w:t xml:space="preserve"> pozvao</w:t>
      </w:r>
      <w:r w:rsidR="000F2D65" w:rsidRPr="00DE363B">
        <w:rPr>
          <w:color w:val="000000"/>
          <w:sz w:val="24"/>
          <w:szCs w:val="24"/>
        </w:rPr>
        <w:t xml:space="preserve"> na uplatu predu</w:t>
      </w:r>
      <w:r w:rsidR="00FA3A6B" w:rsidRPr="00DE363B">
        <w:rPr>
          <w:color w:val="000000"/>
          <w:sz w:val="24"/>
          <w:szCs w:val="24"/>
        </w:rPr>
        <w:t>jma uz upozorenje na posljedice iz čl.</w:t>
      </w:r>
      <w:r w:rsidR="000F2D65" w:rsidRPr="00DE363B">
        <w:rPr>
          <w:color w:val="000000"/>
          <w:sz w:val="24"/>
          <w:szCs w:val="24"/>
        </w:rPr>
        <w:t xml:space="preserve"> </w:t>
      </w:r>
      <w:smartTag w:element="metricconverter" w:uri="urn:schemas-microsoft-com:office:smarttags">
        <w:smartTagPr>
          <w:attr w:val="176. st" w:name="ProductID"/>
        </w:smartTagPr>
        <w:r w:rsidR="000F2D65" w:rsidRPr="00DE363B">
          <w:rPr>
            <w:color w:val="000000"/>
            <w:sz w:val="24"/>
            <w:szCs w:val="24"/>
          </w:rPr>
          <w:t>176. st</w:t>
        </w:r>
      </w:smartTag>
      <w:r w:rsidR="00FA3A6B" w:rsidRPr="00DE363B">
        <w:rPr>
          <w:color w:val="000000"/>
          <w:sz w:val="24"/>
          <w:szCs w:val="24"/>
        </w:rPr>
        <w:t>. 2. SZ-a ako ne po</w:t>
      </w:r>
      <w:r w:rsidRPr="00DE363B">
        <w:rPr>
          <w:color w:val="000000"/>
          <w:sz w:val="24"/>
          <w:szCs w:val="24"/>
        </w:rPr>
        <w:t>stupe</w:t>
      </w:r>
      <w:r w:rsidR="00FA3A6B" w:rsidRPr="00DE363B">
        <w:rPr>
          <w:color w:val="000000"/>
          <w:sz w:val="24"/>
          <w:szCs w:val="24"/>
        </w:rPr>
        <w:t xml:space="preserve"> po nalogu suda iz točke I. izreke ovog rješenja.</w:t>
      </w:r>
    </w:p>
    <w:p w:rsidRDefault="009827CF" w:rsidP="004473B5" w:rsidR="009827CF" w:rsidRPr="00DE363B">
      <w:pPr>
        <w:jc w:val="both"/>
        <w:rPr>
          <w:color w:val="000000"/>
          <w:sz w:val="24"/>
          <w:szCs w:val="24"/>
        </w:rPr>
      </w:pPr>
    </w:p>
    <w:p w:rsidRDefault="00CF2B6C" w:rsidP="009827CF" w:rsidR="009827CF" w:rsidRPr="00DE363B">
      <w:pPr>
        <w:jc w:val="center"/>
        <w:rPr>
          <w:color w:val="000000"/>
          <w:sz w:val="24"/>
          <w:szCs w:val="24"/>
        </w:rPr>
      </w:pPr>
      <w:r w:rsidRPr="00DE363B">
        <w:rPr>
          <w:color w:val="000000"/>
          <w:sz w:val="24"/>
          <w:szCs w:val="24"/>
        </w:rPr>
        <w:t>U Zagrebu</w:t>
      </w:r>
      <w:r w:rsidR="00BA6952" w:rsidRPr="00DE363B">
        <w:rPr>
          <w:color w:val="000000"/>
          <w:sz w:val="24"/>
          <w:szCs w:val="24"/>
        </w:rPr>
        <w:t xml:space="preserve"> </w:t>
      </w:r>
      <w:r w:rsidR="004F2B18" w:rsidRPr="00DE363B">
        <w:rPr>
          <w:color w:val="000000"/>
          <w:sz w:val="24"/>
          <w:szCs w:val="24"/>
        </w:rPr>
        <w:t>21. rujna</w:t>
      </w:r>
      <w:r w:rsidR="001673CE" w:rsidRPr="00DE363B">
        <w:rPr>
          <w:color w:val="000000"/>
          <w:sz w:val="24"/>
          <w:szCs w:val="24"/>
        </w:rPr>
        <w:t xml:space="preserve"> 2015</w:t>
      </w:r>
      <w:r w:rsidR="009827CF" w:rsidRPr="00DE363B">
        <w:rPr>
          <w:color w:val="000000"/>
          <w:sz w:val="24"/>
          <w:szCs w:val="24"/>
        </w:rPr>
        <w:t>.</w:t>
      </w:r>
      <w:r w:rsidR="004A628C" w:rsidRPr="00DE363B">
        <w:rPr>
          <w:color w:val="000000"/>
          <w:sz w:val="24"/>
          <w:szCs w:val="24"/>
        </w:rPr>
        <w:t xml:space="preserve"> </w:t>
      </w:r>
    </w:p>
    <w:p w:rsidRDefault="009827CF" w:rsidP="00DE363B" w:rsidR="009827CF" w:rsidRPr="00DE363B">
      <w:pPr>
        <w:pStyle w:val="Tijeloteksta"/>
        <w:ind w:left="5760"/>
        <w:jc w:val="right"/>
        <w:rPr>
          <w:color w:val="000000"/>
        </w:rPr>
      </w:pPr>
      <w:r w:rsidRPr="00DE363B">
        <w:rPr>
          <w:color w:val="000000"/>
        </w:rPr>
        <w:tab/>
        <w:t>SUDAC:</w:t>
      </w:r>
    </w:p>
    <w:p w:rsidRDefault="00DE363B" w:rsidP="00DE363B" w:rsidR="009827CF" w:rsidRPr="00DE363B">
      <w:pPr>
        <w:pStyle w:val="Tijeloteksta"/>
        <w:ind w:left="5760"/>
        <w:jc w:val="right"/>
        <w:rPr>
          <w:color w:val="000000"/>
        </w:rPr>
      </w:pPr>
      <w:r w:rsidRPr="00DE363B">
        <w:rPr>
          <w:color w:val="000000"/>
        </w:rPr>
        <w:t xml:space="preserve">      Gordan Zubak</w:t>
      </w:r>
    </w:p>
    <w:p w:rsidRDefault="009827CF" w:rsidP="009827CF" w:rsidR="009827CF" w:rsidRPr="00DE363B">
      <w:pPr>
        <w:rPr>
          <w:color w:val="000000"/>
          <w:sz w:val="24"/>
          <w:szCs w:val="24"/>
        </w:rPr>
      </w:pPr>
    </w:p>
    <w:p w:rsidRDefault="00F5791C" w:rsidR="00F5791C" w:rsidRPr="00DE363B">
      <w:pPr>
        <w:pStyle w:val="Tijeloteksta"/>
        <w:jc w:val="left"/>
        <w:rPr>
          <w:color w:val="000000"/>
        </w:rPr>
      </w:pPr>
      <w:r w:rsidRPr="00DE363B">
        <w:rPr>
          <w:color w:val="000000"/>
        </w:rPr>
        <w:t>UPUTA O PRAVNOM LIJEKU</w:t>
      </w:r>
    </w:p>
    <w:p w:rsidRDefault="00F5791C" w:rsidP="00FD7884" w:rsidR="00332656" w:rsidRPr="00DE363B">
      <w:pPr>
        <w:pStyle w:val="Tijeloteksta"/>
        <w:rPr>
          <w:color w:val="000000"/>
        </w:rPr>
      </w:pPr>
      <w:r w:rsidRPr="00DE363B">
        <w:rPr>
          <w:color w:val="000000"/>
        </w:rPr>
        <w:t>Protiv ovog rješenja dopuštena je žalba u roku od 8 dana.</w:t>
      </w:r>
      <w:r w:rsidR="00FA3A6B" w:rsidRPr="00DE363B">
        <w:rPr>
          <w:color w:val="000000"/>
        </w:rPr>
        <w:t xml:space="preserve"> </w:t>
      </w:r>
      <w:r w:rsidRPr="00DE363B">
        <w:rPr>
          <w:color w:val="000000"/>
        </w:rPr>
        <w:t>Žal</w:t>
      </w:r>
      <w:r w:rsidR="00FA3A6B" w:rsidRPr="00DE363B">
        <w:rPr>
          <w:color w:val="000000"/>
        </w:rPr>
        <w:t>ba se podnosi u 3 primjerka putem ovog suda</w:t>
      </w:r>
      <w:r w:rsidRPr="00DE363B">
        <w:rPr>
          <w:color w:val="000000"/>
        </w:rPr>
        <w:t xml:space="preserve"> za Visoki</w:t>
      </w:r>
      <w:r w:rsidR="00FA3A6B" w:rsidRPr="00DE363B">
        <w:rPr>
          <w:color w:val="000000"/>
        </w:rPr>
        <w:t xml:space="preserve"> trgovački sud R</w:t>
      </w:r>
      <w:r w:rsidR="00FD7884" w:rsidRPr="00DE363B">
        <w:rPr>
          <w:color w:val="000000"/>
        </w:rPr>
        <w:t>epublike Hrvatske.</w:t>
      </w:r>
    </w:p>
    <w:p w:rsidRDefault="00332656" w:rsidP="00996E66" w:rsidR="00332656" w:rsidRPr="00DE363B">
      <w:pPr>
        <w:rPr>
          <w:color w:val="000000"/>
          <w:sz w:val="24"/>
          <w:szCs w:val="24"/>
        </w:rPr>
      </w:pPr>
    </w:p>
    <w:p w:rsidRDefault="00F5791C" w:rsidP="00996E66" w:rsidR="00F5791C" w:rsidRPr="00DE363B">
      <w:pPr>
        <w:rPr>
          <w:color w:val="000000"/>
          <w:sz w:val="24"/>
          <w:szCs w:val="24"/>
        </w:rPr>
      </w:pPr>
      <w:r w:rsidRPr="00DE363B">
        <w:rPr>
          <w:color w:val="000000"/>
          <w:sz w:val="24"/>
          <w:szCs w:val="24"/>
        </w:rPr>
        <w:t>DNA</w:t>
      </w:r>
    </w:p>
    <w:p w:rsidRDefault="004F2B18" w:rsidP="004F2B18" w:rsidR="004F2B18" w:rsidRPr="00DE363B">
      <w:pPr>
        <w:numPr>
          <w:ilvl w:val="0"/>
          <w:numId w:val="1"/>
        </w:numPr>
        <w:jc w:val="both"/>
        <w:rPr>
          <w:color w:val="000000"/>
          <w:sz w:val="24"/>
          <w:szCs w:val="24"/>
        </w:rPr>
      </w:pPr>
      <w:r w:rsidRPr="00DE363B">
        <w:rPr>
          <w:color w:val="000000"/>
          <w:sz w:val="24"/>
          <w:szCs w:val="24"/>
        </w:rPr>
        <w:t>Zagrebački holding d.o.o., Zagreb, Podružnica Zagrebačke ceste, Donje Svetice 48,</w:t>
      </w:r>
    </w:p>
    <w:p w:rsidRDefault="004F2B18" w:rsidP="00CF2B6C" w:rsidR="004F2B18" w:rsidRPr="00DE363B">
      <w:pPr>
        <w:numPr>
          <w:ilvl w:val="0"/>
          <w:numId w:val="1"/>
        </w:numPr>
        <w:rPr>
          <w:color w:val="000000"/>
          <w:sz w:val="24"/>
          <w:szCs w:val="24"/>
        </w:rPr>
      </w:pPr>
      <w:r w:rsidRPr="00DE363B">
        <w:rPr>
          <w:color w:val="000000"/>
          <w:sz w:val="24"/>
          <w:szCs w:val="24"/>
        </w:rPr>
        <w:t>Ratku Vujasinoviću iz Zagreba, Đorđićeva 15,</w:t>
      </w:r>
    </w:p>
    <w:p w:rsidRDefault="004F2B18" w:rsidP="00CF2B6C" w:rsidR="004F2B18" w:rsidRPr="00DE363B">
      <w:pPr>
        <w:numPr>
          <w:ilvl w:val="0"/>
          <w:numId w:val="1"/>
        </w:numPr>
        <w:rPr>
          <w:color w:val="000000"/>
          <w:sz w:val="24"/>
          <w:szCs w:val="24"/>
        </w:rPr>
      </w:pPr>
      <w:r w:rsidRPr="00DE363B">
        <w:rPr>
          <w:color w:val="000000"/>
          <w:sz w:val="24"/>
          <w:szCs w:val="24"/>
        </w:rPr>
        <w:t>Rajku Matanu iz Bregane, Ksavera Šandora Đalskog 50,</w:t>
      </w:r>
    </w:p>
    <w:p w:rsidRDefault="004F2B18" w:rsidP="00CF2B6C" w:rsidR="004F2B18" w:rsidRPr="00DE363B">
      <w:pPr>
        <w:numPr>
          <w:ilvl w:val="0"/>
          <w:numId w:val="1"/>
        </w:numPr>
        <w:rPr>
          <w:color w:val="000000"/>
          <w:sz w:val="24"/>
          <w:szCs w:val="24"/>
        </w:rPr>
      </w:pPr>
      <w:r w:rsidRPr="00DE363B">
        <w:rPr>
          <w:color w:val="000000"/>
          <w:sz w:val="24"/>
          <w:szCs w:val="24"/>
        </w:rPr>
        <w:t>Clara pacta d.o.o., Samobor, Vlahe Bukovca 22,</w:t>
      </w:r>
    </w:p>
    <w:p w:rsidRDefault="004F2B18" w:rsidP="00CF2B6C" w:rsidR="004F2B18" w:rsidRPr="00DE363B">
      <w:pPr>
        <w:numPr>
          <w:ilvl w:val="0"/>
          <w:numId w:val="1"/>
        </w:numPr>
        <w:rPr>
          <w:color w:val="000000"/>
          <w:sz w:val="24"/>
          <w:szCs w:val="24"/>
        </w:rPr>
      </w:pPr>
      <w:r w:rsidRPr="00DE363B">
        <w:rPr>
          <w:color w:val="000000"/>
          <w:sz w:val="24"/>
          <w:szCs w:val="24"/>
        </w:rPr>
        <w:t>Urtim d.o.o., Velika Gorica, Kneza Ljudevita Posavskog  9,</w:t>
      </w:r>
    </w:p>
    <w:p w:rsidRDefault="004F2B18" w:rsidP="00CF2B6C" w:rsidR="004F2B18" w:rsidRPr="00DE363B">
      <w:pPr>
        <w:numPr>
          <w:ilvl w:val="0"/>
          <w:numId w:val="1"/>
        </w:numPr>
        <w:rPr>
          <w:color w:val="000000"/>
          <w:sz w:val="24"/>
          <w:szCs w:val="24"/>
        </w:rPr>
      </w:pPr>
      <w:r w:rsidRPr="00DE363B">
        <w:rPr>
          <w:color w:val="000000"/>
          <w:sz w:val="24"/>
          <w:szCs w:val="24"/>
        </w:rPr>
        <w:t>Palir d.o.o. po pun. Šimunu Babiću, odvjetniku u Zagrebu, Mrazovićeva 5,</w:t>
      </w:r>
    </w:p>
    <w:p w:rsidRDefault="004F2B18" w:rsidP="00753146" w:rsidR="004F2B18" w:rsidRPr="00DE363B">
      <w:pPr>
        <w:numPr>
          <w:ilvl w:val="0"/>
          <w:numId w:val="1"/>
        </w:numPr>
        <w:jc w:val="both"/>
        <w:rPr>
          <w:color w:val="000000"/>
          <w:sz w:val="24"/>
          <w:szCs w:val="24"/>
        </w:rPr>
      </w:pPr>
      <w:r w:rsidRPr="00DE363B">
        <w:rPr>
          <w:color w:val="000000"/>
          <w:sz w:val="24"/>
          <w:szCs w:val="24"/>
        </w:rPr>
        <w:t>Marica Meić i Jeronim Meić, po pun. Krešimiru Škarici, odvjetniku u Zagrebu, Petrova 120/I,</w:t>
      </w:r>
    </w:p>
    <w:p w:rsidRDefault="004F2B18" w:rsidP="00CF2B6C" w:rsidR="004F2B18" w:rsidRPr="00DE363B">
      <w:pPr>
        <w:numPr>
          <w:ilvl w:val="0"/>
          <w:numId w:val="1"/>
        </w:numPr>
        <w:rPr>
          <w:color w:val="000000"/>
          <w:sz w:val="24"/>
          <w:szCs w:val="24"/>
        </w:rPr>
      </w:pPr>
      <w:r w:rsidRPr="00DE363B">
        <w:rPr>
          <w:color w:val="000000"/>
          <w:sz w:val="24"/>
          <w:szCs w:val="24"/>
        </w:rPr>
        <w:t>MTZ – instalacije d.o.o., Zagreb, Mljekarska 14,</w:t>
      </w:r>
    </w:p>
    <w:p w:rsidRDefault="004F2B18" w:rsidP="00753146" w:rsidR="004F2B18" w:rsidRPr="00DE363B">
      <w:pPr>
        <w:numPr>
          <w:ilvl w:val="0"/>
          <w:numId w:val="1"/>
        </w:numPr>
        <w:jc w:val="both"/>
        <w:rPr>
          <w:color w:val="000000"/>
          <w:sz w:val="24"/>
          <w:szCs w:val="24"/>
        </w:rPr>
      </w:pPr>
      <w:r w:rsidRPr="00DE363B">
        <w:rPr>
          <w:color w:val="000000"/>
          <w:sz w:val="24"/>
          <w:szCs w:val="24"/>
        </w:rPr>
        <w:t>Dunja Šetfanec vl. Gradnja dt, po pun. Mladenu Preprotiću, odvjetniku u Jastrebarskom, A. Mihanovića 14,</w:t>
      </w:r>
    </w:p>
    <w:p w:rsidRDefault="004F2B18" w:rsidP="00CF2B6C" w:rsidR="004F2B18" w:rsidRPr="00DE363B">
      <w:pPr>
        <w:numPr>
          <w:ilvl w:val="0"/>
          <w:numId w:val="1"/>
        </w:numPr>
        <w:rPr>
          <w:color w:val="000000"/>
          <w:sz w:val="24"/>
          <w:szCs w:val="24"/>
        </w:rPr>
      </w:pPr>
      <w:r w:rsidRPr="00DE363B">
        <w:rPr>
          <w:color w:val="000000"/>
          <w:sz w:val="24"/>
          <w:szCs w:val="24"/>
        </w:rPr>
        <w:t>Ćosićpromex d.o.o., Glavna podružnica Split, Split, Gundulićeva 36,</w:t>
      </w:r>
    </w:p>
    <w:p w:rsidRDefault="004F2B18" w:rsidP="004F2B18" w:rsidR="004F2B18" w:rsidRPr="00DE363B">
      <w:pPr>
        <w:numPr>
          <w:ilvl w:val="0"/>
          <w:numId w:val="1"/>
        </w:numPr>
        <w:jc w:val="both"/>
        <w:rPr>
          <w:color w:val="000000"/>
          <w:sz w:val="24"/>
          <w:szCs w:val="24"/>
        </w:rPr>
      </w:pPr>
      <w:r w:rsidRPr="00DE363B">
        <w:rPr>
          <w:color w:val="000000"/>
          <w:sz w:val="24"/>
          <w:szCs w:val="24"/>
        </w:rPr>
        <w:t>Ankica Bićanić, Bernard Božić, Fadil Bukvić, Ilija Cvitanović</w:t>
      </w:r>
      <w:r w:rsidR="00753146" w:rsidRPr="00DE363B">
        <w:rPr>
          <w:color w:val="000000"/>
          <w:sz w:val="24"/>
          <w:szCs w:val="24"/>
        </w:rPr>
        <w:t>, Ćosić Tomislav</w:t>
      </w:r>
      <w:r w:rsidRPr="00DE363B">
        <w:rPr>
          <w:color w:val="000000"/>
          <w:sz w:val="24"/>
          <w:szCs w:val="24"/>
        </w:rPr>
        <w:t>, Pavo Dedić, Nikola Flanjak, Nikola Glavan</w:t>
      </w:r>
      <w:r w:rsidR="00753146" w:rsidRPr="00DE363B">
        <w:rPr>
          <w:color w:val="000000"/>
          <w:sz w:val="24"/>
          <w:szCs w:val="24"/>
        </w:rPr>
        <w:t>,</w:t>
      </w:r>
      <w:r w:rsidRPr="00DE363B">
        <w:rPr>
          <w:color w:val="000000"/>
          <w:sz w:val="24"/>
          <w:szCs w:val="24"/>
        </w:rPr>
        <w:t xml:space="preserve"> Ivan Jambrečina, Andrij Kopas, Anto Kovačeviću, Gordan Martinčević, Mijo Medić, Božica Mikulić, Robert Pelesk, Đorđe Petrović, Anđelko Placek, Josip Samardžić, Krešimir Supina, Krešo Vajda</w:t>
      </w:r>
      <w:r w:rsidR="00753146" w:rsidRPr="00DE363B">
        <w:rPr>
          <w:color w:val="000000"/>
          <w:sz w:val="24"/>
          <w:szCs w:val="24"/>
        </w:rPr>
        <w:t>, svi po pun. Borisu Vinčiću, odvjetniku u Zagrebu, Kačićeva 22,</w:t>
      </w:r>
    </w:p>
    <w:p w:rsidRDefault="00753146" w:rsidP="004F2B18" w:rsidR="00753146" w:rsidRPr="00DE363B">
      <w:pPr>
        <w:numPr>
          <w:ilvl w:val="0"/>
          <w:numId w:val="1"/>
        </w:numPr>
        <w:jc w:val="both"/>
        <w:rPr>
          <w:color w:val="000000"/>
          <w:sz w:val="24"/>
          <w:szCs w:val="24"/>
        </w:rPr>
      </w:pPr>
      <w:r w:rsidRPr="00DE363B">
        <w:rPr>
          <w:color w:val="000000"/>
          <w:sz w:val="24"/>
          <w:szCs w:val="24"/>
        </w:rPr>
        <w:t>Franjo Gregurek iz Zagreba, I Resnik 7,</w:t>
      </w:r>
    </w:p>
    <w:p w:rsidRDefault="00F5791C" w:rsidP="00CF2B6C" w:rsidR="00F5791C" w:rsidRPr="00DE363B">
      <w:pPr>
        <w:numPr>
          <w:ilvl w:val="0"/>
          <w:numId w:val="1"/>
        </w:numPr>
        <w:rPr>
          <w:color w:val="000000"/>
          <w:sz w:val="24"/>
          <w:szCs w:val="24"/>
        </w:rPr>
      </w:pPr>
      <w:r w:rsidRPr="00DE363B">
        <w:rPr>
          <w:color w:val="000000"/>
          <w:sz w:val="24"/>
          <w:szCs w:val="24"/>
        </w:rPr>
        <w:t>stečajnom upravitelju</w:t>
      </w:r>
      <w:r w:rsidR="00BA6952" w:rsidRPr="00DE363B">
        <w:rPr>
          <w:color w:val="000000"/>
          <w:sz w:val="24"/>
          <w:szCs w:val="24"/>
        </w:rPr>
        <w:t>,</w:t>
      </w:r>
    </w:p>
    <w:p w:rsidRDefault="007F4C1E" w:rsidP="007F4C1E" w:rsidR="00996E66" w:rsidRPr="00DE363B">
      <w:pPr>
        <w:numPr>
          <w:ilvl w:val="0"/>
          <w:numId w:val="1"/>
        </w:numPr>
        <w:rPr>
          <w:color w:val="000000"/>
          <w:sz w:val="24"/>
          <w:szCs w:val="24"/>
        </w:rPr>
      </w:pPr>
      <w:r w:rsidRPr="00DE363B">
        <w:rPr>
          <w:color w:val="000000"/>
          <w:sz w:val="24"/>
          <w:szCs w:val="24"/>
        </w:rPr>
        <w:t>računovodstvo</w:t>
      </w:r>
      <w:r w:rsidR="00BA6952" w:rsidRPr="00DE363B">
        <w:rPr>
          <w:color w:val="000000"/>
          <w:sz w:val="24"/>
          <w:szCs w:val="24"/>
        </w:rPr>
        <w:t>.</w:t>
      </w:r>
    </w:p>
    <w:sectPr w:rsidR="00996E66" w:rsidRPr="00DE363B">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56" w:rsidP="00332656" w:rsidR="00332656" w:rsidRPr="00DE363B">
      <w:pPr>
        <w:rPr>
          <w:color w:val="000000"/>
        </w:rPr>
      </w:pPr>
      <w:r w:rsidRPr="00DE363B">
        <w:rPr>
          <w:color w:val="000000"/>
        </w:rPr>
        <w:separator/>
      </w:r>
    </w:p>
  </w:endnote>
  <w:endnote w:id="0" w:type="continuationSeparator">
    <w:p w:rsidRDefault="00332656" w:rsidP="00332656" w:rsidR="00332656" w:rsidRPr="00DE363B">
      <w:pPr>
        <w:rPr>
          <w:color w:val="000000"/>
        </w:rPr>
      </w:pPr>
      <w:r w:rsidRPr="00DE363B">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56" w:rsidP="00332656" w:rsidR="00332656" w:rsidRPr="00DE363B">
      <w:pPr>
        <w:rPr>
          <w:color w:val="000000"/>
        </w:rPr>
      </w:pPr>
      <w:r w:rsidRPr="00DE363B">
        <w:rPr>
          <w:color w:val="000000"/>
        </w:rPr>
        <w:separator/>
      </w:r>
    </w:p>
  </w:footnote>
  <w:footnote w:id="0" w:type="continuationSeparator">
    <w:p w:rsidRDefault="00332656" w:rsidP="00332656" w:rsidR="00332656" w:rsidRPr="00DE363B">
      <w:pPr>
        <w:rPr>
          <w:color w:val="000000"/>
        </w:rPr>
      </w:pPr>
      <w:r w:rsidRPr="00DE363B">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707638974"/>
      <w:docPartObj>
        <w:docPartGallery w:val="Page Numbers (Top of Page)"/>
        <w:docPartUnique/>
      </w:docPartObj>
    </w:sdtPr>
    <w:sdtEndPr/>
    <w:sdtContent>
      <w:p w:rsidRDefault="00332656" w:rsidR="00332656" w:rsidRPr="00DE363B">
        <w:pPr>
          <w:pStyle w:val="Zaglavlje"/>
          <w:jc w:val="center"/>
          <w:rPr>
            <w:color w:val="000000"/>
          </w:rPr>
        </w:pPr>
        <w:r w:rsidRPr="00DE363B">
          <w:rPr>
            <w:color w:val="000000"/>
          </w:rPr>
          <w:t xml:space="preserve">                                                                                                                 </w:t>
        </w:r>
        <w:r w:rsidR="00C0255D" w:rsidRPr="00DE363B">
          <w:rPr>
            <w:color w:val="000000"/>
            <w:sz w:val="24"/>
            <w:szCs w:val="24"/>
          </w:rPr>
          <w:t>67. St-1741</w:t>
        </w:r>
        <w:r w:rsidRPr="00DE363B">
          <w:rPr>
            <w:color w:val="000000"/>
            <w:sz w:val="24"/>
            <w:szCs w:val="24"/>
          </w:rPr>
          <w:t>/1</w:t>
        </w:r>
        <w:r w:rsidR="00C0255D" w:rsidRPr="00DE363B">
          <w:rPr>
            <w:color w:val="000000"/>
            <w:sz w:val="24"/>
            <w:szCs w:val="24"/>
          </w:rPr>
          <w:t>3</w:t>
        </w:r>
        <w:r w:rsidR="00DE363B" w:rsidRPr="00DE363B">
          <w:rPr>
            <w:color w:val="000000"/>
            <w:sz w:val="24"/>
            <w:szCs w:val="24"/>
          </w:rPr>
          <w:t>-57</w:t>
        </w:r>
      </w:p>
    </w:sdtContent>
  </w:sdt>
  <w:p w:rsidRDefault="00332656" w:rsidR="00332656" w:rsidRPr="00DE363B">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6E66"/>
    <w:rsid w:val="00045B5F"/>
    <w:rsid w:val="00052783"/>
    <w:rsid w:val="000F2D65"/>
    <w:rsid w:val="001673CE"/>
    <w:rsid w:val="001745B1"/>
    <w:rsid w:val="001968A2"/>
    <w:rsid w:val="001E3DFD"/>
    <w:rsid w:val="00263C2F"/>
    <w:rsid w:val="002B75D3"/>
    <w:rsid w:val="002C3C6B"/>
    <w:rsid w:val="003143EC"/>
    <w:rsid w:val="00332656"/>
    <w:rsid w:val="00347BB4"/>
    <w:rsid w:val="003544C8"/>
    <w:rsid w:val="003709C7"/>
    <w:rsid w:val="003E2F8A"/>
    <w:rsid w:val="00401772"/>
    <w:rsid w:val="004473B5"/>
    <w:rsid w:val="004A1CB0"/>
    <w:rsid w:val="004A628C"/>
    <w:rsid w:val="004B7F3F"/>
    <w:rsid w:val="004C2343"/>
    <w:rsid w:val="004E302A"/>
    <w:rsid w:val="004E5469"/>
    <w:rsid w:val="004F022B"/>
    <w:rsid w:val="004F2B18"/>
    <w:rsid w:val="005071FA"/>
    <w:rsid w:val="0058728B"/>
    <w:rsid w:val="005921B0"/>
    <w:rsid w:val="005C7468"/>
    <w:rsid w:val="00621666"/>
    <w:rsid w:val="0063071F"/>
    <w:rsid w:val="006E4475"/>
    <w:rsid w:val="007141AF"/>
    <w:rsid w:val="00753146"/>
    <w:rsid w:val="00755D92"/>
    <w:rsid w:val="007A6843"/>
    <w:rsid w:val="007B3F07"/>
    <w:rsid w:val="007E5A5D"/>
    <w:rsid w:val="007F4C1E"/>
    <w:rsid w:val="00830309"/>
    <w:rsid w:val="008B05F8"/>
    <w:rsid w:val="009827CF"/>
    <w:rsid w:val="009930C9"/>
    <w:rsid w:val="00996E66"/>
    <w:rsid w:val="009E4277"/>
    <w:rsid w:val="00AA1CEC"/>
    <w:rsid w:val="00AB42A4"/>
    <w:rsid w:val="00AC7748"/>
    <w:rsid w:val="00AE2315"/>
    <w:rsid w:val="00B639DE"/>
    <w:rsid w:val="00BA6952"/>
    <w:rsid w:val="00C0255D"/>
    <w:rsid w:val="00C256F8"/>
    <w:rsid w:val="00C50B1F"/>
    <w:rsid w:val="00CF2B6C"/>
    <w:rsid w:val="00D51A49"/>
    <w:rsid w:val="00D55ACF"/>
    <w:rsid w:val="00D65689"/>
    <w:rsid w:val="00D975FA"/>
    <w:rsid w:val="00DB06B8"/>
    <w:rsid w:val="00DE363B"/>
    <w:rsid w:val="00DF1A0A"/>
    <w:rsid w:val="00E056D2"/>
    <w:rsid w:val="00E832AA"/>
    <w:rsid w:val="00ED2DFD"/>
    <w:rsid w:val="00F509F3"/>
    <w:rsid w:val="00F5791C"/>
    <w:rsid w:val="00FA3A6B"/>
    <w:rsid w:val="00FD78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96E66"/>
    <w:pPr>
      <w:widowControl w:val="false"/>
      <w:overflowPunct w:val="false"/>
      <w:autoSpaceDE w:val="false"/>
      <w:autoSpaceDN w:val="false"/>
      <w:adjustRightInd w:val="false"/>
      <w:textAlignment w:val="baseline"/>
    </w:pPr>
    <w:rPr>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96E66"/>
    <w:pPr>
      <w:widowControl/>
      <w:overflowPunct/>
      <w:autoSpaceDE/>
      <w:autoSpaceDN/>
      <w:adjustRightInd/>
      <w:jc w:val="both"/>
      <w:textAlignment w:val="auto"/>
    </w:pPr>
    <w:rPr>
      <w:rFonts w:hAnsi="Tahoma" w:ascii="Tahoma"/>
      <w:b/>
      <w:color w:val="0000FF"/>
      <w:sz w:val="24"/>
    </w:rPr>
  </w:style>
  <w:style w:styleId="Tijeloteksta" w:type="paragraph">
    <w:name w:val="Body Text"/>
    <w:basedOn w:val="Normal"/>
    <w:rsid w:val="00996E66"/>
    <w:pPr>
      <w:widowControl/>
      <w:overflowPunct/>
      <w:autoSpaceDE/>
      <w:autoSpaceDN/>
      <w:adjustRightInd/>
      <w:jc w:val="both"/>
      <w:textAlignment w:val="auto"/>
    </w:pPr>
    <w:rPr>
      <w:sz w:val="24"/>
      <w:szCs w:val="24"/>
    </w:rPr>
  </w:style>
  <w:style w:styleId="Brojstranice" w:type="character">
    <w:name w:val="page number"/>
    <w:basedOn w:val="Zadanifontodlomka"/>
    <w:rsid w:val="001E3DFD"/>
  </w:style>
  <w:style w:styleId="Zaglavlje" w:type="paragraph">
    <w:name w:val="header"/>
    <w:basedOn w:val="Normal"/>
    <w:link w:val="ZaglavljeChar"/>
    <w:uiPriority w:val="99"/>
    <w:rsid w:val="00332656"/>
    <w:pPr>
      <w:tabs>
        <w:tab w:pos="4536" w:val="center"/>
        <w:tab w:pos="9072" w:val="right"/>
      </w:tabs>
    </w:pPr>
  </w:style>
  <w:style w:customStyle="true" w:styleId="ZaglavljeChar" w:type="character">
    <w:name w:val="Zaglavlje Char"/>
    <w:basedOn w:val="Zadanifontodlomka"/>
    <w:link w:val="Zaglavlje"/>
    <w:uiPriority w:val="99"/>
    <w:rsid w:val="00332656"/>
    <w:rPr>
      <w:sz w:val="22"/>
    </w:rPr>
  </w:style>
  <w:style w:styleId="Podnoje" w:type="paragraph">
    <w:name w:val="footer"/>
    <w:basedOn w:val="Normal"/>
    <w:link w:val="PodnojeChar"/>
    <w:rsid w:val="00332656"/>
    <w:pPr>
      <w:tabs>
        <w:tab w:pos="4536" w:val="center"/>
        <w:tab w:pos="9072" w:val="right"/>
      </w:tabs>
    </w:pPr>
  </w:style>
  <w:style w:customStyle="true" w:styleId="PodnojeChar" w:type="character">
    <w:name w:val="Podnožje Char"/>
    <w:basedOn w:val="Zadanifontodlomka"/>
    <w:link w:val="Podnoje"/>
    <w:rsid w:val="00332656"/>
    <w:rPr>
      <w:sz w:val="22"/>
    </w:rPr>
  </w:style>
  <w:style w:styleId="Odlomakpopisa" w:type="paragraph">
    <w:name w:val="List Paragraph"/>
    <w:basedOn w:val="Normal"/>
    <w:uiPriority w:val="34"/>
    <w:qFormat/>
    <w:rsid w:val="004E302A"/>
    <w:pPr>
      <w:ind w:left="720"/>
      <w:contextualSpacing/>
    </w:pPr>
  </w:style>
  <w:style w:styleId="Tekstbalonia" w:type="paragraph">
    <w:name w:val="Balloon Text"/>
    <w:basedOn w:val="Normal"/>
    <w:link w:val="TekstbaloniaChar"/>
    <w:rsid w:val="00753146"/>
    <w:rPr>
      <w:rFonts w:cs="Tahoma" w:hAnsi="Tahoma" w:ascii="Tahoma"/>
      <w:sz w:val="16"/>
      <w:szCs w:val="16"/>
    </w:rPr>
  </w:style>
  <w:style w:customStyle="true" w:styleId="TekstbaloniaChar" w:type="character">
    <w:name w:val="Tekst balončića Char"/>
    <w:basedOn w:val="Zadanifontodlomka"/>
    <w:link w:val="Tekstbalonia"/>
    <w:rsid w:val="00753146"/>
    <w:rPr>
      <w:rFonts w:cs="Tahoma" w:hAnsi="Tahoma" w:ascii="Tahoma"/>
      <w:sz w:val="16"/>
      <w:szCs w:val="16"/>
    </w:rPr>
  </w:style>
  <w:style w:styleId="Tekstrezerviranogmjesta" w:type="character">
    <w:name w:val="Placeholder Text"/>
    <w:basedOn w:val="Zadanifontodlomka"/>
    <w:uiPriority w:val="99"/>
    <w:semiHidden/>
    <w:rsid w:val="00DE363B"/>
    <w:rPr>
      <w:color w:val="808080"/>
      <w:bdr w:space="0" w:sz="0" w:color="auto" w:val="none"/>
      <w:shd w:fill="auto" w:color="auto" w:val="clear"/>
    </w:rPr>
  </w:style>
  <w:style w:customStyle="true" w:styleId="eSPISCCParagraphDefaultFont" w:type="character">
    <w:name w:val="eSPIS_CC_Paragraph Default Font"/>
    <w:basedOn w:val="Zadanifontodlomka"/>
    <w:rsid w:val="00DE36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363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36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36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96E66"/>
    <w:pPr>
      <w:widowControl w:val="0"/>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96E66"/>
    <w:pPr>
      <w:widowControl/>
      <w:overflowPunct/>
      <w:autoSpaceDE/>
      <w:autoSpaceDN/>
      <w:adjustRightInd/>
      <w:jc w:val="both"/>
      <w:textAlignment w:val="auto"/>
    </w:pPr>
    <w:rPr>
      <w:rFonts w:ascii="Tahoma" w:hAnsi="Tahoma"/>
      <w:b/>
      <w:color w:val="0000FF"/>
      <w:sz w:val="24"/>
    </w:rPr>
  </w:style>
  <w:style w:styleId="Tijeloteksta" w:type="paragraph">
    <w:name w:val="Body Text"/>
    <w:basedOn w:val="Normal"/>
    <w:rsid w:val="00996E66"/>
    <w:pPr>
      <w:widowControl/>
      <w:overflowPunct/>
      <w:autoSpaceDE/>
      <w:autoSpaceDN/>
      <w:adjustRightInd/>
      <w:jc w:val="both"/>
      <w:textAlignment w:val="auto"/>
    </w:pPr>
    <w:rPr>
      <w:sz w:val="24"/>
      <w:szCs w:val="24"/>
    </w:rPr>
  </w:style>
  <w:style w:styleId="Brojstranice" w:type="character">
    <w:name w:val="page number"/>
    <w:basedOn w:val="Zadanifontodlomka"/>
    <w:rsid w:val="001E3DFD"/>
  </w:style>
  <w:style w:styleId="Zaglavlje" w:type="paragraph">
    <w:name w:val="header"/>
    <w:basedOn w:val="Normal"/>
    <w:link w:val="ZaglavljeChar"/>
    <w:uiPriority w:val="99"/>
    <w:rsid w:val="00332656"/>
    <w:pPr>
      <w:tabs>
        <w:tab w:pos="4536" w:val="center"/>
        <w:tab w:pos="9072" w:val="right"/>
      </w:tabs>
    </w:pPr>
  </w:style>
  <w:style w:customStyle="1" w:styleId="ZaglavljeChar" w:type="character">
    <w:name w:val="Zaglavlje Char"/>
    <w:basedOn w:val="Zadanifontodlomka"/>
    <w:link w:val="Zaglavlje"/>
    <w:uiPriority w:val="99"/>
    <w:rsid w:val="00332656"/>
    <w:rPr>
      <w:sz w:val="22"/>
    </w:rPr>
  </w:style>
  <w:style w:styleId="Podnoje" w:type="paragraph">
    <w:name w:val="footer"/>
    <w:basedOn w:val="Normal"/>
    <w:link w:val="PodnojeChar"/>
    <w:rsid w:val="00332656"/>
    <w:pPr>
      <w:tabs>
        <w:tab w:pos="4536" w:val="center"/>
        <w:tab w:pos="9072" w:val="right"/>
      </w:tabs>
    </w:pPr>
  </w:style>
  <w:style w:customStyle="1" w:styleId="PodnojeChar" w:type="character">
    <w:name w:val="Podnožje Char"/>
    <w:basedOn w:val="Zadanifontodlomka"/>
    <w:link w:val="Podnoje"/>
    <w:rsid w:val="00332656"/>
    <w:rPr>
      <w:sz w:val="22"/>
    </w:rPr>
  </w:style>
  <w:style w:styleId="Odlomakpopisa" w:type="paragraph">
    <w:name w:val="List Paragraph"/>
    <w:basedOn w:val="Normal"/>
    <w:uiPriority w:val="34"/>
    <w:qFormat/>
    <w:rsid w:val="004E302A"/>
    <w:pPr>
      <w:ind w:left="720"/>
      <w:contextualSpacing/>
    </w:pPr>
  </w:style>
  <w:style w:styleId="Tekstbalonia" w:type="paragraph">
    <w:name w:val="Balloon Text"/>
    <w:basedOn w:val="Normal"/>
    <w:link w:val="TekstbaloniaChar"/>
    <w:rsid w:val="00753146"/>
    <w:rPr>
      <w:rFonts w:ascii="Tahoma" w:cs="Tahoma" w:hAnsi="Tahoma"/>
      <w:sz w:val="16"/>
      <w:szCs w:val="16"/>
    </w:rPr>
  </w:style>
  <w:style w:customStyle="1" w:styleId="TekstbaloniaChar" w:type="character">
    <w:name w:val="Tekst balončića Char"/>
    <w:basedOn w:val="Zadanifontodlomka"/>
    <w:link w:val="Tekstbalonia"/>
    <w:rsid w:val="00753146"/>
    <w:rPr>
      <w:rFonts w:ascii="Tahoma" w:cs="Tahoma" w:hAnsi="Tahoma"/>
      <w:sz w:val="16"/>
      <w:szCs w:val="16"/>
    </w:rPr>
  </w:style>
  <w:style w:styleId="Tekstrezerviranogmjesta" w:type="character">
    <w:name w:val="Placeholder Text"/>
    <w:basedOn w:val="Zadanifontodlomka"/>
    <w:uiPriority w:val="99"/>
    <w:semiHidden/>
    <w:rsid w:val="00DE363B"/>
    <w:rPr>
      <w:color w:val="808080"/>
      <w:bdr w:color="auto" w:space="0" w:sz="0" w:val="none"/>
      <w:shd w:color="auto" w:fill="auto" w:val="clear"/>
    </w:rPr>
  </w:style>
  <w:style w:customStyle="1" w:styleId="eSPISCCParagraphDefaultFont" w:type="character">
    <w:name w:val="eSPIS_CC_Paragraph Default Font"/>
    <w:basedOn w:val="Zadanifontodlomka"/>
    <w:rsid w:val="00DE36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363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36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36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50683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2013.</izvorni_sadrzaj>
    <derivirana_varijabla naziv="DomainObject.Predmet.DatumOsnivanja_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St-1741/2013</izvorni_sadrzaj>
    <derivirana_varijabla naziv="DomainObject.Predmet.OznakaBroj_1">St-1741/2013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40.ST-909/12</izvorni_sadrzaj>
    <derivirana_varijabla naziv="DomainObject.Predmet.PrimjedbaSuca_1">VEZA:
40.ST-909/12</derivirana_varijabla>
  </DomainObject.Predmet.PrimjedbaSuca>
  <DomainObject.Predmet.PrimjedbaUpisnicara>
    <izvorni_sadrzaj/>
    <derivirana_varijabla naziv="DomainObject.Predmet.PrimjedbaUpisnicara_1"/>
  </DomainObject.Predmet.PrimjedbaUpisnicara>
  <DomainObject.Predmet.ProtustrankaFormated>
    <izvorni_sadrzaj>  MONTMONTAŽA-N.E.P. d.o.o. za projektiranje, proizvodnju, izgradnju i montažu objekata i postrojenja</izvorni_sadrzaj>
    <derivirana_varijabla naziv="DomainObject.Predmet.ProtustrankaFormated_1">  MONTMONTAŽA-N.E.P. d.o.o. za projektiranje, proizvodnju, izgradnju i montažu objekata i postrojenja</derivirana_varijabla>
  </DomainObject.Predmet.ProtustrankaFormated>
  <DomainObject.Predmet.ProtustrankaFormatedOIB>
    <izvorni_sadrzaj>  MONTMONTAŽA-N.E.P. d.o.o. za projektiranje, proizvodnju, izgradnju i montažu objekata i postrojenja, OIB 13051973588</izvorni_sadrzaj>
    <derivirana_varijabla naziv="DomainObject.Predmet.ProtustrankaFormatedOIB_1">  MONTMONTAŽA-N.E.P. d.o.o. za projektiranje, proizvodnju, izgradnju i montažu objekata i postrojenja, OIB 13051973588</derivirana_varijabla>
  </DomainObject.Predmet.ProtustrankaFormatedOIB>
  <DomainObject.Predmet.ProtustrankaFormatedWithAdress>
    <izvorni_sadrzaj> MONTMONTAŽA-N.E.P. d.o.o. za projektiranje, proizvodnju, izgradnju i montažu objekata i postrojenja, RAKITNICA 2, 10000 Zagreb</izvorni_sadrzaj>
    <derivirana_varijabla naziv="DomainObject.Predmet.ProtustrankaFormatedWithAdress_1"> MONTMONTAŽA-N.E.P. d.o.o. za projektiranje, proizvodnju, izgradnju i montažu objekata i postrojenja, RAKITNICA 2, 10000 Zagreb</derivirana_varijabla>
  </DomainObject.Predmet.ProtustrankaFormatedWithAdress>
  <DomainObject.Predmet.ProtustrankaFormatedWithAdressOIB>
    <izvorni_sadrzaj> MONTMONTAŽA-N.E.P. d.o.o. za projektiranje, proizvodnju, izgradnju i montažu objekata i postrojenja, OIB 13051973588, RAKITNICA 2, 10000 Zagreb</izvorni_sadrzaj>
    <derivirana_varijabla naziv="DomainObject.Predmet.ProtustrankaFormatedWithAdressOIB_1"> MONTMONTAŽA-N.E.P. d.o.o. za projektiranje, proizvodnju, izgradnju i montažu objekata i postrojenja, OIB 13051973588, RAKITNICA 2, 10000 Zagreb</derivirana_varijabla>
  </DomainObject.Predmet.ProtustrankaFormatedWithAdressOIB>
  <DomainObject.Predmet.ProtustrankaWithAdress>
    <izvorni_sadrzaj>MONTMONTAŽA-N.E.P. d.o.o. za projektiranje, proizvodnju, izgradnju i montažu objekata i postrojenja RAKITNICA 2, 10000 Zagreb</izvorni_sadrzaj>
    <derivirana_varijabla naziv="DomainObject.Predmet.ProtustrankaWithAdress_1">MONTMONTAŽA-N.E.P. d.o.o. za projektiranje, proizvodnju, izgradnju i montažu objekata i postrojenja RAKITNICA 2, 10000 Zagreb</derivirana_varijabla>
  </DomainObject.Predmet.ProtustrankaWithAdress>
  <DomainObject.Predmet.ProtustrankaWithAdressOIB>
    <izvorni_sadrzaj>MONTMONTAŽA-N.E.P. d.o.o. za projektiranje, proizvodnju, izgradnju i montažu objekata i postrojenja, OIB 13051973588, RAKITNICA 2, 10000 Zagreb</izvorni_sadrzaj>
    <derivirana_varijabla naziv="DomainObject.Predmet.ProtustrankaWithAdressOIB_1">MONTMONTAŽA-N.E.P. d.o.o. za projektiranje, proizvodnju, izgradnju i montažu objekata i postrojenja, OIB 13051973588, RAKITNICA 2, 10000 Zagreb</derivirana_varijabla>
  </DomainObject.Predmet.ProtustrankaWithAdressOIB>
  <DomainObject.Predmet.ProtustrankaNazivFormated>
    <izvorni_sadrzaj>MONTMONTAŽA-N.E.P. d.o.o. za projektiranje, proizvodnju, izgradnju i montažu objekata i postrojenja</izvorni_sadrzaj>
    <derivirana_varijabla naziv="DomainObject.Predmet.ProtustrankaNazivFormated_1">MONTMONTAŽA-N.E.P. d.o.o. za projektiranje, proizvodnju, izgradnju i montažu objekata i postrojenja</derivirana_varijabla>
  </DomainObject.Predmet.ProtustrankaNazivFormated>
  <DomainObject.Predmet.ProtustrankaNazivFormatedOIB>
    <izvorni_sadrzaj>MONTMONTAŽA-N.E.P. d.o.o. za projektiranje, proizvodnju, izgradnju i montažu objekata i postrojenja, OIB 13051973588</izvorni_sadrzaj>
    <derivirana_varijabla naziv="DomainObject.Predmet.ProtustrankaNazivFormatedOIB_1">MONTMONTAŽA-N.E.P. d.o.o. za projektiranje, proizvodnju, izgradnju i montažu objekata i postrojenja, OIB 13051973588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izvorni_sadrzaj>
    <derivirana_varijabla naziv="DomainObject.Predmet.StrankaFormated_1">  FINA ZAGREB; VJEROVNICI</derivirana_varijabla>
  </DomainObject.Predmet.StrankaFormated>
  <DomainObject.Predmet.StrankaFormatedOIB>
    <izvorni_sadrzaj>  FINA ZAGREB, OIB 85821130368; VJEROVNICI</izvorni_sadrzaj>
    <derivirana_varijabla naziv="DomainObject.Predmet.StrankaFormatedOIB_1">  FINA ZAGREB, OIB 85821130368; VJEROVNICI</derivirana_varijabla>
  </DomainObject.Predmet.StrankaFormatedOIB>
  <DomainObject.Predmet.StrankaFormatedWithAdress>
    <izvorni_sadrzaj> FINA ZAGREB, ILICA 307, 10000 Zagreb; VJEROVNICI</izvorni_sadrzaj>
    <derivirana_varijabla naziv="DomainObject.Predmet.StrankaFormatedWithAdress_1"> FINA ZAGREB, ILICA 307, 10000 Zagreb; VJEROVNICI</derivirana_varijabla>
  </DomainObject.Predmet.StrankaFormatedWithAdress>
  <DomainObject.Predmet.StrankaFormatedWithAdressOIB>
    <izvorni_sadrzaj> FINA ZAGREB, OIB 85821130368, ILICA 307, 10000 Zagreb; VJEROVNICI</izvorni_sadrzaj>
    <derivirana_varijabla naziv="DomainObject.Predmet.StrankaFormatedWithAdressOIB_1"> FINA ZAGREB, OIB 85821130368, ILICA 307, 10000 Zagreb; VJEROVNICI</derivirana_varijabla>
  </DomainObject.Predmet.StrankaFormatedWithAdressOIB>
  <DomainObject.Predmet.StrankaWithAdress>
    <izvorni_sadrzaj>FINA ZAGREB ILICA 307,10000 Zagreb,VJEROVNICI </izvorni_sadrzaj>
    <derivirana_varijabla naziv="DomainObject.Predmet.StrankaWithAdress_1">FINA ZAGREB ILICA 307,10000 Zagreb,VJEROVNICI </derivirana_varijabla>
  </DomainObject.Predmet.StrankaWithAdress>
  <DomainObject.Predmet.StrankaWithAdressOIB>
    <izvorni_sadrzaj>FINA ZAGREB, OIB 85821130368, ILICA 307,10000 Zagreb,VJEROVNICI</izvorni_sadrzaj>
    <derivirana_varijabla naziv="DomainObject.Predmet.StrankaWithAdressOIB_1">FINA ZAGREB, OIB 85821130368, ILICA 307,10000 Zagreb,VJEROVNICI</derivirana_varijabla>
  </DomainObject.Predmet.StrankaWithAdressOIB>
  <DomainObject.Predmet.StrankaNazivFormated>
    <izvorni_sadrzaj>FINA ZAGREB,VJEROVNICI</izvorni_sadrzaj>
    <derivirana_varijabla naziv="DomainObject.Predmet.StrankaNazivFormated_1">FINA ZAGREB,VJEROVNICI</derivirana_varijabla>
  </DomainObject.Predmet.StrankaNazivFormated>
  <DomainObject.Predmet.StrankaNazivFormatedOIB>
    <izvorni_sadrzaj>FINA ZAGREB, OIB 85821130368,VJEROVNICI</izvorni_sadrzaj>
    <derivirana_varijabla naziv="DomainObject.Predmet.StrankaNazivFormatedOIB_1">FINA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ZAGREB</item>
      <item>VJEROVNICI</item>
    </izvorni_sadrzaj>
    <derivirana_varijabla naziv="DomainObject.Predmet.StrankaListFormated_1">
      <item>FINA ZAGREB</item>
      <item>VJEROVNICI</item>
    </derivirana_varijabla>
  </DomainObject.Predmet.StrankaListFormated>
  <DomainObject.Predmet.StrankaListFormatedOIB>
    <izvorni_sadrzaj>
      <item>FINA ZAGREB, OIB 85821130368</item>
      <item>VJEROVNICI</item>
    </izvorni_sadrzaj>
    <derivirana_varijabla naziv="DomainObject.Predmet.StrankaListFormatedOIB_1">
      <item>FINA ZAGREB, OIB 85821130368</item>
      <item>VJEROVNICI</item>
    </derivirana_varijabla>
  </DomainObject.Predmet.StrankaListFormatedOIB>
  <DomainObject.Predmet.StrankaListFormatedWithAdress>
    <izvorni_sadrzaj>
      <item>FINA ZAGREB, ILICA 307, 10000 Zagreb</item>
      <item>VJEROVNICI</item>
    </izvorni_sadrzaj>
    <derivirana_varijabla naziv="DomainObject.Predmet.StrankaListFormatedWithAdress_1">
      <item>FINA ZAGREB, ILICA 307, 10000 Zagreb</item>
      <item>VJEROVNICI</item>
    </derivirana_varijabla>
  </DomainObject.Predmet.StrankaListFormatedWithAdress>
  <DomainObject.Predmet.StrankaListFormatedWithAdressOIB>
    <izvorni_sadrzaj>
      <item>FINA ZAGREB, OIB 85821130368, ILICA 307, 10000 Zagreb</item>
      <item>VJEROVNICI</item>
    </izvorni_sadrzaj>
    <derivirana_varijabla naziv="DomainObject.Predmet.StrankaListFormatedWithAdressOIB_1">
      <item>FINA ZAGREB, OIB 85821130368, ILICA 307, 10000 Zagreb</item>
      <item>VJEROVNICI</item>
    </derivirana_varijabla>
  </DomainObject.Predmet.StrankaListFormatedWithAdressOIB>
  <DomainObject.Predmet.StrankaListNazivFormated>
    <izvorni_sadrzaj>
      <item>FINA ZAGREB</item>
      <item>VJEROVNICI</item>
    </izvorni_sadrzaj>
    <derivirana_varijabla naziv="DomainObject.Predmet.StrankaListNazivFormated_1">
      <item>FINA ZAGREB</item>
      <item>VJEROVNICI</item>
    </derivirana_varijabla>
  </DomainObject.Predmet.StrankaListNazivFormated>
  <DomainObject.Predmet.StrankaListNazivFormatedOIB>
    <izvorni_sadrzaj>
      <item>FINA ZAGREB, OIB 85821130368</item>
      <item>VJEROVNICI</item>
    </izvorni_sadrzaj>
    <derivirana_varijabla naziv="DomainObject.Predmet.StrankaListNazivFormatedOIB_1">
      <item>FINA ZAGREB, OIB 85821130368</item>
      <item>VJEROVNICI</item>
    </derivirana_varijabla>
  </DomainObject.Predmet.StrankaListNazivFormatedOIB>
  <DomainObject.Predmet.ProtuStrankaListFormated>
    <izvorni_sadrzaj>
      <item>MONTMONTAŽA-N.E.P. d.o.o. za projektiranje, proizvodnju, izgradnju i montažu objekata i postrojenja</item>
    </izvorni_sadrzaj>
    <derivirana_varijabla naziv="DomainObject.Predmet.ProtuStrankaListFormated_1">
      <item>MONTMONTAŽA-N.E.P. d.o.o. za projektiranje, proizvodnju, izgradnju i montažu objekata i postrojenja</item>
    </derivirana_varijabla>
  </DomainObject.Predmet.ProtuStrankaListFormated>
  <DomainObject.Predmet.ProtuStrankaListFormatedOIB>
    <izvorni_sadrzaj>
      <item>MONTMONTAŽA-N.E.P. d.o.o. za projektiranje, proizvodnju, izgradnju i montažu objekata i postrojenja, OIB 13051973588</item>
    </izvorni_sadrzaj>
    <derivirana_varijabla naziv="DomainObject.Predmet.ProtuStrankaListFormatedOIB_1">
      <item>MONTMONTAŽA-N.E.P. d.o.o. za projektiranje, proizvodnju, izgradnju i montažu objekata i postrojenja, OIB 13051973588</item>
    </derivirana_varijabla>
  </DomainObject.Predmet.ProtuStrankaListFormatedOIB>
  <DomainObject.Predmet.ProtuStrankaListFormatedWithAdress>
    <izvorni_sadrzaj>
      <item>MONTMONTAŽA-N.E.P. d.o.o. za projektiranje, proizvodnju, izgradnju i montažu objekata i postrojenja, RAKITNICA 2, 10000 Zagreb</item>
    </izvorni_sadrzaj>
    <derivirana_varijabla naziv="DomainObject.Predmet.ProtuStrankaListFormatedWithAdress_1">
      <item>MONTMONTAŽA-N.E.P. d.o.o. za projektiranje, proizvodnju, izgradnju i montažu objekata i postrojenja, RAKITNICA 2, 10000 Zagreb</item>
    </derivirana_varijabla>
  </DomainObject.Predmet.ProtuStrankaListFormatedWithAdress>
  <DomainObject.Predmet.ProtuStrankaListFormatedWithAdressOIB>
    <izvorni_sadrzaj>
      <item>MONTMONTAŽA-N.E.P. d.o.o. za projektiranje, proizvodnju, izgradnju i montažu objekata i postrojenja, OIB 13051973588, RAKITNICA 2, 10000 Zagreb</item>
    </izvorni_sadrzaj>
    <derivirana_varijabla naziv="DomainObject.Predmet.ProtuStrankaListFormatedWithAdressOIB_1">
      <item>MONTMONTAŽA-N.E.P. d.o.o. za projektiranje, proizvodnju, izgradnju i montažu objekata i postrojenja, OIB 13051973588, RAKITNICA 2, 10000 Zagreb</item>
    </derivirana_varijabla>
  </DomainObject.Predmet.ProtuStrankaListFormatedWithAdressOIB>
  <DomainObject.Predmet.ProtuStrankaListNazivFormated>
    <izvorni_sadrzaj>
      <item>MONTMONTAŽA-N.E.P. d.o.o. za projektiranje, proizvodnju, izgradnju i montažu objekata i postrojenja</item>
    </izvorni_sadrzaj>
    <derivirana_varijabla naziv="DomainObject.Predmet.ProtuStrankaListNazivFormated_1">
      <item>MONTMONTAŽA-N.E.P. d.o.o. za projektiranje, proizvodnju, izgradnju i montažu objekata i postrojenja</item>
    </derivirana_varijabla>
  </DomainObject.Predmet.ProtuStrankaListNazivFormated>
  <DomainObject.Predmet.ProtuStrankaListNazivFormatedOIB>
    <izvorni_sadrzaj>
      <item>MONTMONTAŽA-N.E.P. d.o.o. za projektiranje, proizvodnju, izgradnju i montažu objekata i postrojenja, OIB 13051973588</item>
    </izvorni_sadrzaj>
    <derivirana_varijabla naziv="DomainObject.Predmet.ProtuStrankaListNazivFormatedOIB_1">
      <item>MONTMONTAŽA-N.E.P. d.o.o. za projektiranje, proizvodnju, izgradnju i montažu objekata i postrojenja, OIB 13051973588</item>
    </derivirana_varijabla>
  </DomainObject.Predmet.ProtuStrankaListNazivFormatedOIB>
  <DomainObject.Predmet.OstaliListFormated>
    <izvorni_sadrzaj>
      <item>Rajko Matan</item>
      <item>Zdravko Mitak</item>
    </izvorni_sadrzaj>
    <derivirana_varijabla naziv="DomainObject.Predmet.OstaliListFormated_1">
      <item>Rajko Matan</item>
      <item>Zdravko Mitak</item>
    </derivirana_varijabla>
  </DomainObject.Predmet.OstaliListFormated>
  <DomainObject.Predmet.OstaliListFormatedOIB>
    <izvorni_sadrzaj>
      <item>Rajko Matan</item>
      <item>Zdravko Mitak, OIB 25916717450</item>
    </izvorni_sadrzaj>
    <derivirana_varijabla naziv="DomainObject.Predmet.OstaliListFormatedOIB_1">
      <item>Rajko Matan</item>
      <item>Zdravko Mitak, OIB 25916717450</item>
    </derivirana_varijabla>
  </DomainObject.Predmet.OstaliListFormatedOIB>
  <DomainObject.Predmet.OstaliListFormatedWithAdress>
    <izvorni_sadrzaj>
      <item>Rajko Matan, Ksavera Šndora Gjalskog 50, 10432 Bregana</item>
      <item>Zdravko Mitak, Zelenjak 53, 10000 Zagreb</item>
    </izvorni_sadrzaj>
    <derivirana_varijabla naziv="DomainObject.Predmet.OstaliListFormatedWithAdress_1">
      <item>Rajko Matan, Ksavera Šndora Gjalskog 50, 10432 Bregana</item>
      <item>Zdravko Mitak, Zelenjak 53, 10000 Zagreb</item>
    </derivirana_varijabla>
  </DomainObject.Predmet.OstaliListFormatedWithAdress>
  <DomainObject.Predmet.OstaliListFormatedWithAdressOIB>
    <izvorni_sadrzaj>
      <item>Rajko Matan, Ksavera Šndora Gjalskog 50, 10432 Bregana</item>
      <item>Zdravko Mitak, OIB 25916717450, Zelenjak 53, 10000 Zagreb</item>
    </izvorni_sadrzaj>
    <derivirana_varijabla naziv="DomainObject.Predmet.OstaliListFormatedWithAdressOIB_1">
      <item>Rajko Matan, Ksavera Šndora Gjalskog 50, 10432 Bregana</item>
      <item>Zdravko Mitak, OIB 25916717450, Zelenjak 53, 10000 Zagreb</item>
    </derivirana_varijabla>
  </DomainObject.Predmet.OstaliListFormatedWithAdressOIB>
  <DomainObject.Predmet.OstaliListNazivFormated>
    <izvorni_sadrzaj>
      <item>Rajko Matan</item>
      <item>Zdravko Mitak</item>
    </izvorni_sadrzaj>
    <derivirana_varijabla naziv="DomainObject.Predmet.OstaliListNazivFormated_1">
      <item>Rajko Matan</item>
      <item>Zdravko Mitak</item>
    </derivirana_varijabla>
  </DomainObject.Predmet.OstaliListNazivFormated>
  <DomainObject.Predmet.OstaliListNazivFormatedOIB>
    <izvorni_sadrzaj>
      <item>Rajko Matan</item>
      <item>Zdravko Mitak, OIB 25916717450</item>
    </izvorni_sadrzaj>
    <derivirana_varijabla naziv="DomainObject.Predmet.OstaliListNazivFormatedOIB_1">
      <item>Rajko Matan</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MONTMONTAŽA-N.E.P. d.o.o. za projektiranje, proizvodnju, izgradnju i montažu objekata i postrojenja</izvorni_sadrzaj>
    <derivirana_varijabla naziv="DomainObject.Predmet.ProtustrankaIDrugi_1">MONTMONTAŽA-N.E.P. d.o.o. za projektiranje, proizvodnju, izgradnju i montažu objekata i postrojenja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MONTMONTAŽA-N.E.P. d.o.o. za projektiranje, proizvodnju, izgradnju i montažu objekata i postrojenja, OIB 13051973588, RAKITNICA 2, 10000 Zagreb</izvorni_sadrzaj>
    <derivirana_varijabla naziv="DomainObject.Predmet.ProtustrankaIDrugiAdressOIB_1">MONTMONTAŽA-N.E.P. d.o.o. za projektiranje, proizvodnju, izgradnju i montažu objekata i postrojenja, OIB 13051973588, RAKITNICA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MONTMONTAŽA-N.E.P. d.o.o. za projektiranje, proizvodnju, izgradnju i montažu objekata i postrojenja</item>
      <item>FINA ZAGREB</item>
      <item>Rajko Matan</item>
      <item>Zdravko Mitak</item>
      <item>VJEROVNICI</item>
    </izvorni_sadrzaj>
    <derivirana_varijabla naziv="DomainObject.Predmet.SudioniciListNaziv_1">
      <item>MONTMONTAŽA-N.E.P. d.o.o. za projektiranje, proizvodnju, izgradnju i montažu objekata i postrojenja</item>
      <item>FINA ZAGREB</item>
      <item>Rajko Matan</item>
      <item>Zdravko Mitak</item>
      <item>VJEROVNICI</item>
    </derivirana_varijabla>
  </DomainObject.Predmet.SudioniciListNaziv>
  <DomainObject.Predmet.SudioniciListAdressOIB>
    <izvorni_sadrzaj>
      <item>MONTMONTAŽA-N.E.P. d.o.o. za projektiranje, proizvodnju, izgradnju i montažu objekata i postrojenja, OIB 13051973588, RAKITNICA 2,10000 Zagreb</item>
      <item>FINA ZAGREB, OIB 85821130368, ILICA 307,10000 Zagreb</item>
      <item>Rajko Matan, Ksavera Šndora Gjalskog 50,10432 Bregana</item>
      <item>Zdravko Mitak, OIB 25916717450, Zelenjak 53,10000 Zagreb</item>
      <item>VJEROVNICI</item>
    </izvorni_sadrzaj>
    <derivirana_varijabla naziv="DomainObject.Predmet.SudioniciListAdressOIB_1">
      <item>MONTMONTAŽA-N.E.P. d.o.o. za projektiranje, proizvodnju, izgradnju i montažu objekata i postrojenja, OIB 13051973588, RAKITNICA 2,10000 Zagreb</item>
      <item>FINA ZAGREB, OIB 85821130368, ILICA 307,10000 Zagreb</item>
      <item>Rajko Matan, Ksavera Šndora Gjalskog 50,10432 Bregana</item>
      <item>Zdravko Mitak, OIB 25916717450, Zelenjak 53,10000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13051973588</item>
      <item>, OIB 85821130368</item>
      <item>, OIB null</item>
      <item>, OIB 25916717450</item>
      <item>, OIB null</item>
    </izvorni_sadrzaj>
    <derivirana_varijabla naziv="DomainObject.Predmet.SudioniciListNazivOIB_1">
      <item>, OIB 13051973588</item>
      <item>, OIB 85821130368</item>
      <item>, OIB null</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1081</properties:Words>
  <properties:Characters>6197</properties:Characters>
  <properties:Lines>127</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2015-09-21T12:03:00Z</dcterms:created>
  <dc:creator>nmarkovic</dc:creator>
  <cp:lastModifiedBy>Ivana Rogić</cp:lastModifiedBy>
  <cp:lastPrinted>2015-09-21T12:28:00Z</cp:lastPrinted>
  <dcterms:modified xmlns:xsi="http://www.w3.org/2001/XMLSchema-instance" xsi:type="dcterms:W3CDTF">2015-09-21T12:30:00Z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