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d2b2" w14:paraId="fcdd2b2" w:rsidRDefault="00485067" w:rsidP="00485067" w:rsidR="0048506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067" w:rsidP="00485067" w:rsidR="0048506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</w:t>
      </w:r>
      <w:r w:rsidR="00660B1C">
        <w:rPr>
          <w:rFonts w:cs="Times New Roman" w:eastAsia="Times New Roman"/>
          <w:bCs/>
          <w:szCs w:val="20"/>
          <w:lang w:eastAsia="en-US" w:val="en-US"/>
        </w:rPr>
        <w:t xml:space="preserve">   </w:t>
      </w:r>
      <w:r>
        <w:rPr>
          <w:rFonts w:cs="Times New Roman" w:eastAsia="Times New Roman"/>
          <w:bCs/>
          <w:szCs w:val="20"/>
          <w:lang w:eastAsia="en-US" w:val="en-US"/>
        </w:rPr>
        <w:t>REPUBLIKA HRVATSKA</w:t>
      </w:r>
    </w:p>
    <w:p w:rsidRDefault="00485067" w:rsidP="00485067" w:rsidR="0048506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85067" w:rsidP="00485067" w:rsidR="0048506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</w:t>
      </w:r>
      <w:r w:rsidR="00660B1C">
        <w:rPr>
          <w:rFonts w:cs="Times New Roman" w:eastAsia="Times New Roman"/>
          <w:bCs/>
          <w:szCs w:val="20"/>
          <w:lang w:eastAsia="en-US"/>
        </w:rPr>
        <w:t xml:space="preserve">     </w:t>
      </w:r>
      <w:r>
        <w:rPr>
          <w:rFonts w:cs="Times New Roman" w:eastAsia="Times New Roman"/>
          <w:bCs/>
          <w:szCs w:val="20"/>
          <w:lang w:eastAsia="en-US"/>
        </w:rPr>
        <w:t>Dršćevka 1, 52000 Pazin</w:t>
      </w:r>
    </w:p>
    <w:p w:rsidRDefault="00485067" w:rsidP="00485067" w:rsidR="0048506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85067" w:rsidP="00485067" w:rsidR="0048506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85067" w:rsidP="00485067" w:rsidR="00485067">
      <w:pPr>
        <w:jc w:val="center"/>
        <w:rPr>
          <w:rFonts w:cs="Times New Roman" w:eastAsia="Times New Roman"/>
          <w:szCs w:val="24"/>
        </w:rPr>
      </w:pPr>
    </w:p>
    <w:p w:rsidRDefault="00485067" w:rsidP="00485067" w:rsidR="0048506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85067" w:rsidP="00485067" w:rsidR="00485067">
      <w:pPr>
        <w:rPr>
          <w:rFonts w:cs="Times New Roman" w:eastAsia="Times New Roman"/>
          <w:szCs w:val="24"/>
        </w:rPr>
      </w:pPr>
    </w:p>
    <w:p w:rsidRDefault="00074AD7" w:rsidP="00FB532D" w:rsidR="00074AD7">
      <w:pPr>
        <w:ind w:firstLine="708"/>
        <w:rPr>
          <w:rFonts w:cs="Times New Roman" w:eastAsia="Times New Roman"/>
          <w:szCs w:val="24"/>
        </w:rPr>
      </w:pPr>
      <w:r w:rsidRPr="00074AD7">
        <w:rPr>
          <w:rFonts w:cs="Times New Roman" w:eastAsia="Times New Roman"/>
          <w:szCs w:val="24"/>
        </w:rPr>
        <w:t xml:space="preserve">Trgovački sud u Pazinu, po sucu Ivanu Dujiću, u skraćenom stečajnom postupku nad </w:t>
      </w:r>
      <w:r>
        <w:rPr>
          <w:rFonts w:cs="Times New Roman" w:eastAsia="Times New Roman"/>
          <w:szCs w:val="24"/>
        </w:rPr>
        <w:t>dužnikom</w:t>
      </w:r>
      <w:r w:rsidRPr="00074AD7">
        <w:rPr>
          <w:rFonts w:cs="Times New Roman" w:eastAsia="Times New Roman"/>
          <w:szCs w:val="24"/>
        </w:rPr>
        <w:t xml:space="preserve"> L. G. GLOBAL d.o.o. Buje, Trg J. B. Tita 9, OI</w:t>
      </w:r>
      <w:r>
        <w:rPr>
          <w:rFonts w:cs="Times New Roman" w:eastAsia="Times New Roman"/>
          <w:szCs w:val="24"/>
        </w:rPr>
        <w:t>B 62431171301, 4</w:t>
      </w:r>
      <w:r w:rsidRPr="00074AD7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Pr="00074AD7">
        <w:rPr>
          <w:rFonts w:cs="Times New Roman" w:eastAsia="Times New Roman"/>
          <w:szCs w:val="24"/>
        </w:rPr>
        <w:t xml:space="preserve"> 2018.</w:t>
      </w:r>
    </w:p>
    <w:p w:rsidRDefault="00074AD7" w:rsidP="00FB532D" w:rsidR="00074AD7">
      <w:pPr>
        <w:ind w:firstLine="708"/>
        <w:rPr>
          <w:rFonts w:cs="Times New Roman" w:eastAsia="Times New Roman"/>
          <w:szCs w:val="24"/>
        </w:rPr>
      </w:pPr>
    </w:p>
    <w:p w:rsidRDefault="00485067" w:rsidP="00485067" w:rsidR="0048506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85067" w:rsidP="00485067" w:rsidR="00485067">
      <w:pPr>
        <w:rPr>
          <w:rFonts w:cs="Times New Roman" w:eastAsia="Times New Roman"/>
          <w:szCs w:val="24"/>
        </w:rPr>
      </w:pPr>
    </w:p>
    <w:p w:rsidRDefault="00485067" w:rsidP="00485067" w:rsidR="004850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ovosudno rješenje posl.br. </w:t>
      </w:r>
      <w:r w:rsidR="00074AD7" w:rsidRPr="00074AD7">
        <w:rPr>
          <w:rFonts w:cs="Times New Roman" w:eastAsia="Times New Roman"/>
          <w:szCs w:val="24"/>
        </w:rPr>
        <w:t>St-613/2017-4</w:t>
      </w:r>
      <w:r w:rsidR="00074AD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od </w:t>
      </w:r>
      <w:r w:rsidR="00074AD7" w:rsidRPr="00074AD7">
        <w:rPr>
          <w:rFonts w:cs="Times New Roman" w:eastAsia="Times New Roman"/>
          <w:szCs w:val="24"/>
        </w:rPr>
        <w:t>18. siječnja 2018.</w:t>
      </w:r>
      <w:r w:rsidR="00074AD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 način da se skraćeni stečajni postupak nad</w:t>
      </w:r>
      <w:r w:rsidR="00074AD7">
        <w:rPr>
          <w:rFonts w:cs="Times New Roman" w:eastAsia="Times New Roman"/>
          <w:szCs w:val="24"/>
        </w:rPr>
        <w:t xml:space="preserve"> dužnikom</w:t>
      </w:r>
      <w:r>
        <w:rPr>
          <w:rFonts w:cs="Times New Roman" w:eastAsia="Times New Roman"/>
          <w:szCs w:val="24"/>
        </w:rPr>
        <w:t xml:space="preserve"> </w:t>
      </w:r>
      <w:r w:rsidR="00074AD7" w:rsidRPr="00074AD7">
        <w:rPr>
          <w:rFonts w:cs="Times New Roman" w:eastAsia="Times New Roman"/>
          <w:szCs w:val="24"/>
        </w:rPr>
        <w:t>L. G. GLOBAL d.o.o. Buje, Trg J. B. Tita 9, OIB 62431171301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485067" w:rsidP="00485067" w:rsidR="00485067">
      <w:pPr>
        <w:rPr>
          <w:rFonts w:cs="Times New Roman" w:eastAsia="Times New Roman"/>
          <w:szCs w:val="24"/>
        </w:rPr>
      </w:pPr>
    </w:p>
    <w:p w:rsidRDefault="00485067" w:rsidP="00074AD7" w:rsidR="00485067">
      <w:pPr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II. Nalaže se sudskom registru ovog suda da po pr</w:t>
      </w:r>
      <w:r w:rsidR="00FB532D">
        <w:rPr>
          <w:rFonts w:eastAsiaTheme="minorHAnsi"/>
          <w:lang w:eastAsia="en-US"/>
        </w:rPr>
        <w:t>avomoćnosti</w:t>
      </w:r>
      <w:r>
        <w:rPr>
          <w:rFonts w:eastAsiaTheme="minorHAnsi"/>
          <w:lang w:eastAsia="en-US"/>
        </w:rPr>
        <w:t xml:space="preserve"> ovog rješenja izvrši brisanje upisa provedenog po ovosudnom rješenju </w:t>
      </w:r>
      <w:r w:rsidR="00074AD7" w:rsidRPr="00074AD7">
        <w:rPr>
          <w:rFonts w:eastAsiaTheme="minorHAnsi"/>
          <w:lang w:eastAsia="en-US"/>
        </w:rPr>
        <w:t>posl.br. St-613/2017-4 od 18. siječnja 2018.</w:t>
      </w:r>
    </w:p>
    <w:p w:rsidRDefault="00660B1C" w:rsidP="00074AD7" w:rsidR="00660B1C">
      <w:pPr>
        <w:ind w:firstLine="708"/>
        <w:rPr>
          <w:rFonts w:eastAsiaTheme="minorHAnsi"/>
          <w:lang w:eastAsia="en-US"/>
        </w:rPr>
      </w:pPr>
    </w:p>
    <w:p w:rsidRDefault="00485067" w:rsidP="00485067" w:rsidR="0048506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85067" w:rsidP="00485067" w:rsidR="00485067">
      <w:pPr>
        <w:ind w:firstLine="708"/>
        <w:rPr>
          <w:rFonts w:cs="Times New Roman" w:eastAsia="Times New Roman"/>
          <w:szCs w:val="24"/>
        </w:rPr>
      </w:pPr>
    </w:p>
    <w:p w:rsidRDefault="00485067" w:rsidP="00FB532D" w:rsidR="004850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utvrđenja pravomoćnosti rješenja o otvaranju i zaključenju skraćenog stečajnog postupka nad dužnikom </w:t>
      </w:r>
      <w:r w:rsidR="00074AD7" w:rsidRPr="00074AD7">
        <w:rPr>
          <w:rFonts w:cs="Times New Roman" w:eastAsia="Times New Roman"/>
          <w:szCs w:val="24"/>
        </w:rPr>
        <w:t>posl.br. St-613/2017-4 od 18. siječnja 2018.</w:t>
      </w:r>
      <w:r>
        <w:rPr>
          <w:rFonts w:cs="Times New Roman" w:eastAsia="Times New Roman"/>
          <w:szCs w:val="24"/>
        </w:rPr>
        <w:t xml:space="preserve">, uvidom u </w:t>
      </w:r>
      <w:r w:rsidR="00074AD7">
        <w:rPr>
          <w:rFonts w:cs="Times New Roman" w:eastAsia="Times New Roman"/>
          <w:szCs w:val="24"/>
        </w:rPr>
        <w:t>dopis</w:t>
      </w:r>
      <w:r>
        <w:rPr>
          <w:rFonts w:cs="Times New Roman" w:eastAsia="Times New Roman"/>
          <w:szCs w:val="24"/>
        </w:rPr>
        <w:t xml:space="preserve"> Financijske agencije </w:t>
      </w:r>
      <w:r w:rsidR="00074AD7">
        <w:rPr>
          <w:rFonts w:cs="Times New Roman" w:eastAsia="Times New Roman"/>
          <w:szCs w:val="24"/>
        </w:rPr>
        <w:t>o</w:t>
      </w:r>
      <w:r w:rsidR="00FB532D">
        <w:rPr>
          <w:rFonts w:cs="Times New Roman" w:eastAsia="Times New Roman"/>
          <w:szCs w:val="24"/>
        </w:rPr>
        <w:t>d 2</w:t>
      </w:r>
      <w:r w:rsidR="00074AD7">
        <w:rPr>
          <w:rFonts w:cs="Times New Roman" w:eastAsia="Times New Roman"/>
          <w:szCs w:val="24"/>
        </w:rPr>
        <w:t>3</w:t>
      </w:r>
      <w:r w:rsidR="00FB532D">
        <w:rPr>
          <w:rFonts w:cs="Times New Roman" w:eastAsia="Times New Roman"/>
          <w:szCs w:val="24"/>
        </w:rPr>
        <w:t xml:space="preserve">. </w:t>
      </w:r>
      <w:r w:rsidR="00074AD7">
        <w:rPr>
          <w:rFonts w:cs="Times New Roman" w:eastAsia="Times New Roman"/>
          <w:szCs w:val="24"/>
        </w:rPr>
        <w:t>ožujka</w:t>
      </w:r>
      <w:r w:rsidR="00FB532D">
        <w:rPr>
          <w:rFonts w:cs="Times New Roman" w:eastAsia="Times New Roman"/>
          <w:szCs w:val="24"/>
        </w:rPr>
        <w:t xml:space="preserve"> 201</w:t>
      </w:r>
      <w:r w:rsidR="00074AD7">
        <w:rPr>
          <w:rFonts w:cs="Times New Roman" w:eastAsia="Times New Roman"/>
          <w:szCs w:val="24"/>
        </w:rPr>
        <w:t>8</w:t>
      </w:r>
      <w:r w:rsidR="00FB532D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(list</w:t>
      </w:r>
      <w:r w:rsidR="00074AD7">
        <w:rPr>
          <w:rFonts w:cs="Times New Roman" w:eastAsia="Times New Roman"/>
          <w:szCs w:val="24"/>
        </w:rPr>
        <w:t xml:space="preserve"> 14</w:t>
      </w:r>
      <w:r>
        <w:rPr>
          <w:rFonts w:cs="Times New Roman" w:eastAsia="Times New Roman"/>
          <w:szCs w:val="24"/>
        </w:rPr>
        <w:t xml:space="preserve"> spisa) utvrđeno je da dužnik u Očevidniku redoslijeda osnova za plaćanje nema ev</w:t>
      </w:r>
      <w:r w:rsidR="00FB532D">
        <w:rPr>
          <w:rFonts w:cs="Times New Roman" w:eastAsia="Times New Roman"/>
          <w:szCs w:val="24"/>
        </w:rPr>
        <w:t xml:space="preserve">identiranih nepodmirenih obveza, </w:t>
      </w:r>
      <w:r>
        <w:rPr>
          <w:rFonts w:cs="Times New Roman" w:eastAsia="Times New Roman"/>
          <w:szCs w:val="24"/>
        </w:rPr>
        <w:t>zbog čega je</w:t>
      </w:r>
      <w:r w:rsidR="00F50147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adekvatnom primjenom odredbe čl. 128. st. 9. Stečajnog zakona (dalje SZ), donesena odluka kao u izreci.</w:t>
      </w:r>
    </w:p>
    <w:p w:rsidRDefault="00660B1C" w:rsidP="00FB532D" w:rsidR="00660B1C">
      <w:pPr>
        <w:ind w:firstLine="708"/>
        <w:rPr>
          <w:rFonts w:cs="Times New Roman" w:eastAsia="Times New Roman"/>
          <w:szCs w:val="24"/>
        </w:rPr>
      </w:pPr>
    </w:p>
    <w:p w:rsidRDefault="00485067" w:rsidP="00485067" w:rsidR="0048506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</w:t>
      </w:r>
      <w:r w:rsidR="00074AD7">
        <w:rPr>
          <w:rFonts w:cs="Times New Roman" w:eastAsia="Times New Roman"/>
          <w:szCs w:val="24"/>
        </w:rPr>
        <w:t>, 4</w:t>
      </w:r>
      <w:r>
        <w:rPr>
          <w:rFonts w:cs="Times New Roman" w:eastAsia="Times New Roman"/>
          <w:szCs w:val="24"/>
        </w:rPr>
        <w:t xml:space="preserve">. </w:t>
      </w:r>
      <w:r w:rsidR="00074AD7">
        <w:rPr>
          <w:rFonts w:cs="Times New Roman" w:eastAsia="Times New Roman"/>
          <w:szCs w:val="24"/>
        </w:rPr>
        <w:t>travnja 2018</w:t>
      </w:r>
      <w:r>
        <w:rPr>
          <w:rFonts w:cs="Times New Roman" w:eastAsia="Times New Roman"/>
          <w:szCs w:val="24"/>
        </w:rPr>
        <w:t>.</w:t>
      </w:r>
    </w:p>
    <w:p w:rsidRDefault="00485067" w:rsidP="00485067" w:rsidR="00485067">
      <w:pPr>
        <w:jc w:val="center"/>
        <w:rPr>
          <w:rFonts w:cs="Times New Roman" w:eastAsia="Times New Roman"/>
          <w:szCs w:val="24"/>
        </w:rPr>
      </w:pPr>
    </w:p>
    <w:p w:rsidRDefault="00485067" w:rsidP="00FB532D" w:rsidR="00074AD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</w:t>
      </w:r>
      <w:r w:rsidR="00074AD7">
        <w:rPr>
          <w:rFonts w:cs="Times New Roman" w:eastAsia="Times New Roman"/>
          <w:szCs w:val="24"/>
        </w:rPr>
        <w:t>dac</w:t>
      </w:r>
    </w:p>
    <w:p w:rsidRDefault="00F50147" w:rsidP="00FB532D" w:rsidR="00F50147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074AD7" w:rsidP="00FB532D" w:rsidR="0048506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6121F1">
        <w:rPr>
          <w:rFonts w:cs="Times New Roman" w:eastAsia="Times New Roman"/>
          <w:szCs w:val="24"/>
        </w:rPr>
        <w:t>, v.r.</w:t>
      </w:r>
    </w:p>
    <w:p w:rsidRDefault="00074AD7" w:rsidP="00FB532D" w:rsidR="00074AD7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F50147" w:rsidP="00FB532D" w:rsidR="00F50147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F50147" w:rsidP="00FB532D" w:rsidR="00F50147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485067" w:rsidP="00485067" w:rsidR="0048506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85067" w:rsidP="00FB532D" w:rsidR="00FB532D">
      <w:pPr>
        <w:ind w:firstLine="708"/>
        <w:rPr>
          <w:szCs w:val="24"/>
        </w:rPr>
      </w:pPr>
      <w:r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50147" w:rsidP="00FB532D" w:rsidR="00F50147">
      <w:pPr>
        <w:rPr>
          <w:rFonts w:cs="Times New Roman" w:eastAsia="Times New Roman"/>
          <w:szCs w:val="24"/>
        </w:rPr>
      </w:pPr>
    </w:p>
    <w:p w:rsidRDefault="00660B1C" w:rsidP="00FB532D" w:rsidR="00660B1C">
      <w:pPr>
        <w:rPr>
          <w:rFonts w:cs="Times New Roman" w:eastAsia="Times New Roman"/>
          <w:szCs w:val="24"/>
        </w:rPr>
      </w:pPr>
    </w:p>
    <w:p w:rsidRDefault="00485067" w:rsidP="00FB532D" w:rsidR="00485067" w:rsidRPr="00FB532D">
      <w:pPr>
        <w:rPr>
          <w:szCs w:val="24"/>
        </w:rPr>
      </w:pPr>
      <w:r>
        <w:rPr>
          <w:rFonts w:cs="Times New Roman" w:eastAsia="Times New Roman"/>
          <w:szCs w:val="24"/>
        </w:rPr>
        <w:lastRenderedPageBreak/>
        <w:t>DNA:</w:t>
      </w:r>
    </w:p>
    <w:p w:rsidRDefault="00F50147" w:rsidP="00485067" w:rsidR="00F501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mrežna stranica e-Oglasna ploča sudova (8 dana),</w:t>
      </w:r>
    </w:p>
    <w:p w:rsidRDefault="00F50147" w:rsidP="00485067" w:rsidR="00485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485067">
        <w:rPr>
          <w:rFonts w:cs="Times New Roman" w:eastAsia="Times New Roman"/>
          <w:szCs w:val="24"/>
        </w:rPr>
        <w:t xml:space="preserve">Financijska agencija, RC Rijeka, Rijeka, F. Kurelca 8, </w:t>
      </w:r>
    </w:p>
    <w:p w:rsidRDefault="00F50147" w:rsidP="00485067" w:rsidR="00485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 w:rsidR="00485067">
        <w:rPr>
          <w:rFonts w:cs="Times New Roman" w:eastAsia="Times New Roman"/>
          <w:szCs w:val="24"/>
        </w:rPr>
        <w:t xml:space="preserve"> dužnik</w:t>
      </w:r>
      <w:r w:rsidR="00485067">
        <w:rPr>
          <w:szCs w:val="24"/>
        </w:rPr>
        <w:t>,</w:t>
      </w:r>
    </w:p>
    <w:p w:rsidRDefault="00F50147" w:rsidP="00485067" w:rsidR="00485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485067">
        <w:rPr>
          <w:rFonts w:cs="Times New Roman" w:eastAsia="Times New Roman"/>
          <w:szCs w:val="24"/>
        </w:rPr>
        <w:t xml:space="preserve">stečajni upravitelj </w:t>
      </w:r>
      <w:r w:rsidRPr="00F50147">
        <w:rPr>
          <w:rFonts w:cs="Times New Roman" w:eastAsia="Times New Roman"/>
          <w:szCs w:val="20"/>
        </w:rPr>
        <w:t>Mladen Novaković iz Pule, Štinjan, Baližerka 44</w:t>
      </w:r>
      <w:r w:rsidR="00485067">
        <w:rPr>
          <w:rFonts w:cs="Times New Roman" w:eastAsia="Times New Roman"/>
          <w:szCs w:val="24"/>
        </w:rPr>
        <w:t>,</w:t>
      </w:r>
    </w:p>
    <w:p w:rsidRDefault="00F50147" w:rsidP="00485067" w:rsidR="00485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485067">
        <w:rPr>
          <w:rFonts w:cs="Times New Roman" w:eastAsia="Times New Roman"/>
          <w:szCs w:val="24"/>
        </w:rPr>
        <w:t>RH, Ministarstvo financija, Porezna uprava, Područni ured Pazin, Pazin, M. B. Rašana 2/4,</w:t>
      </w:r>
    </w:p>
    <w:p w:rsidRDefault="00F50147" w:rsidP="00485067" w:rsidR="004850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485067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50147" w:rsidP="00485067" w:rsidR="00F50147">
      <w:pPr>
        <w:rPr>
          <w:rFonts w:cs="Times New Roman" w:eastAsia="Times New Roman"/>
          <w:szCs w:val="24"/>
        </w:rPr>
      </w:pPr>
    </w:p>
    <w:p w:rsidRDefault="00F50147" w:rsidP="00485067" w:rsidR="00485067">
      <w:pPr>
        <w:rPr>
          <w:szCs w:val="24"/>
        </w:rPr>
      </w:pPr>
      <w:r>
        <w:rPr>
          <w:rFonts w:cs="Times New Roman" w:eastAsia="Times New Roman"/>
          <w:szCs w:val="24"/>
        </w:rPr>
        <w:t xml:space="preserve">Po pravomoćnosti: </w:t>
      </w:r>
      <w:r w:rsidR="00FB532D">
        <w:rPr>
          <w:rFonts w:cs="Times New Roman" w:eastAsia="Times New Roman"/>
          <w:szCs w:val="24"/>
        </w:rPr>
        <w:t>sudski registar</w:t>
      </w:r>
      <w:r w:rsidR="00485067">
        <w:rPr>
          <w:rFonts w:cs="Times New Roman" w:eastAsia="Times New Roman"/>
          <w:szCs w:val="24"/>
        </w:rPr>
        <w:t>.</w:t>
      </w:r>
    </w:p>
    <w:p w:rsidRDefault="00485067" w:rsidP="00485067" w:rsidR="00485067"/>
    <w:p w:rsidRDefault="00485067" w:rsidP="00485067" w:rsidR="00485067"/>
    <w:p w:rsidRDefault="00417E2F" w:rsidR="00417E2F"/>
    <w:sectPr w:rsidSect="00485067" w:rsidR="00417E2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CDD" w:rsidP="00485067" w:rsidR="00173CDD">
      <w:r>
        <w:separator/>
      </w:r>
    </w:p>
  </w:endnote>
  <w:endnote w:id="0" w:type="continuationSeparator">
    <w:p w:rsidRDefault="00173CDD" w:rsidP="00485067" w:rsidR="00173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CDD" w:rsidP="00485067" w:rsidR="00173CDD">
      <w:r>
        <w:separator/>
      </w:r>
    </w:p>
  </w:footnote>
  <w:footnote w:id="0" w:type="continuationSeparator">
    <w:p w:rsidRDefault="00173CDD" w:rsidP="00485067" w:rsidR="00173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32D" w:rsidP="00485067" w:rsidR="00FB532D">
    <w:pPr>
      <w:pStyle w:val="Zaglavlje"/>
    </w:pPr>
    <w:r>
      <w:tab/>
      <w:t>2</w:t>
    </w:r>
    <w:r>
      <w:tab/>
    </w:r>
    <w:r w:rsidR="00074AD7" w:rsidRPr="00074AD7">
      <w:t>10 St-613/2017-8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32D" w:rsidR="00FB532D">
    <w:pPr>
      <w:pStyle w:val="Zaglavlje"/>
    </w:pPr>
    <w:r>
      <w:tab/>
    </w:r>
    <w:r>
      <w:tab/>
    </w:r>
    <w:r w:rsidR="00074AD7">
      <w:t>10 St-613/2017-8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E18"/>
    <w:rsid w:val="00074AD7"/>
    <w:rsid w:val="00173CDD"/>
    <w:rsid w:val="00266E5D"/>
    <w:rsid w:val="00417E2F"/>
    <w:rsid w:val="00485067"/>
    <w:rsid w:val="006121F1"/>
    <w:rsid w:val="00615C72"/>
    <w:rsid w:val="00621E18"/>
    <w:rsid w:val="00660B1C"/>
    <w:rsid w:val="00A221A8"/>
    <w:rsid w:val="00A76A41"/>
    <w:rsid w:val="00ED002B"/>
    <w:rsid w:val="00F50147"/>
    <w:rsid w:val="00FB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06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0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506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5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06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50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506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1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21F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21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21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06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0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506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5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06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50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506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1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21F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21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21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24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2018.</izvorni_sadrzaj>
    <derivirana_varijabla naziv="DomainObject.Predmet.DatumRjesavanja_1">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L.G. GLOBAL d.o.o. BUJE</izvorni_sadrzaj>
    <derivirana_varijabla naziv="DomainObject.Predmet.ProtustrankaFormated_1">  L.G. GLOBAL d.o.o. BUJE</derivirana_varijabla>
  </DomainObject.Predmet.ProtustrankaFormated>
  <DomainObject.Predmet.ProtustrankaFormatedOIB>
    <izvorni_sadrzaj>  L.G. GLOBAL d.o.o. BUJE, OIB 62431171301</izvorni_sadrzaj>
    <derivirana_varijabla naziv="DomainObject.Predmet.ProtustrankaFormatedOIB_1">  L.G. GLOBAL d.o.o. BUJE, OIB 62431171301</derivirana_varijabla>
  </DomainObject.Predmet.ProtustrankaFormatedOIB>
  <DomainObject.Predmet.ProtustrankaFormatedWithAdress>
    <izvorni_sadrzaj> L.G. GLOBAL d.o.o. BUJE, Trg J. B. Tita 9, 52460 Buje</izvorni_sadrzaj>
    <derivirana_varijabla naziv="DomainObject.Predmet.ProtustrankaFormatedWithAdress_1"> L.G. GLOBAL d.o.o. BUJE, Trg J. B. Tita 9, 52460 Buje</derivirana_varijabla>
  </DomainObject.Predmet.ProtustrankaFormatedWithAdress>
  <DomainObject.Predmet.ProtustrankaFormatedWithAdressOIB>
    <izvorni_sadrzaj> L.G. GLOBAL d.o.o. BUJE, OIB 62431171301, Trg J. B. Tita 9, 52460 Buje</izvorni_sadrzaj>
    <derivirana_varijabla naziv="DomainObject.Predmet.ProtustrankaFormatedWithAdressOIB_1"> L.G. GLOBAL d.o.o. BUJE, OIB 62431171301, Trg J. B. Tita 9, 52460 Buje</derivirana_varijabla>
  </DomainObject.Predmet.ProtustrankaFormatedWithAdressOIB>
  <DomainObject.Predmet.ProtustrankaWithAdress>
    <izvorni_sadrzaj>L.G. GLOBAL d.o.o. BUJE Trg J. B. Tita 9, 52460 Buje</izvorni_sadrzaj>
    <derivirana_varijabla naziv="DomainObject.Predmet.ProtustrankaWithAdress_1">L.G. GLOBAL d.o.o. BUJE Trg J. B. Tita 9, 52460 Buje</derivirana_varijabla>
  </DomainObject.Predmet.ProtustrankaWithAdress>
  <DomainObject.Predmet.ProtustrankaWithAdressOIB>
    <izvorni_sadrzaj>L.G. GLOBAL d.o.o. BUJE, OIB 62431171301, Trg J. B. Tita 9, 52460 Buje</izvorni_sadrzaj>
    <derivirana_varijabla naziv="DomainObject.Predmet.ProtustrankaWithAdressOIB_1">L.G. GLOBAL d.o.o. BUJE, OIB 62431171301, Trg J. B. Tita 9, 52460 Buje</derivirana_varijabla>
  </DomainObject.Predmet.ProtustrankaWithAdressOIB>
  <DomainObject.Predmet.ProtustrankaNazivFormated>
    <izvorni_sadrzaj>L.G. GLOBAL d.o.o. BUJE</izvorni_sadrzaj>
    <derivirana_varijabla naziv="DomainObject.Predmet.ProtustrankaNazivFormated_1">L.G. GLOBAL d.o.o. BUJE</derivirana_varijabla>
  </DomainObject.Predmet.ProtustrankaNazivFormated>
  <DomainObject.Predmet.ProtustrankaNazivFormatedOIB>
    <izvorni_sadrzaj>L.G. GLOBAL d.o.o. BUJE, OIB 62431171301</izvorni_sadrzaj>
    <derivirana_varijabla naziv="DomainObject.Predmet.ProtustrankaNazivFormatedOIB_1">L.G. GLOBAL d.o.o. BUJE, OIB 62431171301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6365.67</izvorni_sadrzaj>
    <derivirana_varijabla naziv="DomainObject.Predmet.TrenutnaVrijednost_1">6365.67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L.G. GLOBAL d.o.o. BUJE</item>
    </izvorni_sadrzaj>
    <derivirana_varijabla naziv="DomainObject.Predmet.ProtuStrankaListFormated_1">
      <item>L.G. GLOBAL d.o.o. BUJE</item>
    </derivirana_varijabla>
  </DomainObject.Predmet.ProtuStrankaListFormated>
  <DomainObject.Predmet.ProtuStrankaListFormatedOIB>
    <izvorni_sadrzaj>
      <item>L.G. GLOBAL d.o.o. BUJE, OIB 62431171301</item>
    </izvorni_sadrzaj>
    <derivirana_varijabla naziv="DomainObject.Predmet.ProtuStrankaListFormatedOIB_1">
      <item>L.G. GLOBAL d.o.o. BUJE, OIB 62431171301</item>
    </derivirana_varijabla>
  </DomainObject.Predmet.ProtuStrankaListFormatedOIB>
  <DomainObject.Predmet.ProtuStrankaListFormatedWithAdress>
    <izvorni_sadrzaj>
      <item>L.G. GLOBAL d.o.o. BUJE, Trg J. B. Tita 9, 52460 Buje</item>
    </izvorni_sadrzaj>
    <derivirana_varijabla naziv="DomainObject.Predmet.ProtuStrankaListFormatedWithAdress_1">
      <item>L.G. GLOBAL d.o.o. BUJE, Trg J. B. Tita 9, 52460 Buje</item>
    </derivirana_varijabla>
  </DomainObject.Predmet.ProtuStrankaListFormatedWithAdress>
  <DomainObject.Predmet.ProtuStrankaListFormatedWithAdressOIB>
    <izvorni_sadrzaj>
      <item>L.G. GLOBAL d.o.o. BUJE, OIB 62431171301, Trg J. B. Tita 9, 52460 Buje</item>
    </izvorni_sadrzaj>
    <derivirana_varijabla naziv="DomainObject.Predmet.ProtuStrankaListFormatedWithAdressOIB_1">
      <item>L.G. GLOBAL d.o.o. BUJE, OIB 62431171301, Trg J. B. Tita 9, 52460 Buje</item>
    </derivirana_varijabla>
  </DomainObject.Predmet.ProtuStrankaListFormatedWithAdressOIB>
  <DomainObject.Predmet.ProtuStrankaListNazivFormated>
    <izvorni_sadrzaj>
      <item>L.G. GLOBAL d.o.o. BUJE</item>
    </izvorni_sadrzaj>
    <derivirana_varijabla naziv="DomainObject.Predmet.ProtuStrankaListNazivFormated_1">
      <item>L.G. GLOBAL d.o.o. BUJE</item>
    </derivirana_varijabla>
  </DomainObject.Predmet.ProtuStrankaListNazivFormated>
  <DomainObject.Predmet.ProtuStrankaListNazivFormatedOIB>
    <izvorni_sadrzaj>
      <item>L.G. GLOBAL d.o.o. BUJE, OIB 62431171301</item>
    </izvorni_sadrzaj>
    <derivirana_varijabla naziv="DomainObject.Predmet.ProtuStrankaListNazivFormatedOIB_1">
      <item>L.G. GLOBAL d.o.o. BUJE, OIB 62431171301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L.G. GLOBAL d.o.o. BUJE</izvorni_sadrzaj>
    <derivirana_varijabla naziv="DomainObject.Predmet.ProtustrankaIDrugi_1">L.G.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L.G. GLOBAL d.o.o. BUJE, OIB 62431171301, Trg J. B. Tita 9, 52460 Buje</izvorni_sadrzaj>
    <derivirana_varijabla naziv="DomainObject.Predmet.ProtustrankaIDrugiAdressOIB_1">L.G. GLOBAL d.o.o. BUJE, OIB 62431171301,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St-613/2017-4</izvorni_sadrzaj>
    <derivirana_varijabla naziv="DomainObject.Predmet.OdlukaRjesenje.Oznaka_1">St-613/2017-4</derivirana_varijabla>
  </DomainObject.Predmet.OdlukaRjesenje.Oznaka>
  <DomainObject.Predmet.SudioniciListNaziv>
    <izvorni_sadrzaj>
      <item>FINANCIJSKA AGENCIJA, RC RIJEKA, PODRUŽNICA PULA, PULA</item>
      <item>L.G. GLOBAL d.o.o. BUJE</item>
    </izvorni_sadrzaj>
    <derivirana_varijabla naziv="DomainObject.Predmet.SudioniciListNaziv_1">
      <item>FINANCIJSKA AGENCIJA, RC RIJEKA, PODRUŽNICA PULA, PULA</item>
      <item>L.G. GLOBAL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L.G. GLOBAL d.o.o. BUJE, OIB 62431171301, Trg J. B. Tita 9,52460 Buje</item>
    </izvorni_sadrzaj>
    <derivirana_varijabla naziv="DomainObject.Predmet.SudioniciListAdressOIB_1">
      <item>FINANCIJSKA AGENCIJA, RC RIJEKA, PODRUŽNICA PULA, PULA, OIB 85821130368, F. Kurelca 8,51000 Rijeka</item>
      <item>L.G. GLOBAL d.o.o. BUJE, OIB 62431171301, Trg J. 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62431171301</item>
    </izvorni_sadrzaj>
    <derivirana_varijabla naziv="DomainObject.Predmet.SudioniciListNazivOIB_1">
      <item>, OIB 85821130368</item>
      <item>, OIB 62431171301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1640</properties:Characters>
  <properties:Lines>58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2018-04-04T07:18:00Z</dcterms:created>
  <dc:creator>Morena Brajuha</dc:creator>
  <cp:lastModifiedBy>Sanja Lakošeljac</cp:lastModifiedBy>
  <cp:lastPrinted>2017-11-27T13:05:00Z</cp:lastPrinted>
  <dcterms:modified xmlns:xsi="http://www.w3.org/2001/XMLSchema-instance" xsi:type="dcterms:W3CDTF">2018-04-04T07:24:00Z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(St-613-17 PREINAKA I OBUSTAVA_SKRAĆENO.docx)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