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1d5d" w14:paraId="de61d5d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A2716B" w:rsidP="00A2716B" w:rsidR="00A2716B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A2716B" w:rsidP="00A2716B" w:rsidR="00DB26E8" w:rsidRPr="0083479A">
      <w:pPr>
        <w:jc w:val="both"/>
      </w:pPr>
      <w:r>
        <w:t>TEMPUS DICENDI društvo s ograničenom odgovornošću za prevođenje i poslovno savjetovanje, OIB: 94858273396, Zagreb (</w:t>
      </w:r>
      <w:proofErr w:type="spellStart"/>
      <w:r>
        <w:t>GradZagreb</w:t>
      </w:r>
      <w:proofErr w:type="spellEnd"/>
      <w:r>
        <w:t>), Zlatarska 22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A2716B">
        <w:t>TEMPUS DICENDI društvo s ograničenom odgovornošću za prevođenje i poslovno savjetovanje, OIB: 94858273396, Zagreb (</w:t>
      </w:r>
      <w:proofErr w:type="spellStart"/>
      <w:r w:rsidR="00A2716B">
        <w:t>GradZagreb</w:t>
      </w:r>
      <w:proofErr w:type="spellEnd"/>
      <w:r w:rsidR="00A2716B">
        <w:t>), Zlatarska 22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A2716B">
        <w:t>3989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A2716B" w:rsidP="00A2716B" w:rsidR="00A2716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2716B" w:rsidP="00A2716B" w:rsidR="00A2716B">
      <w:pPr>
        <w:ind w:firstLine="555"/>
        <w:jc w:val="both"/>
      </w:pPr>
    </w:p>
    <w:p w:rsidRDefault="00A2716B" w:rsidP="00A2716B" w:rsidR="00A2716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2716B" w:rsidP="00A2716B" w:rsidR="00A2716B" w:rsidRPr="00E974B3">
      <w:pPr>
        <w:ind w:firstLine="709"/>
        <w:jc w:val="both"/>
      </w:pPr>
    </w:p>
    <w:p w:rsidRDefault="00A2716B" w:rsidP="00A2716B" w:rsidR="00A2716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2.171,87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2716B" w:rsidP="00A2716B" w:rsidR="00A2716B" w:rsidRPr="00E974B3">
      <w:pPr>
        <w:jc w:val="both"/>
      </w:pPr>
    </w:p>
    <w:p w:rsidRDefault="00A2716B" w:rsidP="00A2716B" w:rsidR="00A2716B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A2716B">
        <w:t>potvrda MUP-a od 6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A2716B">
        <w:t xml:space="preserve"> (list 19</w:t>
      </w:r>
      <w:r w:rsidR="00DB26E8" w:rsidRPr="00DB26E8">
        <w:t xml:space="preserve"> spisa).</w:t>
      </w:r>
      <w:r w:rsidR="00A2716B">
        <w:t xml:space="preserve"> Pročitan je i podnesak zastupnika po zakonu od 8.11.2017. iz kojega je vidljivo kako predloženi stečajni dužnik nema imovine,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A2716B">
      <w:t>3989</w:t>
    </w:r>
    <w:r w:rsidR="002D661A">
      <w:t>/2016</w:t>
    </w:r>
    <w:r w:rsidR="005113F3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113F3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3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3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3989</izvorni_sadrzaj>
    <derivirana_varijabla naziv="DomainObject.Predmet.Broj_1">3989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St-3989/2016</izvorni_sadrzaj>
    <derivirana_varijabla naziv="DomainObject.Predmet.OznakaBroj_1">St-3989/2016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TEMPUS DICENDI d.o.o.</izvorni_sadrzaj>
    <derivirana_varijabla naziv="DomainObject.Predmet.ProtustrankaFormated_1">  TEMPUS DICENDI d.o.o.</derivirana_varijabla>
  </DomainObject.Predmet.ProtustrankaFormated>
  <DomainObject.Predmet.ProtustrankaFormatedOIB>
    <izvorni_sadrzaj>  TEMPUS DICENDI d.o.o., OIB 94858273396</izvorni_sadrzaj>
    <derivirana_varijabla naziv="DomainObject.Predmet.ProtustrankaFormatedOIB_1">  TEMPUS DICENDI d.o.o., OIB 94858273396</derivirana_varijabla>
  </DomainObject.Predmet.ProtustrankaFormatedOIB>
  <DomainObject.Predmet.ProtustrankaFormatedWithAdress>
    <izvorni_sadrzaj> TEMPUS DICENDI d.o.o., Zlatarska 22, 10000 Zagreb</izvorni_sadrzaj>
    <derivirana_varijabla naziv="DomainObject.Predmet.ProtustrankaFormatedWithAdress_1"> TEMPUS DICENDI d.o.o., Zlatarska 22, 10000 Zagreb</derivirana_varijabla>
  </DomainObject.Predmet.ProtustrankaFormatedWithAdress>
  <DomainObject.Predmet.ProtustrankaFormatedWithAdressOIB>
    <izvorni_sadrzaj> TEMPUS DICENDI d.o.o., OIB 94858273396, Zlatarska 22, 10000 Zagreb</izvorni_sadrzaj>
    <derivirana_varijabla naziv="DomainObject.Predmet.ProtustrankaFormatedWithAdressOIB_1"> TEMPUS DICENDI d.o.o., OIB 94858273396, Zlatarska 22, 10000 Zagreb</derivirana_varijabla>
  </DomainObject.Predmet.ProtustrankaFormatedWithAdressOIB>
  <DomainObject.Predmet.ProtustrankaWithAdress>
    <izvorni_sadrzaj>TEMPUS DICENDI d.o.o. Zlatarska 22, 10000 Zagreb</izvorni_sadrzaj>
    <derivirana_varijabla naziv="DomainObject.Predmet.ProtustrankaWithAdress_1">TEMPUS DICENDI d.o.o. Zlatarska 22, 10000 Zagreb</derivirana_varijabla>
  </DomainObject.Predmet.ProtustrankaWithAdress>
  <DomainObject.Predmet.ProtustrankaWithAdressOIB>
    <izvorni_sadrzaj>TEMPUS DICENDI d.o.o., OIB 94858273396, Zlatarska 22, 10000 Zagreb</izvorni_sadrzaj>
    <derivirana_varijabla naziv="DomainObject.Predmet.ProtustrankaWithAdressOIB_1">TEMPUS DICENDI d.o.o., OIB 94858273396, Zlatarska 22, 10000 Zagreb</derivirana_varijabla>
  </DomainObject.Predmet.ProtustrankaWithAdressOIB>
  <DomainObject.Predmet.ProtustrankaNazivFormated>
    <izvorni_sadrzaj>TEMPUS DICENDI d.o.o.</izvorni_sadrzaj>
    <derivirana_varijabla naziv="DomainObject.Predmet.ProtustrankaNazivFormated_1">TEMPUS DICENDI d.o.o.</derivirana_varijabla>
  </DomainObject.Predmet.ProtustrankaNazivFormated>
  <DomainObject.Predmet.ProtustrankaNazivFormatedOIB>
    <izvorni_sadrzaj>TEMPUS DICENDI d.o.o., OIB 94858273396</izvorni_sadrzaj>
    <derivirana_varijabla naziv="DomainObject.Predmet.ProtustrankaNazivFormatedOIB_1">TEMPUS DICENDI d.o.o., OIB 94858273396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Piteša</izvorni_sadrzaj>
    <derivirana_varijabla naziv="DomainObject.Predmet.StrankaFormated_1">  FINA Regionalni centar Zagreb; Ivan Piteša</derivirana_varijabla>
  </DomainObject.Predmet.StrankaFormated>
  <DomainObject.Predmet.StrankaFormatedOIB>
    <izvorni_sadrzaj>  FINA Regionalni centar Zagreb, OIB 85821130368; Ivan Piteša, OIB 98500857333</izvorni_sadrzaj>
    <derivirana_varijabla naziv="DomainObject.Predmet.StrankaFormatedOIB_1">  FINA Regionalni centar Zagreb, OIB 85821130368; Ivan Piteša, OIB 98500857333</derivirana_varijabla>
  </DomainObject.Predmet.StrankaFormatedOIB>
  <DomainObject.Predmet.StrankaFormatedWithAdress>
    <izvorni_sadrzaj> FINA Regionalni centar Zagreb, Trg svibanjskih žrtava 1995. 1, 10000 Zagreb; Ivan Piteša, Zeleni Trg 3b, 10000 Zagreb</izvorni_sadrzaj>
    <derivirana_varijabla naziv="DomainObject.Predmet.StrankaFormatedWithAdress_1"> FINA Regionalni centar Zagreb, Trg svibanjskih žrtava 1995. 1, 10000 Zagreb; Ivan Piteša, Zeleni Trg 3b, 10000 Zagreb</derivirana_varijabla>
  </DomainObject.Predmet.StrankaFormatedWithAdress>
  <DomainObject.Predmet.StrankaFormatedWithAdressOIB>
    <izvorni_sadrzaj> FINA Regionalni centar Zagreb, OIB 85821130368, Trg svibanjskih žrtava 1995. 1, 10000 Zagreb; Ivan Piteša, OIB 98500857333, Zeleni Trg 3b, 10000 Zagreb</izvorni_sadrzaj>
    <derivirana_varijabla naziv="DomainObject.Predmet.StrankaFormatedWithAdressOIB_1"> FINA Regionalni centar Zagreb, OIB 85821130368, Trg svibanjskih žrtava 1995. 1, 10000 Zagreb; Ivan Piteša, OIB 98500857333, Zeleni Trg 3b, 10000 Zagreb</derivirana_varijabla>
  </DomainObject.Predmet.StrankaFormatedWithAdressOIB>
  <DomainObject.Predmet.StrankaWithAdress>
    <izvorni_sadrzaj>FINA Regionalni centar Zagreb Trg svibanjskih žrtava 1995. 1,10000 Zagreb,Ivan Piteša Zeleni Trg 3b,10000 Zagreb</izvorni_sadrzaj>
    <derivirana_varijabla naziv="DomainObject.Predmet.StrankaWithAdress_1">FINA Regionalni centar Zagreb Trg svibanjskih žrtava 1995. 1,10000 Zagreb,Ivan Piteša Zeleni Trg 3b,10000 Zagreb</derivirana_varijabla>
  </DomainObject.Predmet.StrankaWithAdress>
  <DomainObject.Predmet.StrankaWithAdressOIB>
    <izvorni_sadrzaj>FINA Regionalni centar Zagreb, OIB 85821130368, Trg svibanjskih žrtava 1995. 1,10000 Zagreb,Ivan Piteša, OIB 98500857333, Zeleni Trg 3b,10000 Zagreb</izvorni_sadrzaj>
    <derivirana_varijabla naziv="DomainObject.Predmet.StrankaWithAdressOIB_1">FINA Regionalni centar Zagreb, OIB 85821130368, Trg svibanjskih žrtava 1995. 1,10000 Zagreb,Ivan Piteša, OIB 98500857333, Zeleni Trg 3b,10000 Zagreb</derivirana_varijabla>
  </DomainObject.Predmet.StrankaWithAdressOIB>
  <DomainObject.Predmet.StrankaNazivFormated>
    <izvorni_sadrzaj>FINA Regionalni centar Zagreb,Ivan Piteša</izvorni_sadrzaj>
    <derivirana_varijabla naziv="DomainObject.Predmet.StrankaNazivFormated_1">FINA Regionalni centar Zagreb,Ivan Piteša</derivirana_varijabla>
  </DomainObject.Predmet.StrankaNazivFormated>
  <DomainObject.Predmet.StrankaNazivFormatedOIB>
    <izvorni_sadrzaj>FINA Regionalni centar Zagreb, OIB 85821130368,Ivan Piteša, OIB 98500857333</izvorni_sadrzaj>
    <derivirana_varijabla naziv="DomainObject.Predmet.StrankaNazivFormatedOIB_1">FINA Regionalni centar Zagreb, OIB 85821130368,Ivan Piteša, OIB 98500857333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Piteša</item>
    </izvorni_sadrzaj>
    <derivirana_varijabla naziv="DomainObject.Predmet.StrankaListFormated_1">
      <item>FINA Regionalni centar Zagreb</item>
      <item>Ivan Piteša</item>
    </derivirana_varijabla>
  </DomainObject.Predmet.StrankaListFormated>
  <DomainObject.Predmet.StrankaListFormatedOIB>
    <izvorni_sadrzaj>
      <item>FINA Regionalni centar Zagreb, OIB 85821130368</item>
      <item>Ivan Piteša, OIB 98500857333</item>
    </izvorni_sadrzaj>
    <derivirana_varijabla naziv="DomainObject.Predmet.StrankaListFormatedOIB_1">
      <item>FINA Regionalni centar Zagreb, OIB 85821130368</item>
      <item>Ivan Piteša, OIB 98500857333</item>
    </derivirana_varijabla>
  </DomainObject.Predmet.StrankaListFormatedOIB>
  <DomainObject.Predmet.StrankaListFormatedWithAdress>
    <izvorni_sadrzaj>
      <item>FINA Regionalni centar Zagreb, Trg svibanjskih žrtava 1995. 1, 10000 Zagreb</item>
      <item>Ivan Piteša, Zeleni Trg 3b, 10000 Zagreb</item>
    </izvorni_sadrzaj>
    <derivirana_varijabla naziv="DomainObject.Predmet.StrankaListFormatedWithAdress_1">
      <item>FINA Regionalni centar Zagreb, Trg svibanjskih žrtava 1995. 1, 10000 Zagreb</item>
      <item>Ivan Piteša, Zeleni Trg 3b,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Piteša, OIB 98500857333, Zeleni Trg 3b, 10000 Zagreb</item>
    </izvorni_sadrzaj>
    <derivirana_varijabla naziv="DomainObject.Predmet.StrankaListFormatedWithAdressOIB_1">
      <item>FINA Regionalni centar Zagreb, OIB 85821130368, Trg svibanjskih žrtava 1995. 1, 10000 Zagreb</item>
      <item>Ivan Piteša, OIB 98500857333, Zeleni Trg 3b, 10000 Zagreb</item>
    </derivirana_varijabla>
  </DomainObject.Predmet.StrankaListFormatedWithAdressOIB>
  <DomainObject.Predmet.StrankaListNazivFormated>
    <izvorni_sadrzaj>
      <item>FINA Regionalni centar Zagreb</item>
      <item>Ivan Piteša</item>
    </izvorni_sadrzaj>
    <derivirana_varijabla naziv="DomainObject.Predmet.StrankaListNazivFormated_1">
      <item>FINA Regionalni centar Zagreb</item>
      <item>Ivan Piteša</item>
    </derivirana_varijabla>
  </DomainObject.Predmet.StrankaListNazivFormated>
  <DomainObject.Predmet.StrankaListNazivFormatedOIB>
    <izvorni_sadrzaj>
      <item>FINA Regionalni centar Zagreb, OIB 85821130368</item>
      <item>Ivan Piteša, OIB 98500857333</item>
    </izvorni_sadrzaj>
    <derivirana_varijabla naziv="DomainObject.Predmet.StrankaListNazivFormatedOIB_1">
      <item>FINA Regionalni centar Zagreb, OIB 85821130368</item>
      <item>Ivan Piteša, OIB 98500857333</item>
    </derivirana_varijabla>
  </DomainObject.Predmet.StrankaListNazivFormatedOIB>
  <DomainObject.Predmet.ProtuStrankaListFormated>
    <izvorni_sadrzaj>
      <item>TEMPUS DICENDI d.o.o.</item>
    </izvorni_sadrzaj>
    <derivirana_varijabla naziv="DomainObject.Predmet.ProtuStrankaListFormated_1">
      <item>TEMPUS DICENDI d.o.o.</item>
    </derivirana_varijabla>
  </DomainObject.Predmet.ProtuStrankaListFormated>
  <DomainObject.Predmet.ProtuStrankaListFormatedOIB>
    <izvorni_sadrzaj>
      <item>TEMPUS DICENDI d.o.o., OIB 94858273396</item>
    </izvorni_sadrzaj>
    <derivirana_varijabla naziv="DomainObject.Predmet.ProtuStrankaListFormatedOIB_1">
      <item>TEMPUS DICENDI d.o.o., OIB 94858273396</item>
    </derivirana_varijabla>
  </DomainObject.Predmet.ProtuStrankaListFormatedOIB>
  <DomainObject.Predmet.ProtuStrankaListFormatedWithAdress>
    <izvorni_sadrzaj>
      <item>TEMPUS DICENDI d.o.o., Zlatarska 22, 10000 Zagreb</item>
    </izvorni_sadrzaj>
    <derivirana_varijabla naziv="DomainObject.Predmet.ProtuStrankaListFormatedWithAdress_1">
      <item>TEMPUS DICENDI d.o.o., Zlatarska 22, 10000 Zagreb</item>
    </derivirana_varijabla>
  </DomainObject.Predmet.ProtuStrankaListFormatedWithAdress>
  <DomainObject.Predmet.ProtuStrankaListFormatedWithAdressOIB>
    <izvorni_sadrzaj>
      <item>TEMPUS DICENDI d.o.o., OIB 94858273396, Zlatarska 22, 10000 Zagreb</item>
    </izvorni_sadrzaj>
    <derivirana_varijabla naziv="DomainObject.Predmet.ProtuStrankaListFormatedWithAdressOIB_1">
      <item>TEMPUS DICENDI d.o.o., OIB 94858273396, Zlatarska 22, 10000 Zagreb</item>
    </derivirana_varijabla>
  </DomainObject.Predmet.ProtuStrankaListFormatedWithAdressOIB>
  <DomainObject.Predmet.ProtuStrankaListNazivFormated>
    <izvorni_sadrzaj>
      <item>TEMPUS DICENDI d.o.o.</item>
    </izvorni_sadrzaj>
    <derivirana_varijabla naziv="DomainObject.Predmet.ProtuStrankaListNazivFormated_1">
      <item>TEMPUS DICENDI d.o.o.</item>
    </derivirana_varijabla>
  </DomainObject.Predmet.ProtuStrankaListNazivFormated>
  <DomainObject.Predmet.ProtuStrankaListNazivFormatedOIB>
    <izvorni_sadrzaj>
      <item>TEMPUS DICENDI d.o.o., OIB 94858273396</item>
    </izvorni_sadrzaj>
    <derivirana_varijabla naziv="DomainObject.Predmet.ProtuStrankaListNazivFormatedOIB_1">
      <item>TEMPUS DICENDI d.o.o., OIB 94858273396</item>
    </derivirana_varijabla>
  </DomainObject.Predmet.ProtuStrankaListNazivFormatedOIB>
  <DomainObject.Predmet.OstaliListFormated>
    <izvorni_sadrzaj>
      <item>Ivan Piteša</item>
      <item>RH MUP</item>
      <item>FINA</item>
    </izvorni_sadrzaj>
    <derivirana_varijabla naziv="DomainObject.Predmet.OstaliListFormated_1">
      <item>Ivan Piteša</item>
      <item>RH MUP</item>
      <item>FINA</item>
    </derivirana_varijabla>
  </DomainObject.Predmet.OstaliListFormated>
  <DomainObject.Predmet.OstaliListFormatedOIB>
    <izvorni_sadrzaj>
      <item>Ivan Piteša, OIB 98500857333</item>
      <item>RH MUP</item>
      <item>FINA, OIB 85821130368</item>
    </izvorni_sadrzaj>
    <derivirana_varijabla naziv="DomainObject.Predmet.OstaliListFormatedOIB_1">
      <item>Ivan Piteša, OIB 98500857333</item>
      <item>RH MUP</item>
      <item>FINA, OIB 85821130368</item>
    </derivirana_varijabla>
  </DomainObject.Predmet.OstaliListFormatedOIB>
  <DomainObject.Predmet.OstaliListFormatedWithAdress>
    <izvorni_sadrzaj>
      <item>Ivan Piteša, Zeleni Trg 3b, 10000 Zagreb</item>
      <item>RH MUP, Heinzelova 98, 10000 Zagreb</item>
      <item>FINA, Ul. grada Vukovara 70, 10000 Zagreb</item>
    </izvorni_sadrzaj>
    <derivirana_varijabla naziv="DomainObject.Predmet.OstaliListFormatedWithAdress_1">
      <item>Ivan Piteša, Zeleni Trg 3b,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Ivan Piteša, OIB 98500857333, Zeleni Trg 3b,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Ivan Piteša, OIB 98500857333, Zeleni Trg 3b,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Ivan Piteša</item>
      <item>RH MUP</item>
      <item>FINA</item>
    </izvorni_sadrzaj>
    <derivirana_varijabla naziv="DomainObject.Predmet.OstaliListNazivFormated_1">
      <item>Ivan Piteša</item>
      <item>RH MUP</item>
      <item>FINA</item>
    </derivirana_varijabla>
  </DomainObject.Predmet.OstaliListNazivFormated>
  <DomainObject.Predmet.OstaliListNazivFormatedOIB>
    <izvorni_sadrzaj>
      <item>Ivan Piteša, OIB 98500857333</item>
      <item>RH MUP</item>
      <item>FINA, OIB 85821130368</item>
    </izvorni_sadrzaj>
    <derivirana_varijabla naziv="DomainObject.Predmet.OstaliListNazivFormatedOIB_1">
      <item>Ivan Piteša, OIB 98500857333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TEMPUS DICENDI d.o.o.</izvorni_sadrzaj>
    <derivirana_varijabla naziv="DomainObject.Predmet.ProtustrankaIDrugi_1">TEMPUS DICENDI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TEMPUS DICENDI d.o.o., OIB 94858273396, Zlatarska 22, 10000 Zagreb</izvorni_sadrzaj>
    <derivirana_varijabla naziv="DomainObject.Predmet.ProtustrankaIDrugiAdressOIB_1">TEMPUS DICENDI d.o.o., OIB 94858273396, Zlatarska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TEMPUS DICENDI d.o.o.</item>
      <item>Ivan Piteša</item>
      <item>Ivan Piteša</item>
      <item>RH MUP</item>
      <item>FINA</item>
    </izvorni_sadrzaj>
    <derivirana_varijabla naziv="DomainObject.Predmet.SudioniciListNaziv_1">
      <item>FINA Regionalni centar Zagreb</item>
      <item>TEMPUS DICENDI d.o.o.</item>
      <item>Ivan Piteša</item>
      <item>Ivan Piteša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TEMPUS DICENDI d.o.o., OIB 94858273396, Zlatarska 22,10000 Zagreb</item>
      <item>Ivan Piteša, OIB 98500857333, Zeleni Trg 3b,10000 Zagreb</item>
      <item>Ivan Piteša, OIB 98500857333, Zeleni Trg 3b,10000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TEMPUS DICENDI d.o.o., OIB 94858273396, Zlatarska 22,10000 Zagreb</item>
      <item>Ivan Piteša, OIB 98500857333, Zeleni Trg 3b,10000 Zagreb</item>
      <item>Ivan Piteša, OIB 98500857333, Zeleni Trg 3b,10000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94858273396</item>
      <item>, OIB 98500857333</item>
      <item>, OIB 98500857333</item>
      <item>, OIB null</item>
      <item>, OIB 85821130368</item>
    </izvorni_sadrzaj>
    <derivirana_varijabla naziv="DomainObject.Predmet.SudioniciListNazivOIB_1">
      <item>, OIB 85821130368</item>
      <item>, OIB 94858273396</item>
      <item>, OIB 98500857333</item>
      <item>, OIB 98500857333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772</properties:Words>
  <properties:Characters>4378</properties:Characters>
  <properties:Lines>101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2017-12-06T13:00:00Z</dcterms:created>
  <dc:creator>Nikola Ribarić</dc:creator>
  <cp:lastModifiedBy>Jadranka Zelić</cp:lastModifiedBy>
  <cp:lastPrinted>2017-12-06T13:07:00Z</cp:lastPrinted>
  <dcterms:modified xmlns:xsi="http://www.w3.org/2001/XMLSchema-instance" xsi:type="dcterms:W3CDTF">2017-12-06T13:07:00Z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