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e9099" w14:paraId="c4e9099" w:rsidRDefault="00E16C79"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bCs/>
          <w:sz w:val="24"/>
          <w:szCs w:val="24"/>
        </w:rPr>
        <w:t xml:space="preserve"> </w:t>
      </w:r>
      <w:r w:rsidR="00434AF3"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w:t>
      </w:r>
      <w:r w:rsidR="00E16C79">
        <w:rPr>
          <w:rFonts w:cs="Times New Roman" w:eastAsia="Times New Roman" w:hAnsi="Times New Roman" w:ascii="Times New Roman"/>
          <w:bCs/>
          <w:sz w:val="24"/>
          <w:szCs w:val="24"/>
          <w:lang w:val="en-US"/>
        </w:rPr>
        <w:t xml:space="preserve">   </w:t>
      </w:r>
      <w:r w:rsidRPr="009D0DC2">
        <w:rPr>
          <w:rFonts w:cs="Times New Roman" w:eastAsia="Times New Roman" w:hAnsi="Times New Roman" w:ascii="Times New Roman"/>
          <w:bCs/>
          <w:sz w:val="24"/>
          <w:szCs w:val="24"/>
          <w:lang w:val="en-US"/>
        </w:rPr>
        <w:t>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w:t>
      </w:r>
      <w:r w:rsidR="00E16C79">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bCs/>
          <w:sz w:val="24"/>
          <w:szCs w:val="24"/>
        </w:rPr>
        <w:t>Dršćevka 1, 52000 Pazin</w:t>
      </w:r>
    </w:p>
    <w:p w:rsidRDefault="002C642A" w:rsidP="009D0DC2" w:rsidR="002C642A">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E16C79" w:rsidP="009D0DC2" w:rsidR="00E16C7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E16C79" w:rsidP="009D0DC2" w:rsidR="00E16C7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E16C79" w:rsidP="009D0DC2" w:rsidR="00E16C7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E16C79" w:rsidP="00E16C79" w:rsidR="00E16C79">
      <w:pPr>
        <w:widowControl w:val="false"/>
        <w:autoSpaceDE w:val="false"/>
        <w:autoSpaceDN w:val="false"/>
        <w:adjustRightInd w:val="false"/>
        <w:spacing w:lineRule="auto" w:line="240" w:after="0"/>
        <w:ind w:right="-99"/>
        <w:jc w:val="right"/>
        <w:rPr>
          <w:rFonts w:cs="Times New Roman" w:hAnsi="Times New Roman" w:ascii="Times New Roman"/>
          <w:sz w:val="24"/>
          <w:szCs w:val="24"/>
        </w:rPr>
      </w:pPr>
      <w:r>
        <w:rPr>
          <w:rFonts w:cs="Times New Roman" w:hAnsi="Times New Roman" w:ascii="Times New Roman"/>
          <w:sz w:val="24"/>
          <w:szCs w:val="24"/>
        </w:rPr>
        <w:t>10 St-416/2018-13</w:t>
      </w:r>
    </w:p>
    <w:p w:rsidRDefault="00E16C79" w:rsidP="009D0DC2" w:rsidR="00E16C79"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626D7E" w:rsidP="00792FDB" w:rsidR="00293334">
      <w:pPr>
        <w:spacing w:lineRule="auto" w:line="240" w:after="0"/>
        <w:ind w:firstLine="708"/>
        <w:jc w:val="both"/>
        <w:rPr>
          <w:rFonts w:cs="Times New Roman" w:eastAsia="Times New Roman" w:hAnsi="Times New Roman" w:ascii="Times New Roman"/>
          <w:sz w:val="24"/>
          <w:szCs w:val="24"/>
        </w:rPr>
      </w:pPr>
      <w:r w:rsidRPr="00626D7E">
        <w:rPr>
          <w:rFonts w:cs="Times New Roman" w:eastAsia="Times New Roman" w:hAnsi="Times New Roman" w:ascii="Times New Roman"/>
          <w:sz w:val="24"/>
          <w:szCs w:val="24"/>
        </w:rPr>
        <w:t xml:space="preserve">Trgovački sud u Pazinu, po stečajnom sucu Ivanu Dujiću, radi nastavka postupka nad Stečajnom masom iza KAŠTEL VELI JOŽE d.o.o. </w:t>
      </w:r>
      <w:r w:rsidR="00E16C79">
        <w:rPr>
          <w:rFonts w:cs="Times New Roman" w:eastAsia="Times New Roman" w:hAnsi="Times New Roman" w:ascii="Times New Roman"/>
          <w:sz w:val="24"/>
          <w:szCs w:val="24"/>
        </w:rPr>
        <w:t xml:space="preserve">u stečaju Pula, </w:t>
      </w:r>
      <w:r w:rsidR="00E16C79" w:rsidRPr="00E16C79">
        <w:rPr>
          <w:rFonts w:cs="Times New Roman" w:eastAsia="Times New Roman" w:hAnsi="Times New Roman" w:ascii="Times New Roman"/>
          <w:sz w:val="24"/>
          <w:szCs w:val="24"/>
        </w:rPr>
        <w:t>Štinjan, Baližerka 44</w:t>
      </w:r>
      <w:r w:rsidRPr="00626D7E">
        <w:rPr>
          <w:rFonts w:cs="Times New Roman" w:eastAsia="Times New Roman" w:hAnsi="Times New Roman" w:ascii="Times New Roman"/>
          <w:sz w:val="24"/>
          <w:szCs w:val="24"/>
        </w:rPr>
        <w:t xml:space="preserve">, OIB </w:t>
      </w:r>
      <w:r w:rsidR="00E16C79" w:rsidRPr="00E16C79">
        <w:rPr>
          <w:rFonts w:cs="Times New Roman" w:eastAsia="Times New Roman" w:hAnsi="Times New Roman" w:ascii="Times New Roman"/>
          <w:sz w:val="24"/>
          <w:szCs w:val="24"/>
        </w:rPr>
        <w:t>26519728095</w:t>
      </w:r>
      <w:r w:rsidR="00443A31" w:rsidRPr="00443A31">
        <w:rPr>
          <w:rFonts w:cs="Times New Roman" w:eastAsia="Times New Roman" w:hAnsi="Times New Roman" w:ascii="Times New Roman"/>
          <w:sz w:val="24"/>
          <w:szCs w:val="24"/>
        </w:rPr>
        <w:t>,</w:t>
      </w:r>
      <w:r w:rsidR="00577454">
        <w:rPr>
          <w:rFonts w:cs="Times New Roman" w:eastAsia="Times New Roman" w:hAnsi="Times New Roman" w:ascii="Times New Roman"/>
          <w:sz w:val="24"/>
          <w:szCs w:val="24"/>
        </w:rPr>
        <w:t xml:space="preserve"> </w:t>
      </w:r>
      <w:r w:rsidR="00C47291">
        <w:rPr>
          <w:rFonts w:cs="Times New Roman" w:eastAsia="Times New Roman" w:hAnsi="Times New Roman" w:ascii="Times New Roman"/>
          <w:sz w:val="24"/>
          <w:szCs w:val="24"/>
        </w:rPr>
        <w:t>29</w:t>
      </w:r>
      <w:r w:rsidR="00BB6AB9" w:rsidRPr="00BB6AB9">
        <w:rPr>
          <w:rFonts w:cs="Times New Roman" w:eastAsia="Times New Roman" w:hAnsi="Times New Roman" w:ascii="Times New Roman"/>
          <w:sz w:val="24"/>
          <w:szCs w:val="24"/>
        </w:rPr>
        <w:t xml:space="preserve">. </w:t>
      </w:r>
      <w:r w:rsidR="007C6ED6">
        <w:rPr>
          <w:rFonts w:cs="Times New Roman" w:eastAsia="Times New Roman" w:hAnsi="Times New Roman" w:ascii="Times New Roman"/>
          <w:sz w:val="24"/>
          <w:szCs w:val="24"/>
        </w:rPr>
        <w:t xml:space="preserve">siječnja </w:t>
      </w:r>
      <w:r w:rsidR="00BB6AB9" w:rsidRPr="00BB6AB9">
        <w:rPr>
          <w:rFonts w:cs="Times New Roman" w:eastAsia="Times New Roman" w:hAnsi="Times New Roman" w:ascii="Times New Roman"/>
          <w:sz w:val="24"/>
          <w:szCs w:val="24"/>
        </w:rPr>
        <w:t>201</w:t>
      </w:r>
      <w:r w:rsidR="007C6ED6">
        <w:rPr>
          <w:rFonts w:cs="Times New Roman" w:eastAsia="Times New Roman" w:hAnsi="Times New Roman" w:ascii="Times New Roman"/>
          <w:sz w:val="24"/>
          <w:szCs w:val="24"/>
        </w:rPr>
        <w:t>9</w:t>
      </w:r>
      <w:r w:rsidR="00BB6AB9" w:rsidRPr="00BB6AB9">
        <w:rPr>
          <w:rFonts w:cs="Times New Roman" w:eastAsia="Times New Roman" w:hAnsi="Times New Roman" w:ascii="Times New Roman"/>
          <w:sz w:val="24"/>
          <w:szCs w:val="24"/>
        </w:rPr>
        <w:t>.</w:t>
      </w:r>
    </w:p>
    <w:p w:rsidRDefault="00443A31" w:rsidP="00792FDB" w:rsidR="00443A31">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771921" w:rsidP="00C47291" w:rsidR="00C47291" w:rsidRPr="00C472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C47291" w:rsidRPr="00C47291">
        <w:rPr>
          <w:rFonts w:cs="Times New Roman" w:hAnsi="Times New Roman" w:ascii="Times New Roman"/>
          <w:sz w:val="24"/>
          <w:szCs w:val="24"/>
        </w:rPr>
        <w:tab/>
        <w:t>Mladen Novaković iz Pule, Štinjan, Baližerka 44, OIB 28857584241, razrješuje se dužnosti stečajnog upravitelja.</w:t>
      </w:r>
    </w:p>
    <w:p w:rsidRDefault="00C47291" w:rsidP="00C47291" w:rsidR="00C47291" w:rsidRPr="00C47291">
      <w:pPr>
        <w:spacing w:lineRule="auto" w:line="240" w:after="0"/>
        <w:ind w:firstLine="708"/>
        <w:jc w:val="both"/>
        <w:rPr>
          <w:rFonts w:cs="Times New Roman" w:hAnsi="Times New Roman" w:ascii="Times New Roman"/>
          <w:sz w:val="24"/>
          <w:szCs w:val="24"/>
        </w:rPr>
      </w:pPr>
    </w:p>
    <w:p w:rsidRDefault="00C47291" w:rsidP="00C47291" w:rsidR="00C47291">
      <w:pPr>
        <w:spacing w:lineRule="auto" w:line="240" w:after="0"/>
        <w:ind w:firstLine="708"/>
        <w:jc w:val="both"/>
        <w:rPr>
          <w:rFonts w:cs="Times New Roman" w:hAnsi="Times New Roman" w:ascii="Times New Roman"/>
          <w:sz w:val="24"/>
          <w:szCs w:val="24"/>
        </w:rPr>
      </w:pPr>
      <w:r w:rsidRPr="00C47291">
        <w:rPr>
          <w:rFonts w:cs="Times New Roman" w:hAnsi="Times New Roman" w:ascii="Times New Roman"/>
          <w:sz w:val="24"/>
          <w:szCs w:val="24"/>
        </w:rPr>
        <w:t>II</w:t>
      </w:r>
      <w:r w:rsidRPr="00C47291">
        <w:rPr>
          <w:rFonts w:cs="Times New Roman" w:hAnsi="Times New Roman" w:ascii="Times New Roman"/>
          <w:sz w:val="24"/>
          <w:szCs w:val="24"/>
        </w:rPr>
        <w:tab/>
        <w:t xml:space="preserve">Za stečajnog upravitelja imenuje se </w:t>
      </w:r>
      <w:r w:rsidR="00707B32" w:rsidRPr="00707B32">
        <w:rPr>
          <w:rFonts w:cs="Times New Roman" w:hAnsi="Times New Roman" w:ascii="Times New Roman"/>
          <w:sz w:val="24"/>
          <w:szCs w:val="24"/>
        </w:rPr>
        <w:t>Sanjin Dinko Dorčić iz Rijeke, Mosorska 9, OIB 71306347942.</w:t>
      </w:r>
    </w:p>
    <w:p w:rsidRDefault="00707B32" w:rsidP="00C47291" w:rsidR="00707B32" w:rsidRPr="00C47291">
      <w:pPr>
        <w:spacing w:lineRule="auto" w:line="240" w:after="0"/>
        <w:ind w:firstLine="708"/>
        <w:jc w:val="both"/>
        <w:rPr>
          <w:rFonts w:cs="Times New Roman" w:hAnsi="Times New Roman" w:ascii="Times New Roman"/>
          <w:sz w:val="24"/>
          <w:szCs w:val="24"/>
        </w:rPr>
      </w:pPr>
    </w:p>
    <w:p w:rsidRDefault="00C47291" w:rsidP="00C47291" w:rsidR="00C47291">
      <w:pPr>
        <w:spacing w:lineRule="auto" w:line="240" w:after="0"/>
        <w:ind w:firstLine="708"/>
        <w:jc w:val="both"/>
        <w:rPr>
          <w:rFonts w:cs="Times New Roman" w:hAnsi="Times New Roman" w:ascii="Times New Roman"/>
          <w:sz w:val="24"/>
          <w:szCs w:val="24"/>
        </w:rPr>
      </w:pPr>
      <w:r w:rsidRPr="00C47291">
        <w:rPr>
          <w:rFonts w:cs="Times New Roman" w:hAnsi="Times New Roman" w:ascii="Times New Roman"/>
          <w:sz w:val="24"/>
          <w:szCs w:val="24"/>
        </w:rPr>
        <w:t>III</w:t>
      </w:r>
      <w:r w:rsidRPr="00C47291">
        <w:rPr>
          <w:rFonts w:cs="Times New Roman" w:hAnsi="Times New Roman" w:ascii="Times New Roman"/>
          <w:sz w:val="24"/>
          <w:szCs w:val="24"/>
        </w:rPr>
        <w:tab/>
        <w:t xml:space="preserve">Raniji stečajni upravitelj dužan je u roku od </w:t>
      </w:r>
      <w:r w:rsidR="004F2BAD">
        <w:rPr>
          <w:rFonts w:cs="Times New Roman" w:hAnsi="Times New Roman" w:ascii="Times New Roman"/>
          <w:sz w:val="24"/>
          <w:szCs w:val="24"/>
        </w:rPr>
        <w:t>tri</w:t>
      </w:r>
      <w:r w:rsidRPr="00C47291">
        <w:rPr>
          <w:rFonts w:cs="Times New Roman" w:hAnsi="Times New Roman" w:ascii="Times New Roman"/>
          <w:sz w:val="24"/>
          <w:szCs w:val="24"/>
        </w:rPr>
        <w:t xml:space="preserve"> dana izvršiti predaju svoje dužno</w:t>
      </w:r>
      <w:r w:rsidR="00707B32">
        <w:rPr>
          <w:rFonts w:cs="Times New Roman" w:hAnsi="Times New Roman" w:ascii="Times New Roman"/>
          <w:sz w:val="24"/>
          <w:szCs w:val="24"/>
        </w:rPr>
        <w:t xml:space="preserve">sti novom stečajnom upravitelju </w:t>
      </w:r>
      <w:r w:rsidR="000D25BA">
        <w:rPr>
          <w:rFonts w:cs="Times New Roman" w:hAnsi="Times New Roman" w:ascii="Times New Roman"/>
          <w:sz w:val="24"/>
          <w:szCs w:val="24"/>
        </w:rPr>
        <w:t xml:space="preserve">i </w:t>
      </w:r>
      <w:r w:rsidR="00707B32">
        <w:rPr>
          <w:rFonts w:cs="Times New Roman" w:hAnsi="Times New Roman" w:ascii="Times New Roman"/>
          <w:sz w:val="24"/>
          <w:szCs w:val="24"/>
        </w:rPr>
        <w:t xml:space="preserve">predati </w:t>
      </w:r>
      <w:r w:rsidR="000D25BA">
        <w:rPr>
          <w:rFonts w:cs="Times New Roman" w:hAnsi="Times New Roman" w:ascii="Times New Roman"/>
          <w:sz w:val="24"/>
          <w:szCs w:val="24"/>
        </w:rPr>
        <w:t xml:space="preserve">mu </w:t>
      </w:r>
      <w:r w:rsidR="00707B32">
        <w:rPr>
          <w:rFonts w:cs="Times New Roman" w:hAnsi="Times New Roman" w:ascii="Times New Roman"/>
          <w:sz w:val="24"/>
          <w:szCs w:val="24"/>
        </w:rPr>
        <w:t>sve prijave tražbina stečajnih vjerovnika</w:t>
      </w:r>
      <w:r w:rsidR="000D25BA">
        <w:rPr>
          <w:rFonts w:cs="Times New Roman" w:hAnsi="Times New Roman" w:ascii="Times New Roman"/>
          <w:sz w:val="24"/>
          <w:szCs w:val="24"/>
        </w:rPr>
        <w:t xml:space="preserve"> te obavijesti r</w:t>
      </w:r>
      <w:r w:rsidR="000D25BA" w:rsidRPr="00D67036">
        <w:rPr>
          <w:rFonts w:cs="Times New Roman" w:hAnsi="Times New Roman" w:ascii="Times New Roman"/>
          <w:sz w:val="24"/>
          <w:szCs w:val="24"/>
        </w:rPr>
        <w:t>azlučni</w:t>
      </w:r>
      <w:r w:rsidR="000D25BA">
        <w:rPr>
          <w:rFonts w:cs="Times New Roman" w:hAnsi="Times New Roman" w:ascii="Times New Roman"/>
          <w:sz w:val="24"/>
          <w:szCs w:val="24"/>
        </w:rPr>
        <w:t>h</w:t>
      </w:r>
      <w:r w:rsidR="000D25BA" w:rsidRPr="009D0DC2">
        <w:rPr>
          <w:rFonts w:cs="Times New Roman" w:hAnsi="Times New Roman" w:ascii="Times New Roman"/>
          <w:sz w:val="24"/>
          <w:szCs w:val="24"/>
        </w:rPr>
        <w:t xml:space="preserve"> i izlučni</w:t>
      </w:r>
      <w:r w:rsidR="000D25BA">
        <w:rPr>
          <w:rFonts w:cs="Times New Roman" w:hAnsi="Times New Roman" w:ascii="Times New Roman"/>
          <w:sz w:val="24"/>
          <w:szCs w:val="24"/>
        </w:rPr>
        <w:t>h</w:t>
      </w:r>
      <w:r w:rsidR="000D25BA" w:rsidRPr="009D0DC2">
        <w:rPr>
          <w:rFonts w:cs="Times New Roman" w:hAnsi="Times New Roman" w:ascii="Times New Roman"/>
          <w:sz w:val="24"/>
          <w:szCs w:val="24"/>
        </w:rPr>
        <w:t xml:space="preserve"> vjerovni</w:t>
      </w:r>
      <w:r w:rsidR="000D25BA">
        <w:rPr>
          <w:rFonts w:cs="Times New Roman" w:hAnsi="Times New Roman" w:ascii="Times New Roman"/>
          <w:sz w:val="24"/>
          <w:szCs w:val="24"/>
        </w:rPr>
        <w:t>ka</w:t>
      </w:r>
      <w:r w:rsidR="00707B32">
        <w:rPr>
          <w:rFonts w:cs="Times New Roman" w:hAnsi="Times New Roman" w:ascii="Times New Roman"/>
          <w:sz w:val="24"/>
          <w:szCs w:val="24"/>
        </w:rPr>
        <w:t>.</w:t>
      </w:r>
    </w:p>
    <w:p w:rsidRDefault="00707B32" w:rsidP="00C47291" w:rsidR="00707B32">
      <w:pPr>
        <w:spacing w:lineRule="auto" w:line="240" w:after="0"/>
        <w:ind w:firstLine="708"/>
        <w:jc w:val="both"/>
        <w:rPr>
          <w:rFonts w:cs="Times New Roman" w:hAnsi="Times New Roman" w:ascii="Times New Roman"/>
          <w:sz w:val="24"/>
          <w:szCs w:val="24"/>
        </w:rPr>
      </w:pPr>
    </w:p>
    <w:p w:rsidRDefault="00707B32" w:rsidP="009D0DC2" w:rsidR="00BB6AB9">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w:t>
      </w:r>
      <w:r>
        <w:rPr>
          <w:rFonts w:cs="Times New Roman" w:hAnsi="Times New Roman" w:ascii="Times New Roman"/>
          <w:sz w:val="24"/>
          <w:szCs w:val="24"/>
        </w:rPr>
        <w:t xml:space="preserve">upis promjene stečajnog upravitelja sukladno točkama I i II izreke ovog rješenja te da izvrši promjenu </w:t>
      </w:r>
      <w:r w:rsidR="00BB6AB9" w:rsidRPr="00BB6AB9">
        <w:rPr>
          <w:rFonts w:cs="Times New Roman" w:hAnsi="Times New Roman" w:ascii="Times New Roman"/>
          <w:sz w:val="24"/>
          <w:szCs w:val="24"/>
        </w:rPr>
        <w:t>upis</w:t>
      </w:r>
      <w:r>
        <w:rPr>
          <w:rFonts w:cs="Times New Roman" w:hAnsi="Times New Roman" w:ascii="Times New Roman"/>
          <w:sz w:val="24"/>
          <w:szCs w:val="24"/>
        </w:rPr>
        <w:t xml:space="preserve">a sjedišta </w:t>
      </w:r>
      <w:r w:rsidR="00BB6AB9" w:rsidRPr="00BB6AB9">
        <w:rPr>
          <w:rFonts w:cs="Times New Roman" w:hAnsi="Times New Roman" w:ascii="Times New Roman"/>
          <w:sz w:val="24"/>
          <w:szCs w:val="24"/>
        </w:rPr>
        <w:t xml:space="preserve"> </w:t>
      </w:r>
      <w:r w:rsidR="000825BD" w:rsidRPr="000825BD">
        <w:rPr>
          <w:rFonts w:cs="Times New Roman" w:hAnsi="Times New Roman" w:ascii="Times New Roman"/>
          <w:sz w:val="24"/>
          <w:szCs w:val="24"/>
        </w:rPr>
        <w:t>Stečajn</w:t>
      </w:r>
      <w:r w:rsidR="00252069">
        <w:rPr>
          <w:rFonts w:cs="Times New Roman" w:hAnsi="Times New Roman" w:ascii="Times New Roman"/>
          <w:sz w:val="24"/>
          <w:szCs w:val="24"/>
        </w:rPr>
        <w:t>e</w:t>
      </w:r>
      <w:r w:rsidR="000825BD" w:rsidRPr="000825BD">
        <w:rPr>
          <w:rFonts w:cs="Times New Roman" w:hAnsi="Times New Roman" w:ascii="Times New Roman"/>
          <w:sz w:val="24"/>
          <w:szCs w:val="24"/>
        </w:rPr>
        <w:t xml:space="preserve"> mas</w:t>
      </w:r>
      <w:r w:rsidR="00252069">
        <w:rPr>
          <w:rFonts w:cs="Times New Roman" w:hAnsi="Times New Roman" w:ascii="Times New Roman"/>
          <w:sz w:val="24"/>
          <w:szCs w:val="24"/>
        </w:rPr>
        <w:t>e</w:t>
      </w:r>
      <w:r w:rsidR="000825BD" w:rsidRPr="000825BD">
        <w:rPr>
          <w:rFonts w:cs="Times New Roman" w:hAnsi="Times New Roman" w:ascii="Times New Roman"/>
          <w:sz w:val="24"/>
          <w:szCs w:val="24"/>
        </w:rPr>
        <w:t xml:space="preserve"> iza </w:t>
      </w:r>
      <w:r w:rsidR="007F0987" w:rsidRPr="007F0987">
        <w:rPr>
          <w:rFonts w:cs="Times New Roman" w:hAnsi="Times New Roman" w:ascii="Times New Roman"/>
          <w:sz w:val="24"/>
          <w:szCs w:val="24"/>
        </w:rPr>
        <w:t xml:space="preserve">KAŠTEL VELI JOŽE d.o.o. </w:t>
      </w:r>
      <w:r w:rsidR="00443A31" w:rsidRPr="00443A31">
        <w:rPr>
          <w:rFonts w:cs="Times New Roman" w:hAnsi="Times New Roman" w:ascii="Times New Roman"/>
          <w:sz w:val="24"/>
          <w:szCs w:val="24"/>
        </w:rPr>
        <w:t>u stečaju</w:t>
      </w:r>
      <w:r w:rsidR="000825BD">
        <w:rPr>
          <w:rFonts w:cs="Times New Roman" w:hAnsi="Times New Roman" w:ascii="Times New Roman"/>
          <w:sz w:val="24"/>
          <w:szCs w:val="24"/>
        </w:rPr>
        <w:t>,</w:t>
      </w:r>
      <w:r w:rsidR="00BB6AB9" w:rsidRPr="00BB6AB9">
        <w:rPr>
          <w:rFonts w:cs="Times New Roman" w:hAnsi="Times New Roman" w:ascii="Times New Roman"/>
          <w:sz w:val="24"/>
          <w:szCs w:val="24"/>
        </w:rPr>
        <w:t xml:space="preserve"> u sudski registar, </w:t>
      </w:r>
      <w:r>
        <w:rPr>
          <w:rFonts w:cs="Times New Roman" w:hAnsi="Times New Roman" w:ascii="Times New Roman"/>
          <w:sz w:val="24"/>
          <w:szCs w:val="24"/>
        </w:rPr>
        <w:t>tako da umjesto „</w:t>
      </w:r>
      <w:r w:rsidR="007F0987" w:rsidRPr="007F0987">
        <w:rPr>
          <w:rFonts w:cs="Times New Roman" w:hAnsi="Times New Roman" w:ascii="Times New Roman"/>
          <w:sz w:val="24"/>
          <w:szCs w:val="24"/>
        </w:rPr>
        <w:t>Štinjan, Baližerka 44</w:t>
      </w:r>
      <w:r>
        <w:rPr>
          <w:rFonts w:cs="Times New Roman" w:hAnsi="Times New Roman" w:ascii="Times New Roman"/>
          <w:sz w:val="24"/>
          <w:szCs w:val="24"/>
        </w:rPr>
        <w:t>“</w:t>
      </w:r>
      <w:r w:rsidR="007F0987" w:rsidRPr="007F0987">
        <w:rPr>
          <w:rFonts w:cs="Times New Roman" w:hAnsi="Times New Roman" w:ascii="Times New Roman"/>
          <w:sz w:val="24"/>
          <w:szCs w:val="24"/>
        </w:rPr>
        <w:t xml:space="preserve">, </w:t>
      </w:r>
      <w:r>
        <w:rPr>
          <w:rFonts w:cs="Times New Roman" w:hAnsi="Times New Roman" w:ascii="Times New Roman"/>
          <w:sz w:val="24"/>
          <w:szCs w:val="24"/>
        </w:rPr>
        <w:t xml:space="preserve">upiše sjedište prema </w:t>
      </w:r>
      <w:r w:rsidRPr="00707B32">
        <w:rPr>
          <w:rFonts w:cs="Times New Roman" w:hAnsi="Times New Roman" w:ascii="Times New Roman"/>
          <w:sz w:val="24"/>
          <w:szCs w:val="24"/>
        </w:rPr>
        <w:t>adresi stečajnog upravitelja</w:t>
      </w:r>
      <w:r>
        <w:rPr>
          <w:rFonts w:cs="Times New Roman" w:hAnsi="Times New Roman" w:ascii="Times New Roman"/>
          <w:sz w:val="24"/>
          <w:szCs w:val="24"/>
        </w:rPr>
        <w:t xml:space="preserve"> </w:t>
      </w:r>
      <w:r w:rsidRPr="00707B32">
        <w:rPr>
          <w:rFonts w:cs="Times New Roman" w:hAnsi="Times New Roman" w:ascii="Times New Roman"/>
          <w:sz w:val="24"/>
          <w:szCs w:val="24"/>
        </w:rPr>
        <w:t>Sanjin</w:t>
      </w:r>
      <w:r>
        <w:rPr>
          <w:rFonts w:cs="Times New Roman" w:hAnsi="Times New Roman" w:ascii="Times New Roman"/>
          <w:sz w:val="24"/>
          <w:szCs w:val="24"/>
        </w:rPr>
        <w:t>a Dinka</w:t>
      </w:r>
      <w:r w:rsidRPr="00707B32">
        <w:rPr>
          <w:rFonts w:cs="Times New Roman" w:hAnsi="Times New Roman" w:ascii="Times New Roman"/>
          <w:sz w:val="24"/>
          <w:szCs w:val="24"/>
        </w:rPr>
        <w:t xml:space="preserve"> Dorčić</w:t>
      </w:r>
      <w:r>
        <w:rPr>
          <w:rFonts w:cs="Times New Roman" w:hAnsi="Times New Roman" w:ascii="Times New Roman"/>
          <w:sz w:val="24"/>
          <w:szCs w:val="24"/>
        </w:rPr>
        <w:t>a</w:t>
      </w:r>
      <w:r w:rsidRPr="00707B32">
        <w:rPr>
          <w:rFonts w:cs="Times New Roman" w:hAnsi="Times New Roman" w:ascii="Times New Roman"/>
          <w:sz w:val="24"/>
          <w:szCs w:val="24"/>
        </w:rPr>
        <w:t xml:space="preserve"> iz Rijeke, Mosorska 9</w:t>
      </w:r>
      <w:r>
        <w:rPr>
          <w:rFonts w:cs="Times New Roman" w:hAnsi="Times New Roman" w:ascii="Times New Roman"/>
          <w:sz w:val="24"/>
          <w:szCs w:val="24"/>
        </w:rPr>
        <w:t>.</w:t>
      </w:r>
    </w:p>
    <w:p w:rsidRDefault="00707B32" w:rsidP="009D0DC2" w:rsidR="00707B32" w:rsidRPr="009D0DC2">
      <w:pPr>
        <w:spacing w:lineRule="auto" w:line="240" w:after="0"/>
        <w:ind w:firstLine="708"/>
        <w:jc w:val="both"/>
        <w:rPr>
          <w:rFonts w:cs="Times New Roman" w:hAnsi="Times New Roman" w:ascii="Times New Roman"/>
          <w:sz w:val="24"/>
          <w:szCs w:val="24"/>
        </w:rPr>
      </w:pPr>
    </w:p>
    <w:p w:rsidRDefault="00707B32" w:rsidP="00707B32" w:rsidR="00B7140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w:t>
      </w:r>
      <w:r w:rsidR="00473C45">
        <w:rPr>
          <w:rFonts w:cs="Times New Roman" w:hAnsi="Times New Roman" w:ascii="Times New Roman"/>
          <w:sz w:val="24"/>
          <w:szCs w:val="24"/>
        </w:rPr>
        <w:t xml:space="preserve">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Pozivaju se vjerovnici da</w:t>
      </w:r>
      <w:r>
        <w:rPr>
          <w:rFonts w:cs="Times New Roman" w:hAnsi="Times New Roman" w:ascii="Times New Roman"/>
          <w:sz w:val="24"/>
          <w:szCs w:val="24"/>
        </w:rPr>
        <w:t>,</w:t>
      </w:r>
      <w:r w:rsidR="009D0DC2" w:rsidRPr="009D0DC2">
        <w:rPr>
          <w:rFonts w:cs="Times New Roman" w:hAnsi="Times New Roman" w:ascii="Times New Roman"/>
          <w:sz w:val="24"/>
          <w:szCs w:val="24"/>
        </w:rPr>
        <w:t xml:space="preserve"> u roku</w:t>
      </w:r>
      <w:r>
        <w:rPr>
          <w:rFonts w:cs="Times New Roman" w:hAnsi="Times New Roman" w:ascii="Times New Roman"/>
          <w:sz w:val="24"/>
          <w:szCs w:val="24"/>
        </w:rPr>
        <w:t xml:space="preserve"> i na način određen u točki III izreke rješenja ovog suda posl.br. </w:t>
      </w:r>
      <w:r w:rsidRPr="007C6ED6">
        <w:rPr>
          <w:rFonts w:cs="Times New Roman" w:hAnsi="Times New Roman" w:ascii="Times New Roman"/>
          <w:sz w:val="24"/>
          <w:szCs w:val="24"/>
        </w:rPr>
        <w:t>St-416/2018-11</w:t>
      </w:r>
      <w:r>
        <w:rPr>
          <w:rFonts w:cs="Times New Roman" w:hAnsi="Times New Roman" w:ascii="Times New Roman"/>
          <w:sz w:val="24"/>
          <w:szCs w:val="24"/>
        </w:rPr>
        <w:t xml:space="preserve"> od </w:t>
      </w:r>
      <w:r>
        <w:rPr>
          <w:rFonts w:cs="Times New Roman" w:eastAsia="Times New Roman" w:hAnsi="Times New Roman" w:ascii="Times New Roman"/>
          <w:sz w:val="24"/>
          <w:szCs w:val="24"/>
        </w:rPr>
        <w:t>15</w:t>
      </w:r>
      <w:r w:rsidRPr="00BB6AB9">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 xml:space="preserve">siječnja </w:t>
      </w:r>
      <w:r w:rsidRPr="00BB6AB9">
        <w:rPr>
          <w:rFonts w:cs="Times New Roman" w:eastAsia="Times New Roman" w:hAnsi="Times New Roman" w:ascii="Times New Roman"/>
          <w:sz w:val="24"/>
          <w:szCs w:val="24"/>
        </w:rPr>
        <w:t>201</w:t>
      </w:r>
      <w:r>
        <w:rPr>
          <w:rFonts w:cs="Times New Roman" w:eastAsia="Times New Roman" w:hAnsi="Times New Roman" w:ascii="Times New Roman"/>
          <w:sz w:val="24"/>
          <w:szCs w:val="24"/>
        </w:rPr>
        <w:t>9</w:t>
      </w:r>
      <w:r w:rsidRPr="00BB6AB9">
        <w:rPr>
          <w:rFonts w:cs="Times New Roman" w:eastAsia="Times New Roman" w:hAnsi="Times New Roman" w:ascii="Times New Roman"/>
          <w:sz w:val="24"/>
          <w:szCs w:val="24"/>
        </w:rPr>
        <w:t>.</w:t>
      </w:r>
      <w:r>
        <w:rPr>
          <w:rFonts w:cs="Times New Roman" w:eastAsia="Times New Roman" w:hAnsi="Times New Roman" w:ascii="Times New Roman"/>
          <w:sz w:val="24"/>
          <w:szCs w:val="24"/>
        </w:rPr>
        <w:t xml:space="preserve">, </w:t>
      </w:r>
      <w:r w:rsidR="009D0DC2" w:rsidRPr="009D0DC2">
        <w:rPr>
          <w:rFonts w:cs="Times New Roman" w:hAnsi="Times New Roman" w:ascii="Times New Roman"/>
          <w:sz w:val="24"/>
          <w:szCs w:val="24"/>
        </w:rPr>
        <w:t xml:space="preserve">svoje tražbine </w:t>
      </w:r>
      <w:r w:rsidR="000D25BA" w:rsidRPr="009D0DC2">
        <w:rPr>
          <w:rFonts w:cs="Times New Roman" w:hAnsi="Times New Roman" w:ascii="Times New Roman"/>
          <w:sz w:val="24"/>
          <w:szCs w:val="24"/>
        </w:rPr>
        <w:t xml:space="preserve">prijave </w:t>
      </w:r>
      <w:r w:rsidR="009D0DC2" w:rsidRPr="009D0DC2">
        <w:rPr>
          <w:rFonts w:cs="Times New Roman" w:hAnsi="Times New Roman" w:ascii="Times New Roman"/>
          <w:sz w:val="24"/>
          <w:szCs w:val="24"/>
        </w:rPr>
        <w:t xml:space="preserve">na adresu stečajnog upravitelja </w:t>
      </w:r>
      <w:r w:rsidRPr="00707B32">
        <w:rPr>
          <w:rFonts w:cs="Times New Roman" w:hAnsi="Times New Roman" w:ascii="Times New Roman"/>
          <w:sz w:val="24"/>
          <w:szCs w:val="24"/>
        </w:rPr>
        <w:t>Sanjin</w:t>
      </w:r>
      <w:r>
        <w:rPr>
          <w:rFonts w:cs="Times New Roman" w:hAnsi="Times New Roman" w:ascii="Times New Roman"/>
          <w:sz w:val="24"/>
          <w:szCs w:val="24"/>
        </w:rPr>
        <w:t>a Dinka</w:t>
      </w:r>
      <w:r w:rsidRPr="00707B32">
        <w:rPr>
          <w:rFonts w:cs="Times New Roman" w:hAnsi="Times New Roman" w:ascii="Times New Roman"/>
          <w:sz w:val="24"/>
          <w:szCs w:val="24"/>
        </w:rPr>
        <w:t xml:space="preserve"> Dorčić</w:t>
      </w:r>
      <w:r>
        <w:rPr>
          <w:rFonts w:cs="Times New Roman" w:hAnsi="Times New Roman" w:ascii="Times New Roman"/>
          <w:sz w:val="24"/>
          <w:szCs w:val="24"/>
        </w:rPr>
        <w:t>a</w:t>
      </w:r>
      <w:r w:rsidRPr="00707B32">
        <w:rPr>
          <w:rFonts w:cs="Times New Roman" w:hAnsi="Times New Roman" w:ascii="Times New Roman"/>
          <w:sz w:val="24"/>
          <w:szCs w:val="24"/>
        </w:rPr>
        <w:t xml:space="preserve"> iz Rijeke, Mosorska 9</w:t>
      </w:r>
      <w:r w:rsidR="000D25BA">
        <w:rPr>
          <w:rFonts w:cs="Times New Roman" w:hAnsi="Times New Roman" w:ascii="Times New Roman"/>
          <w:sz w:val="24"/>
          <w:szCs w:val="24"/>
        </w:rPr>
        <w:t>.</w:t>
      </w:r>
      <w:r w:rsidR="00B7140B" w:rsidRPr="00B7140B">
        <w:rPr>
          <w:rFonts w:cs="Times New Roman" w:hAnsi="Times New Roman" w:ascii="Times New Roman"/>
          <w:sz w:val="24"/>
          <w:szCs w:val="24"/>
        </w:rPr>
        <w:t xml:space="preserve"> </w:t>
      </w:r>
    </w:p>
    <w:p w:rsidRDefault="000D25BA" w:rsidP="00707B32" w:rsidR="000D25BA">
      <w:pPr>
        <w:spacing w:lineRule="auto" w:line="240" w:after="0"/>
        <w:ind w:firstLine="708"/>
        <w:jc w:val="both"/>
        <w:rPr>
          <w:rFonts w:cs="Times New Roman" w:hAnsi="Times New Roman" w:ascii="Times New Roman"/>
          <w:sz w:val="24"/>
          <w:szCs w:val="24"/>
        </w:rPr>
      </w:pPr>
    </w:p>
    <w:p w:rsidRDefault="000D25BA" w:rsidP="000D25BA" w:rsidR="000D25BA"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Pr="00D67036">
        <w:rPr>
          <w:rFonts w:cs="Times New Roman" w:hAnsi="Times New Roman" w:ascii="Times New Roman"/>
          <w:sz w:val="24"/>
          <w:szCs w:val="24"/>
        </w:rPr>
        <w:tab/>
      </w:r>
      <w:r>
        <w:rPr>
          <w:rFonts w:cs="Times New Roman" w:hAnsi="Times New Roman" w:ascii="Times New Roman"/>
          <w:sz w:val="24"/>
          <w:szCs w:val="24"/>
        </w:rPr>
        <w:t>Pozivaju se r</w:t>
      </w:r>
      <w:r w:rsidRPr="00D67036">
        <w:rPr>
          <w:rFonts w:cs="Times New Roman" w:hAnsi="Times New Roman" w:ascii="Times New Roman"/>
          <w:sz w:val="24"/>
          <w:szCs w:val="24"/>
        </w:rPr>
        <w:t>azlučni</w:t>
      </w:r>
      <w:r w:rsidRPr="009D0DC2">
        <w:rPr>
          <w:rFonts w:cs="Times New Roman" w:hAnsi="Times New Roman" w:ascii="Times New Roman"/>
          <w:sz w:val="24"/>
          <w:szCs w:val="24"/>
        </w:rPr>
        <w:t xml:space="preserve"> i izlučni vjerovnici</w:t>
      </w:r>
      <w:r>
        <w:rPr>
          <w:rFonts w:cs="Times New Roman" w:hAnsi="Times New Roman" w:ascii="Times New Roman"/>
          <w:sz w:val="24"/>
          <w:szCs w:val="24"/>
        </w:rPr>
        <w:t xml:space="preserve"> da,</w:t>
      </w:r>
      <w:r w:rsidRPr="009D0DC2">
        <w:rPr>
          <w:rFonts w:cs="Times New Roman" w:hAnsi="Times New Roman" w:ascii="Times New Roman"/>
          <w:sz w:val="24"/>
          <w:szCs w:val="24"/>
        </w:rPr>
        <w:t xml:space="preserve"> u roku </w:t>
      </w:r>
      <w:r w:rsidRPr="000D25BA">
        <w:rPr>
          <w:rFonts w:cs="Times New Roman" w:hAnsi="Times New Roman" w:ascii="Times New Roman"/>
          <w:sz w:val="24"/>
          <w:szCs w:val="24"/>
        </w:rPr>
        <w:t>određen</w:t>
      </w:r>
      <w:r>
        <w:rPr>
          <w:rFonts w:cs="Times New Roman" w:hAnsi="Times New Roman" w:ascii="Times New Roman"/>
          <w:sz w:val="24"/>
          <w:szCs w:val="24"/>
        </w:rPr>
        <w:t>om</w:t>
      </w:r>
      <w:r w:rsidRPr="000D25BA">
        <w:rPr>
          <w:rFonts w:cs="Times New Roman" w:hAnsi="Times New Roman" w:ascii="Times New Roman"/>
          <w:sz w:val="24"/>
          <w:szCs w:val="24"/>
        </w:rPr>
        <w:t xml:space="preserve"> u točki III izreke rješenja ovog suda posl.br. St-416/2018-11 od 15. siječnja 2019.,</w:t>
      </w:r>
      <w:r>
        <w:rPr>
          <w:rFonts w:cs="Times New Roman" w:hAnsi="Times New Roman" w:ascii="Times New Roman"/>
          <w:sz w:val="24"/>
          <w:szCs w:val="24"/>
        </w:rPr>
        <w:t xml:space="preserve"> </w:t>
      </w:r>
      <w:r w:rsidRPr="009D0DC2">
        <w:rPr>
          <w:rFonts w:cs="Times New Roman" w:hAnsi="Times New Roman" w:ascii="Times New Roman"/>
          <w:sz w:val="24"/>
          <w:szCs w:val="24"/>
        </w:rPr>
        <w:t xml:space="preserve">obavijeste stečajnog upravitelja </w:t>
      </w:r>
      <w:r w:rsidRPr="000D25BA">
        <w:rPr>
          <w:rFonts w:cs="Times New Roman" w:hAnsi="Times New Roman" w:ascii="Times New Roman"/>
          <w:sz w:val="24"/>
          <w:szCs w:val="24"/>
        </w:rPr>
        <w:t xml:space="preserve">Sanjina Dinka Dorčića iz Rijeke, Mosorska 9. </w:t>
      </w:r>
      <w:r w:rsidRPr="009D0DC2">
        <w:rPr>
          <w:rFonts w:cs="Times New Roman" w:hAnsi="Times New Roman" w:ascii="Times New Roman"/>
          <w:sz w:val="24"/>
          <w:szCs w:val="24"/>
        </w:rPr>
        <w:t xml:space="preserve">o svojim pravima. </w:t>
      </w:r>
    </w:p>
    <w:p w:rsidRDefault="000A31A8" w:rsidP="00E16C79" w:rsidR="000A31A8">
      <w:pPr>
        <w:spacing w:lineRule="auto" w:line="240" w:after="0"/>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C26B7F" w:rsidP="00293334" w:rsidR="00C26B7F">
      <w:pPr>
        <w:spacing w:lineRule="auto" w:line="240" w:after="0"/>
        <w:jc w:val="center"/>
        <w:rPr>
          <w:rFonts w:cs="Times New Roman" w:hAnsi="Times New Roman" w:ascii="Times New Roman"/>
          <w:sz w:val="24"/>
          <w:szCs w:val="24"/>
        </w:rPr>
      </w:pPr>
    </w:p>
    <w:p w:rsidRDefault="00400A88" w:rsidP="00273ED8" w:rsidR="00252069">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lastRenderedPageBreak/>
        <w:tab/>
        <w:t xml:space="preserve">Rješenjem </w:t>
      </w:r>
      <w:r w:rsidR="00252069">
        <w:rPr>
          <w:rFonts w:cs="Times New Roman" w:hAnsi="Times New Roman" w:ascii="Times New Roman"/>
          <w:sz w:val="24"/>
          <w:szCs w:val="24"/>
        </w:rPr>
        <w:t xml:space="preserve">ovog </w:t>
      </w:r>
      <w:r w:rsidRPr="009D0DC2">
        <w:rPr>
          <w:rFonts w:cs="Times New Roman" w:hAnsi="Times New Roman" w:ascii="Times New Roman"/>
          <w:sz w:val="24"/>
          <w:szCs w:val="24"/>
        </w:rPr>
        <w:t>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B7140B" w:rsidRPr="00B7140B">
        <w:rPr>
          <w:rFonts w:cs="Times New Roman" w:hAnsi="Times New Roman" w:ascii="Times New Roman"/>
          <w:sz w:val="24"/>
          <w:szCs w:val="24"/>
        </w:rPr>
        <w:t>St-154/2018-4</w:t>
      </w:r>
      <w:r w:rsidR="00273ED8">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273ED8" w:rsidRPr="00273ED8">
        <w:rPr>
          <w:rFonts w:cs="Times New Roman" w:hAnsi="Times New Roman" w:ascii="Times New Roman"/>
          <w:sz w:val="24"/>
          <w:szCs w:val="24"/>
        </w:rPr>
        <w:t>30. srpnja 2018.</w:t>
      </w:r>
      <w:r w:rsidR="00273ED8">
        <w:rPr>
          <w:rFonts w:cs="Times New Roman" w:hAnsi="Times New Roman" w:ascii="Times New Roman"/>
          <w:sz w:val="24"/>
          <w:szCs w:val="24"/>
        </w:rPr>
        <w:t xml:space="preserve"> </w:t>
      </w:r>
      <w:r w:rsidR="00252069">
        <w:rPr>
          <w:rFonts w:cs="Times New Roman" w:hAnsi="Times New Roman" w:ascii="Times New Roman"/>
          <w:sz w:val="24"/>
          <w:szCs w:val="24"/>
        </w:rPr>
        <w:t>otvo</w:t>
      </w:r>
      <w:r w:rsidR="00252069" w:rsidRPr="00252069">
        <w:rPr>
          <w:rFonts w:cs="Times New Roman" w:hAnsi="Times New Roman" w:ascii="Times New Roman"/>
          <w:sz w:val="24"/>
          <w:szCs w:val="24"/>
        </w:rPr>
        <w:t>r</w:t>
      </w:r>
      <w:r w:rsidR="00252069">
        <w:rPr>
          <w:rFonts w:cs="Times New Roman" w:hAnsi="Times New Roman" w:ascii="Times New Roman"/>
          <w:sz w:val="24"/>
          <w:szCs w:val="24"/>
        </w:rPr>
        <w:t>en j</w:t>
      </w:r>
      <w:r w:rsidR="00252069" w:rsidRPr="00252069">
        <w:rPr>
          <w:rFonts w:cs="Times New Roman" w:hAnsi="Times New Roman" w:ascii="Times New Roman"/>
          <w:sz w:val="24"/>
          <w:szCs w:val="24"/>
        </w:rPr>
        <w:t xml:space="preserve">e skraćeni stečajni postupak nad dužnikom </w:t>
      </w:r>
      <w:r w:rsidR="00273ED8" w:rsidRPr="00273ED8">
        <w:rPr>
          <w:rFonts w:cs="Times New Roman" w:hAnsi="Times New Roman" w:ascii="Times New Roman"/>
          <w:sz w:val="24"/>
          <w:szCs w:val="24"/>
        </w:rPr>
        <w:t xml:space="preserve">KAŠTEL VELI JOŽE d. o. o. Buzet, Opatija 20, OIB 58165108725, </w:t>
      </w:r>
      <w:r w:rsidR="00273ED8">
        <w:rPr>
          <w:rFonts w:cs="Times New Roman" w:hAnsi="Times New Roman" w:ascii="Times New Roman"/>
          <w:sz w:val="24"/>
          <w:szCs w:val="24"/>
        </w:rPr>
        <w:t>z</w:t>
      </w:r>
      <w:r w:rsidR="00273ED8" w:rsidRPr="00273ED8">
        <w:rPr>
          <w:rFonts w:cs="Times New Roman" w:hAnsi="Times New Roman" w:ascii="Times New Roman"/>
          <w:sz w:val="24"/>
          <w:szCs w:val="24"/>
        </w:rPr>
        <w:t xml:space="preserve">a stečajnog upravitelja imenuje se Mladen Novaković iz Pule, </w:t>
      </w:r>
      <w:r w:rsidR="00252069">
        <w:rPr>
          <w:rFonts w:cs="Times New Roman" w:hAnsi="Times New Roman" w:ascii="Times New Roman"/>
          <w:sz w:val="24"/>
          <w:szCs w:val="24"/>
        </w:rPr>
        <w:t>z</w:t>
      </w:r>
      <w:r w:rsidR="00252069" w:rsidRPr="00252069">
        <w:rPr>
          <w:rFonts w:cs="Times New Roman" w:hAnsi="Times New Roman" w:ascii="Times New Roman"/>
          <w:sz w:val="24"/>
          <w:szCs w:val="24"/>
        </w:rPr>
        <w:t>aključe</w:t>
      </w:r>
      <w:r w:rsidR="00252069">
        <w:rPr>
          <w:rFonts w:cs="Times New Roman" w:hAnsi="Times New Roman" w:ascii="Times New Roman"/>
          <w:sz w:val="24"/>
          <w:szCs w:val="24"/>
        </w:rPr>
        <w:t>n j</w:t>
      </w:r>
      <w:r w:rsidR="00252069" w:rsidRPr="00252069">
        <w:rPr>
          <w:rFonts w:cs="Times New Roman" w:hAnsi="Times New Roman" w:ascii="Times New Roman"/>
          <w:sz w:val="24"/>
          <w:szCs w:val="24"/>
        </w:rPr>
        <w:t>e skraćeni stečajni postupak</w:t>
      </w:r>
      <w:r w:rsidR="00252069">
        <w:rPr>
          <w:rFonts w:cs="Times New Roman" w:hAnsi="Times New Roman" w:ascii="Times New Roman"/>
          <w:sz w:val="24"/>
          <w:szCs w:val="24"/>
        </w:rPr>
        <w:t>.</w:t>
      </w:r>
    </w:p>
    <w:p w:rsidRDefault="00252069" w:rsidP="00252069" w:rsidR="00400A8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00273ED8" w:rsidRPr="00273ED8">
        <w:rPr>
          <w:rFonts w:cs="Times New Roman" w:hAnsi="Times New Roman" w:ascii="Times New Roman"/>
          <w:sz w:val="24"/>
          <w:szCs w:val="24"/>
        </w:rPr>
        <w:t>Predlagatelj Gurban Naghiyev je 21. prosinca 2018. predložio nastavak postupka u odnosu na stečajnu masu dužnika KAŠTEL VELI JOŽE d.o.o. Buzet, jer da društvo ima u vlasništvu nekretnine</w:t>
      </w:r>
      <w:r w:rsidR="00443A31">
        <w:rPr>
          <w:rFonts w:cs="Times New Roman" w:hAnsi="Times New Roman" w:ascii="Times New Roman"/>
          <w:sz w:val="24"/>
          <w:szCs w:val="24"/>
        </w:rPr>
        <w:t xml:space="preserve"> </w:t>
      </w:r>
      <w:r w:rsidR="00873574">
        <w:rPr>
          <w:rFonts w:cs="Times New Roman" w:hAnsi="Times New Roman" w:ascii="Times New Roman"/>
          <w:sz w:val="24"/>
          <w:szCs w:val="24"/>
        </w:rPr>
        <w:t>naveden</w:t>
      </w:r>
      <w:r w:rsidR="00273ED8">
        <w:rPr>
          <w:rFonts w:cs="Times New Roman" w:hAnsi="Times New Roman" w:ascii="Times New Roman"/>
          <w:sz w:val="24"/>
          <w:szCs w:val="24"/>
        </w:rPr>
        <w:t>e</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sidR="001D63B5">
        <w:rPr>
          <w:rFonts w:cs="Times New Roman" w:hAnsi="Times New Roman" w:ascii="Times New Roman"/>
          <w:sz w:val="24"/>
          <w:szCs w:val="24"/>
        </w:rPr>
        <w:t xml:space="preserve">. </w:t>
      </w:r>
    </w:p>
    <w:p w:rsidRDefault="00252069" w:rsidP="00252069" w:rsidR="00252069"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52069">
        <w:rPr>
          <w:rFonts w:cs="Times New Roman" w:hAnsi="Times New Roman" w:ascii="Times New Roman"/>
          <w:sz w:val="24"/>
          <w:szCs w:val="24"/>
        </w:rPr>
        <w:t xml:space="preserve">Predlagatelj </w:t>
      </w:r>
      <w:r>
        <w:rPr>
          <w:rFonts w:cs="Times New Roman" w:hAnsi="Times New Roman" w:ascii="Times New Roman"/>
          <w:sz w:val="24"/>
          <w:szCs w:val="24"/>
        </w:rPr>
        <w:t xml:space="preserve">je na poziv suda </w:t>
      </w:r>
      <w:r w:rsidRPr="00252069">
        <w:rPr>
          <w:rFonts w:cs="Times New Roman" w:hAnsi="Times New Roman" w:ascii="Times New Roman"/>
          <w:sz w:val="24"/>
          <w:szCs w:val="24"/>
        </w:rPr>
        <w:t>uplati</w:t>
      </w:r>
      <w:r>
        <w:rPr>
          <w:rFonts w:cs="Times New Roman" w:hAnsi="Times New Roman" w:ascii="Times New Roman"/>
          <w:sz w:val="24"/>
          <w:szCs w:val="24"/>
        </w:rPr>
        <w:t>o</w:t>
      </w:r>
      <w:r w:rsidRPr="00252069">
        <w:rPr>
          <w:rFonts w:cs="Times New Roman" w:hAnsi="Times New Roman" w:ascii="Times New Roman"/>
          <w:sz w:val="24"/>
          <w:szCs w:val="24"/>
        </w:rPr>
        <w:t xml:space="preserve"> predujam u iznosu od 10.000,00 kuna za namirenje troškova nastavljanja postupka radi naknadne diobe</w:t>
      </w:r>
      <w:r>
        <w:rPr>
          <w:rFonts w:cs="Times New Roman" w:hAnsi="Times New Roman" w:ascii="Times New Roman"/>
          <w:sz w:val="24"/>
          <w:szCs w:val="24"/>
        </w:rPr>
        <w:t>.</w:t>
      </w:r>
    </w:p>
    <w:p w:rsidRDefault="00707B32" w:rsidP="00C47291" w:rsidR="00C47291">
      <w:pPr>
        <w:spacing w:lineRule="auto" w:line="240" w:after="0"/>
        <w:ind w:firstLine="708"/>
        <w:jc w:val="both"/>
        <w:rPr>
          <w:rFonts w:cs="Times New Roman" w:eastAsia="Times New Roman" w:hAnsi="Times New Roman" w:ascii="Times New Roman"/>
          <w:sz w:val="24"/>
          <w:szCs w:val="24"/>
        </w:rPr>
      </w:pPr>
      <w:r w:rsidRPr="00707B32">
        <w:rPr>
          <w:rFonts w:cs="Times New Roman" w:hAnsi="Times New Roman" w:ascii="Times New Roman"/>
          <w:sz w:val="24"/>
          <w:szCs w:val="24"/>
        </w:rPr>
        <w:t>Rješenjem ovog suda posl. br.</w:t>
      </w:r>
      <w:r>
        <w:rPr>
          <w:rFonts w:cs="Times New Roman" w:hAnsi="Times New Roman" w:ascii="Times New Roman"/>
          <w:sz w:val="24"/>
          <w:szCs w:val="24"/>
        </w:rPr>
        <w:t xml:space="preserve"> </w:t>
      </w:r>
      <w:r w:rsidR="00C47291" w:rsidRPr="007C6ED6">
        <w:rPr>
          <w:rFonts w:cs="Times New Roman" w:hAnsi="Times New Roman" w:ascii="Times New Roman"/>
          <w:sz w:val="24"/>
          <w:szCs w:val="24"/>
        </w:rPr>
        <w:t>St-416/2018-11</w:t>
      </w:r>
      <w:r w:rsidR="00C47291">
        <w:rPr>
          <w:rFonts w:cs="Times New Roman" w:hAnsi="Times New Roman" w:ascii="Times New Roman"/>
          <w:sz w:val="24"/>
          <w:szCs w:val="24"/>
        </w:rPr>
        <w:t xml:space="preserve">od </w:t>
      </w:r>
      <w:r w:rsidR="00C47291">
        <w:rPr>
          <w:rFonts w:cs="Times New Roman" w:eastAsia="Times New Roman" w:hAnsi="Times New Roman" w:ascii="Times New Roman"/>
          <w:sz w:val="24"/>
          <w:szCs w:val="24"/>
        </w:rPr>
        <w:t>15</w:t>
      </w:r>
      <w:r w:rsidR="00C47291" w:rsidRPr="00BB6AB9">
        <w:rPr>
          <w:rFonts w:cs="Times New Roman" w:eastAsia="Times New Roman" w:hAnsi="Times New Roman" w:ascii="Times New Roman"/>
          <w:sz w:val="24"/>
          <w:szCs w:val="24"/>
        </w:rPr>
        <w:t xml:space="preserve">. </w:t>
      </w:r>
      <w:r w:rsidR="00C47291">
        <w:rPr>
          <w:rFonts w:cs="Times New Roman" w:eastAsia="Times New Roman" w:hAnsi="Times New Roman" w:ascii="Times New Roman"/>
          <w:sz w:val="24"/>
          <w:szCs w:val="24"/>
        </w:rPr>
        <w:t xml:space="preserve">siječnja </w:t>
      </w:r>
      <w:r w:rsidR="00C47291" w:rsidRPr="00BB6AB9">
        <w:rPr>
          <w:rFonts w:cs="Times New Roman" w:eastAsia="Times New Roman" w:hAnsi="Times New Roman" w:ascii="Times New Roman"/>
          <w:sz w:val="24"/>
          <w:szCs w:val="24"/>
        </w:rPr>
        <w:t>201</w:t>
      </w:r>
      <w:r w:rsidR="00C47291">
        <w:rPr>
          <w:rFonts w:cs="Times New Roman" w:eastAsia="Times New Roman" w:hAnsi="Times New Roman" w:ascii="Times New Roman"/>
          <w:sz w:val="24"/>
          <w:szCs w:val="24"/>
        </w:rPr>
        <w:t>9</w:t>
      </w:r>
      <w:r w:rsidR="00C47291" w:rsidRPr="00BB6AB9">
        <w:rPr>
          <w:rFonts w:cs="Times New Roman" w:eastAsia="Times New Roman" w:hAnsi="Times New Roman" w:ascii="Times New Roman"/>
          <w:sz w:val="24"/>
          <w:szCs w:val="24"/>
        </w:rPr>
        <w:t>.</w:t>
      </w:r>
      <w:r>
        <w:rPr>
          <w:rFonts w:cs="Times New Roman" w:eastAsia="Times New Roman" w:hAnsi="Times New Roman" w:ascii="Times New Roman"/>
          <w:sz w:val="24"/>
          <w:szCs w:val="24"/>
        </w:rPr>
        <w:t xml:space="preserve"> odlučeno je kako slijedi:</w:t>
      </w:r>
    </w:p>
    <w:p w:rsidRDefault="00C47291" w:rsidP="00C47291" w:rsidR="00C47291">
      <w:pPr>
        <w:spacing w:lineRule="auto" w:line="240" w:after="0"/>
        <w:ind w:firstLine="708"/>
        <w:jc w:val="both"/>
        <w:rPr>
          <w:rFonts w:cs="Times New Roman" w:eastAsia="Times New Roman" w:hAnsi="Times New Roman" w:ascii="Times New Roman"/>
          <w:sz w:val="24"/>
          <w:szCs w:val="24"/>
        </w:rPr>
      </w:pPr>
    </w:p>
    <w:p w:rsidRDefault="00707B32" w:rsidP="00707B32" w:rsidR="00C47291" w:rsidRPr="00707B32">
      <w:pPr>
        <w:spacing w:lineRule="auto" w:line="240" w:after="0"/>
        <w:rPr>
          <w:rFonts w:cs="Times New Roman" w:eastAsia="Times New Roman" w:hAnsi="Times New Roman" w:ascii="Times New Roman"/>
          <w:sz w:val="24"/>
          <w:szCs w:val="24"/>
        </w:rPr>
      </w:pPr>
      <w:r>
        <w:rPr>
          <w:rFonts w:cs="Times New Roman" w:eastAsia="Times New Roman" w:hAnsi="Times New Roman" w:ascii="Times New Roman"/>
          <w:sz w:val="24"/>
          <w:szCs w:val="24"/>
        </w:rPr>
        <w:tab/>
        <w:t>„</w:t>
      </w:r>
      <w:r w:rsidR="00C47291" w:rsidRPr="009D0DC2">
        <w:rPr>
          <w:rFonts w:cs="Times New Roman" w:hAnsi="Times New Roman" w:ascii="Times New Roman"/>
          <w:sz w:val="24"/>
          <w:szCs w:val="24"/>
        </w:rPr>
        <w:t xml:space="preserve">I. </w:t>
      </w:r>
      <w:r w:rsidR="00C47291">
        <w:rPr>
          <w:rFonts w:cs="Times New Roman" w:hAnsi="Times New Roman" w:ascii="Times New Roman"/>
          <w:sz w:val="24"/>
          <w:szCs w:val="24"/>
        </w:rPr>
        <w:tab/>
      </w:r>
      <w:r w:rsidR="00C47291" w:rsidRPr="009D0DC2">
        <w:rPr>
          <w:rFonts w:cs="Times New Roman" w:hAnsi="Times New Roman" w:ascii="Times New Roman"/>
          <w:sz w:val="24"/>
          <w:szCs w:val="24"/>
        </w:rPr>
        <w:t>Nastavlja se</w:t>
      </w:r>
      <w:r w:rsidR="00C47291">
        <w:rPr>
          <w:rFonts w:cs="Times New Roman" w:hAnsi="Times New Roman" w:ascii="Times New Roman"/>
          <w:sz w:val="24"/>
          <w:szCs w:val="24"/>
        </w:rPr>
        <w:t xml:space="preserve"> stečajni postupak u odnosu na </w:t>
      </w:r>
      <w:r w:rsidR="00C47291" w:rsidRPr="00577454">
        <w:rPr>
          <w:rFonts w:cs="Times New Roman" w:hAnsi="Times New Roman" w:ascii="Times New Roman"/>
          <w:sz w:val="24"/>
          <w:szCs w:val="24"/>
        </w:rPr>
        <w:t>Stečajn</w:t>
      </w:r>
      <w:r w:rsidR="00C47291">
        <w:rPr>
          <w:rFonts w:cs="Times New Roman" w:hAnsi="Times New Roman" w:ascii="Times New Roman"/>
          <w:sz w:val="24"/>
          <w:szCs w:val="24"/>
        </w:rPr>
        <w:t>u</w:t>
      </w:r>
      <w:r w:rsidR="00C47291" w:rsidRPr="00577454">
        <w:rPr>
          <w:rFonts w:cs="Times New Roman" w:hAnsi="Times New Roman" w:ascii="Times New Roman"/>
          <w:sz w:val="24"/>
          <w:szCs w:val="24"/>
        </w:rPr>
        <w:t xml:space="preserve"> mas</w:t>
      </w:r>
      <w:r w:rsidR="00C47291">
        <w:rPr>
          <w:rFonts w:cs="Times New Roman" w:hAnsi="Times New Roman" w:ascii="Times New Roman"/>
          <w:sz w:val="24"/>
          <w:szCs w:val="24"/>
        </w:rPr>
        <w:t xml:space="preserve">u iza </w:t>
      </w:r>
      <w:r w:rsidR="00C47291" w:rsidRPr="007F0987">
        <w:rPr>
          <w:rFonts w:cs="Times New Roman" w:hAnsi="Times New Roman" w:ascii="Times New Roman"/>
          <w:sz w:val="24"/>
          <w:szCs w:val="24"/>
        </w:rPr>
        <w:t>KAŠTEL VELI JOŽE d.o.o. Buzet, Opatija 20, raniji OIB 58165108725</w:t>
      </w:r>
      <w:r w:rsidR="00C47291" w:rsidRPr="009D0DC2">
        <w:rPr>
          <w:rFonts w:cs="Times New Roman" w:hAnsi="Times New Roman" w:ascii="Times New Roman"/>
          <w:sz w:val="24"/>
          <w:szCs w:val="24"/>
        </w:rPr>
        <w:t>.</w:t>
      </w:r>
    </w:p>
    <w:p w:rsidRDefault="00C47291" w:rsidP="00C47291" w:rsidR="00C47291">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Pr="009D0DC2">
        <w:rPr>
          <w:rFonts w:cs="Times New Roman" w:hAnsi="Times New Roman" w:ascii="Times New Roman"/>
          <w:sz w:val="24"/>
          <w:szCs w:val="24"/>
        </w:rPr>
        <w:t xml:space="preserve">. </w:t>
      </w:r>
      <w:r>
        <w:rPr>
          <w:rFonts w:cs="Times New Roman" w:hAnsi="Times New Roman" w:ascii="Times New Roman"/>
          <w:sz w:val="24"/>
          <w:szCs w:val="24"/>
        </w:rPr>
        <w:tab/>
      </w:r>
      <w:r w:rsidRPr="00BB6AB9">
        <w:rPr>
          <w:rFonts w:cs="Times New Roman" w:hAnsi="Times New Roman" w:ascii="Times New Roman"/>
          <w:sz w:val="24"/>
          <w:szCs w:val="24"/>
        </w:rPr>
        <w:t xml:space="preserve">Nalaže se sudskom registru ovog suda da izvrši upis </w:t>
      </w:r>
      <w:r w:rsidRPr="000825BD">
        <w:rPr>
          <w:rFonts w:cs="Times New Roman" w:hAnsi="Times New Roman" w:ascii="Times New Roman"/>
          <w:sz w:val="24"/>
          <w:szCs w:val="24"/>
        </w:rPr>
        <w:t>Stečajn</w:t>
      </w:r>
      <w:r>
        <w:rPr>
          <w:rFonts w:cs="Times New Roman" w:hAnsi="Times New Roman" w:ascii="Times New Roman"/>
          <w:sz w:val="24"/>
          <w:szCs w:val="24"/>
        </w:rPr>
        <w:t>e</w:t>
      </w:r>
      <w:r w:rsidRPr="000825BD">
        <w:rPr>
          <w:rFonts w:cs="Times New Roman" w:hAnsi="Times New Roman" w:ascii="Times New Roman"/>
          <w:sz w:val="24"/>
          <w:szCs w:val="24"/>
        </w:rPr>
        <w:t xml:space="preserve"> mas</w:t>
      </w:r>
      <w:r>
        <w:rPr>
          <w:rFonts w:cs="Times New Roman" w:hAnsi="Times New Roman" w:ascii="Times New Roman"/>
          <w:sz w:val="24"/>
          <w:szCs w:val="24"/>
        </w:rPr>
        <w:t>e</w:t>
      </w:r>
      <w:r w:rsidRPr="000825BD">
        <w:rPr>
          <w:rFonts w:cs="Times New Roman" w:hAnsi="Times New Roman" w:ascii="Times New Roman"/>
          <w:sz w:val="24"/>
          <w:szCs w:val="24"/>
        </w:rPr>
        <w:t xml:space="preserve"> iza </w:t>
      </w:r>
      <w:r w:rsidRPr="007F0987">
        <w:rPr>
          <w:rFonts w:cs="Times New Roman" w:hAnsi="Times New Roman" w:ascii="Times New Roman"/>
          <w:sz w:val="24"/>
          <w:szCs w:val="24"/>
        </w:rPr>
        <w:t xml:space="preserve">KAŠTEL VELI JOŽE d.o.o. </w:t>
      </w:r>
      <w:r w:rsidRPr="00443A31">
        <w:rPr>
          <w:rFonts w:cs="Times New Roman" w:hAnsi="Times New Roman" w:ascii="Times New Roman"/>
          <w:sz w:val="24"/>
          <w:szCs w:val="24"/>
        </w:rPr>
        <w:t>d.o.o. u stečaju</w:t>
      </w:r>
      <w:r>
        <w:rPr>
          <w:rFonts w:cs="Times New Roman" w:hAnsi="Times New Roman" w:ascii="Times New Roman"/>
          <w:sz w:val="24"/>
          <w:szCs w:val="24"/>
        </w:rPr>
        <w:t>,</w:t>
      </w:r>
      <w:r w:rsidRPr="00BB6AB9">
        <w:rPr>
          <w:rFonts w:cs="Times New Roman" w:hAnsi="Times New Roman" w:ascii="Times New Roman"/>
          <w:sz w:val="24"/>
          <w:szCs w:val="24"/>
        </w:rPr>
        <w:t xml:space="preserve"> u sudski registar, sa sjedištem prema adresi stečajnog upravitelja </w:t>
      </w:r>
      <w:r w:rsidRPr="007F0987">
        <w:rPr>
          <w:rFonts w:cs="Times New Roman" w:hAnsi="Times New Roman" w:ascii="Times New Roman"/>
          <w:sz w:val="24"/>
          <w:szCs w:val="24"/>
        </w:rPr>
        <w:t>Mladen</w:t>
      </w:r>
      <w:r>
        <w:rPr>
          <w:rFonts w:cs="Times New Roman" w:hAnsi="Times New Roman" w:ascii="Times New Roman"/>
          <w:sz w:val="24"/>
          <w:szCs w:val="24"/>
        </w:rPr>
        <w:t>a</w:t>
      </w:r>
      <w:r w:rsidRPr="007F0987">
        <w:rPr>
          <w:rFonts w:cs="Times New Roman" w:hAnsi="Times New Roman" w:ascii="Times New Roman"/>
          <w:sz w:val="24"/>
          <w:szCs w:val="24"/>
        </w:rPr>
        <w:t xml:space="preserve"> Novaković iz Pule, Štinjan, Baližerka 44, OIB 28857584241</w:t>
      </w:r>
      <w:r w:rsidRPr="00BB6AB9">
        <w:rPr>
          <w:rFonts w:cs="Times New Roman" w:hAnsi="Times New Roman" w:ascii="Times New Roman"/>
          <w:sz w:val="24"/>
          <w:szCs w:val="24"/>
        </w:rPr>
        <w:t>.</w:t>
      </w:r>
    </w:p>
    <w:p w:rsidRDefault="00C47291" w:rsidP="00C47291" w:rsidR="00C47291"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Pr>
          <w:rFonts w:cs="Times New Roman" w:hAnsi="Times New Roman" w:ascii="Times New Roman"/>
          <w:sz w:val="24"/>
          <w:szCs w:val="24"/>
        </w:rPr>
        <w:tab/>
      </w:r>
      <w:r w:rsidRPr="009D0DC2">
        <w:rPr>
          <w:rFonts w:cs="Times New Roman" w:hAnsi="Times New Roman" w:ascii="Times New Roman"/>
          <w:sz w:val="24"/>
          <w:szCs w:val="24"/>
        </w:rPr>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Pr>
          <w:rFonts w:cs="Times New Roman" w:hAnsi="Times New Roman" w:ascii="Times New Roman"/>
          <w:sz w:val="24"/>
          <w:szCs w:val="24"/>
        </w:rPr>
        <w:t>4162018</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C47291" w:rsidP="00C47291" w:rsidR="00C47291"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C47291" w:rsidP="00C47291" w:rsidR="00C47291"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C47291" w:rsidP="00C47291" w:rsidR="00C47291"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Pr>
          <w:rFonts w:cs="Times New Roman" w:hAnsi="Times New Roman" w:ascii="Times New Roman"/>
          <w:sz w:val="24"/>
          <w:szCs w:val="24"/>
        </w:rPr>
        <w:t>III.</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C47291" w:rsidP="00C47291" w:rsidR="00C47291"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C47291" w:rsidP="00C47291" w:rsidR="00C47291"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Ispitno ročište na kojem će se ispitivati prijavljene tražbine određuje se za dan </w:t>
      </w:r>
    </w:p>
    <w:p w:rsidRDefault="00C47291" w:rsidP="00C47291" w:rsidR="00C47291"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13. ožujka </w:t>
      </w:r>
      <w:r w:rsidRPr="009D0DC2">
        <w:rPr>
          <w:rFonts w:cs="Times New Roman" w:hAnsi="Times New Roman" w:ascii="Times New Roman"/>
          <w:sz w:val="24"/>
          <w:szCs w:val="24"/>
        </w:rPr>
        <w:t>201</w:t>
      </w:r>
      <w:r>
        <w:rPr>
          <w:rFonts w:cs="Times New Roman" w:hAnsi="Times New Roman" w:ascii="Times New Roman"/>
          <w:sz w:val="24"/>
          <w:szCs w:val="24"/>
        </w:rPr>
        <w:t>9</w:t>
      </w:r>
      <w:r w:rsidRPr="009D0DC2">
        <w:rPr>
          <w:rFonts w:cs="Times New Roman" w:hAnsi="Times New Roman" w:ascii="Times New Roman"/>
          <w:sz w:val="24"/>
          <w:szCs w:val="24"/>
        </w:rPr>
        <w:t xml:space="preserve">. u </w:t>
      </w:r>
      <w:r>
        <w:rPr>
          <w:rFonts w:cs="Times New Roman" w:hAnsi="Times New Roman" w:ascii="Times New Roman"/>
          <w:sz w:val="24"/>
          <w:szCs w:val="24"/>
        </w:rPr>
        <w:t>12</w:t>
      </w:r>
      <w:r w:rsidRPr="009D0DC2">
        <w:rPr>
          <w:rFonts w:cs="Times New Roman" w:hAnsi="Times New Roman" w:ascii="Times New Roman"/>
          <w:sz w:val="24"/>
          <w:szCs w:val="24"/>
        </w:rPr>
        <w:t>,</w:t>
      </w:r>
      <w:r>
        <w:rPr>
          <w:rFonts w:cs="Times New Roman" w:hAnsi="Times New Roman" w:ascii="Times New Roman"/>
          <w:sz w:val="24"/>
          <w:szCs w:val="24"/>
        </w:rPr>
        <w:t>0</w:t>
      </w:r>
      <w:r w:rsidRPr="009D0DC2">
        <w:rPr>
          <w:rFonts w:cs="Times New Roman" w:hAnsi="Times New Roman" w:ascii="Times New Roman"/>
          <w:sz w:val="24"/>
          <w:szCs w:val="24"/>
        </w:rPr>
        <w:t>0 sati,</w:t>
      </w:r>
    </w:p>
    <w:p w:rsidRDefault="00C47291" w:rsidP="00C47291" w:rsidR="00C47291"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Pr>
          <w:rFonts w:cs="Times New Roman" w:hAnsi="Times New Roman" w:ascii="Times New Roman"/>
          <w:sz w:val="24"/>
          <w:szCs w:val="24"/>
        </w:rPr>
        <w:t>1</w:t>
      </w:r>
      <w:r w:rsidRPr="009D0DC2">
        <w:rPr>
          <w:rFonts w:cs="Times New Roman" w:hAnsi="Times New Roman" w:ascii="Times New Roman"/>
          <w:sz w:val="24"/>
          <w:szCs w:val="24"/>
        </w:rPr>
        <w:t>,</w:t>
      </w:r>
    </w:p>
    <w:p w:rsidRDefault="00C47291" w:rsidP="00C47291" w:rsidR="00C47291"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C47291" w:rsidP="00C47291" w:rsidR="00C47291"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C47291" w:rsidP="00C47291" w:rsidR="00C47291"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Pr>
          <w:rFonts w:cs="Times New Roman" w:hAnsi="Times New Roman" w:ascii="Times New Roman"/>
          <w:sz w:val="24"/>
          <w:szCs w:val="24"/>
        </w:rPr>
        <w:t>VIII.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C47291" w:rsidP="00C47291" w:rsidR="00C47291" w:rsidRPr="00443A31">
      <w:pPr>
        <w:spacing w:lineRule="auto" w:line="240" w:after="0"/>
        <w:jc w:val="center"/>
        <w:rPr>
          <w:rFonts w:cs="Times New Roman" w:hAnsi="Times New Roman" w:ascii="Times New Roman"/>
          <w:sz w:val="24"/>
          <w:szCs w:val="24"/>
        </w:rPr>
      </w:pPr>
      <w:r w:rsidRPr="007F0987">
        <w:rPr>
          <w:rFonts w:cs="Times New Roman" w:hAnsi="Times New Roman" w:ascii="Times New Roman"/>
          <w:sz w:val="24"/>
          <w:szCs w:val="24"/>
        </w:rPr>
        <w:t xml:space="preserve">13. ožujka 2019. </w:t>
      </w:r>
      <w:r w:rsidRPr="00443A31">
        <w:rPr>
          <w:rFonts w:cs="Times New Roman" w:hAnsi="Times New Roman" w:ascii="Times New Roman"/>
          <w:sz w:val="24"/>
          <w:szCs w:val="24"/>
        </w:rPr>
        <w:t xml:space="preserve"> u </w:t>
      </w:r>
      <w:r>
        <w:rPr>
          <w:rFonts w:cs="Times New Roman" w:hAnsi="Times New Roman" w:ascii="Times New Roman"/>
          <w:sz w:val="24"/>
          <w:szCs w:val="24"/>
        </w:rPr>
        <w:t>12</w:t>
      </w:r>
      <w:r w:rsidRPr="00443A31">
        <w:rPr>
          <w:rFonts w:cs="Times New Roman" w:hAnsi="Times New Roman" w:ascii="Times New Roman"/>
          <w:sz w:val="24"/>
          <w:szCs w:val="24"/>
        </w:rPr>
        <w:t>,</w:t>
      </w:r>
      <w:r>
        <w:rPr>
          <w:rFonts w:cs="Times New Roman" w:hAnsi="Times New Roman" w:ascii="Times New Roman"/>
          <w:sz w:val="24"/>
          <w:szCs w:val="24"/>
        </w:rPr>
        <w:t>3</w:t>
      </w:r>
      <w:r w:rsidRPr="00443A31">
        <w:rPr>
          <w:rFonts w:cs="Times New Roman" w:hAnsi="Times New Roman" w:ascii="Times New Roman"/>
          <w:sz w:val="24"/>
          <w:szCs w:val="24"/>
        </w:rPr>
        <w:t>0 sati,</w:t>
      </w:r>
    </w:p>
    <w:p w:rsidRDefault="00C47291" w:rsidP="00C47291" w:rsidR="00C4729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sudnica broj 1,</w:t>
      </w:r>
    </w:p>
    <w:p w:rsidRDefault="00C47291" w:rsidP="00C47291" w:rsidR="00C47291" w:rsidRPr="00443A3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u Trgovačkom sudu u Pazinu,</w:t>
      </w:r>
    </w:p>
    <w:p w:rsidRDefault="00C47291" w:rsidP="00C47291" w:rsidR="00C47291">
      <w:pPr>
        <w:spacing w:lineRule="auto" w:line="240" w:after="0"/>
        <w:jc w:val="center"/>
        <w:rPr>
          <w:rFonts w:cs="Times New Roman" w:hAnsi="Times New Roman" w:ascii="Times New Roman"/>
          <w:sz w:val="24"/>
          <w:szCs w:val="24"/>
        </w:rPr>
      </w:pPr>
      <w:r w:rsidRPr="00443A31">
        <w:rPr>
          <w:rFonts w:cs="Times New Roman" w:hAnsi="Times New Roman" w:ascii="Times New Roman"/>
          <w:sz w:val="24"/>
          <w:szCs w:val="24"/>
        </w:rPr>
        <w:t>Dršćevka 1.</w:t>
      </w:r>
    </w:p>
    <w:p w:rsidRDefault="00C47291" w:rsidP="00C47291" w:rsidR="00C47291" w:rsidRPr="000A31A8">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Pr>
          <w:rFonts w:cs="Times New Roman" w:hAnsi="Times New Roman" w:ascii="Times New Roman"/>
          <w:sz w:val="24"/>
          <w:szCs w:val="24"/>
        </w:rPr>
        <w:t>IX</w:t>
      </w:r>
      <w:r w:rsidRPr="000A31A8">
        <w:rPr>
          <w:rFonts w:cs="Times New Roman" w:hAnsi="Times New Roman" w:ascii="Times New Roman"/>
          <w:sz w:val="24"/>
          <w:szCs w:val="24"/>
        </w:rPr>
        <w:t>. Nalaže se Općinskom sudu u Puli, zemljišnoknjižnom odjelu</w:t>
      </w:r>
      <w:r>
        <w:rPr>
          <w:rFonts w:cs="Times New Roman" w:hAnsi="Times New Roman" w:ascii="Times New Roman"/>
          <w:sz w:val="24"/>
          <w:szCs w:val="24"/>
        </w:rPr>
        <w:t xml:space="preserve"> Buje</w:t>
      </w:r>
      <w:r w:rsidRPr="000A31A8">
        <w:rPr>
          <w:rFonts w:cs="Times New Roman" w:hAnsi="Times New Roman" w:ascii="Times New Roman"/>
          <w:sz w:val="24"/>
          <w:szCs w:val="24"/>
        </w:rPr>
        <w:t>, da izvrši zabilježbu otvaranja stečajnog postupka na nekretnin</w:t>
      </w:r>
      <w:r>
        <w:rPr>
          <w:rFonts w:cs="Times New Roman" w:hAnsi="Times New Roman" w:ascii="Times New Roman"/>
          <w:sz w:val="24"/>
          <w:szCs w:val="24"/>
        </w:rPr>
        <w:t>ama:</w:t>
      </w:r>
    </w:p>
    <w:p w:rsidRDefault="00C47291" w:rsidP="00C47291" w:rsidR="00C47291">
      <w:pPr>
        <w:spacing w:lineRule="auto" w:line="240" w:after="0"/>
        <w:jc w:val="both"/>
        <w:rPr>
          <w:rFonts w:cs="Times New Roman" w:hAnsi="Times New Roman" w:ascii="Times New Roman"/>
          <w:sz w:val="24"/>
          <w:szCs w:val="24"/>
        </w:rPr>
      </w:pPr>
      <w:r w:rsidRPr="000A31A8">
        <w:rPr>
          <w:rFonts w:cs="Times New Roman" w:hAnsi="Times New Roman" w:ascii="Times New Roman"/>
          <w:sz w:val="24"/>
          <w:szCs w:val="24"/>
        </w:rPr>
        <w:tab/>
        <w:t xml:space="preserve">- </w:t>
      </w:r>
      <w:r w:rsidRPr="006C39E5">
        <w:rPr>
          <w:rFonts w:cs="Times New Roman" w:hAnsi="Times New Roman" w:ascii="Times New Roman"/>
          <w:sz w:val="24"/>
          <w:szCs w:val="24"/>
        </w:rPr>
        <w:t xml:space="preserve"> </w:t>
      </w:r>
      <w:r>
        <w:rPr>
          <w:rFonts w:cs="Times New Roman" w:hAnsi="Times New Roman" w:ascii="Times New Roman"/>
          <w:sz w:val="24"/>
          <w:szCs w:val="24"/>
        </w:rPr>
        <w:t xml:space="preserve">k.č. </w:t>
      </w:r>
      <w:r w:rsidRPr="006C39E5">
        <w:rPr>
          <w:rFonts w:cs="Times New Roman" w:hAnsi="Times New Roman" w:ascii="Times New Roman"/>
          <w:sz w:val="24"/>
          <w:szCs w:val="24"/>
        </w:rPr>
        <w:t>1060/1 oranica, kuća i dvorište</w:t>
      </w:r>
      <w:r>
        <w:rPr>
          <w:rFonts w:cs="Times New Roman" w:hAnsi="Times New Roman" w:ascii="Times New Roman"/>
          <w:sz w:val="24"/>
          <w:szCs w:val="24"/>
        </w:rPr>
        <w:t xml:space="preserve"> površine </w:t>
      </w:r>
      <w:r w:rsidRPr="006C39E5">
        <w:rPr>
          <w:rFonts w:cs="Times New Roman" w:hAnsi="Times New Roman" w:ascii="Times New Roman"/>
          <w:sz w:val="24"/>
          <w:szCs w:val="24"/>
        </w:rPr>
        <w:t>2500</w:t>
      </w:r>
      <w:r>
        <w:rPr>
          <w:rFonts w:cs="Times New Roman" w:hAnsi="Times New Roman" w:ascii="Times New Roman"/>
          <w:sz w:val="24"/>
          <w:szCs w:val="24"/>
        </w:rPr>
        <w:t xml:space="preserve"> m2, upisana u z.k.ul. </w:t>
      </w:r>
      <w:r w:rsidRPr="008567DA">
        <w:rPr>
          <w:rFonts w:cs="Times New Roman" w:hAnsi="Times New Roman" w:ascii="Times New Roman"/>
          <w:sz w:val="24"/>
          <w:szCs w:val="24"/>
        </w:rPr>
        <w:t xml:space="preserve">1130 </w:t>
      </w:r>
      <w:r>
        <w:rPr>
          <w:rFonts w:cs="Times New Roman" w:hAnsi="Times New Roman" w:ascii="Times New Roman"/>
          <w:sz w:val="24"/>
          <w:szCs w:val="24"/>
        </w:rPr>
        <w:t>k.o. Zrenj,</w:t>
      </w:r>
    </w:p>
    <w:p w:rsidRDefault="00C47291" w:rsidP="00C47291" w:rsidR="00C4729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Pr="00B7140B">
        <w:rPr>
          <w:rFonts w:cs="Times New Roman" w:hAnsi="Times New Roman" w:ascii="Times New Roman"/>
          <w:sz w:val="24"/>
          <w:szCs w:val="24"/>
        </w:rPr>
        <w:t xml:space="preserve"> </w:t>
      </w:r>
      <w:r>
        <w:rPr>
          <w:rFonts w:cs="Times New Roman" w:hAnsi="Times New Roman" w:ascii="Times New Roman"/>
          <w:sz w:val="24"/>
          <w:szCs w:val="24"/>
        </w:rPr>
        <w:t xml:space="preserve">k.č. </w:t>
      </w:r>
      <w:r w:rsidRPr="00B7140B">
        <w:rPr>
          <w:rFonts w:cs="Times New Roman" w:hAnsi="Times New Roman" w:ascii="Times New Roman"/>
          <w:sz w:val="24"/>
          <w:szCs w:val="24"/>
        </w:rPr>
        <w:t>1037/2 vinograd</w:t>
      </w:r>
      <w:r>
        <w:rPr>
          <w:rFonts w:cs="Times New Roman" w:hAnsi="Times New Roman" w:ascii="Times New Roman"/>
          <w:sz w:val="24"/>
          <w:szCs w:val="24"/>
        </w:rPr>
        <w:t xml:space="preserve">, k.č. </w:t>
      </w:r>
      <w:r w:rsidRPr="00B7140B">
        <w:rPr>
          <w:rFonts w:cs="Times New Roman" w:hAnsi="Times New Roman" w:ascii="Times New Roman"/>
          <w:sz w:val="24"/>
          <w:szCs w:val="24"/>
        </w:rPr>
        <w:t>1037/3 šuma</w:t>
      </w:r>
      <w:r>
        <w:rPr>
          <w:rFonts w:cs="Times New Roman" w:hAnsi="Times New Roman" w:ascii="Times New Roman"/>
          <w:sz w:val="24"/>
          <w:szCs w:val="24"/>
        </w:rPr>
        <w:t>, k.č.</w:t>
      </w:r>
      <w:r w:rsidRPr="00B7140B">
        <w:rPr>
          <w:rFonts w:cs="Times New Roman" w:hAnsi="Times New Roman" w:ascii="Times New Roman"/>
          <w:sz w:val="24"/>
          <w:szCs w:val="24"/>
        </w:rPr>
        <w:t xml:space="preserve"> 1037/4 oranica</w:t>
      </w:r>
      <w:r>
        <w:rPr>
          <w:rFonts w:cs="Times New Roman" w:hAnsi="Times New Roman" w:ascii="Times New Roman"/>
          <w:sz w:val="24"/>
          <w:szCs w:val="24"/>
        </w:rPr>
        <w:t xml:space="preserve">, k.č. </w:t>
      </w:r>
      <w:r w:rsidRPr="00B7140B">
        <w:rPr>
          <w:rFonts w:cs="Times New Roman" w:hAnsi="Times New Roman" w:ascii="Times New Roman"/>
          <w:sz w:val="24"/>
          <w:szCs w:val="24"/>
        </w:rPr>
        <w:t>1037/5 livada</w:t>
      </w:r>
      <w:r>
        <w:rPr>
          <w:rFonts w:cs="Times New Roman" w:hAnsi="Times New Roman" w:ascii="Times New Roman"/>
          <w:sz w:val="24"/>
          <w:szCs w:val="24"/>
        </w:rPr>
        <w:t xml:space="preserve">, k.č. </w:t>
      </w:r>
      <w:r w:rsidRPr="00B7140B">
        <w:rPr>
          <w:rFonts w:cs="Times New Roman" w:hAnsi="Times New Roman" w:ascii="Times New Roman"/>
          <w:sz w:val="24"/>
          <w:szCs w:val="24"/>
        </w:rPr>
        <w:t>1037/6 livada</w:t>
      </w:r>
      <w:r>
        <w:rPr>
          <w:rFonts w:cs="Times New Roman" w:hAnsi="Times New Roman" w:ascii="Times New Roman"/>
          <w:sz w:val="24"/>
          <w:szCs w:val="24"/>
        </w:rPr>
        <w:t xml:space="preserve">, k.č. </w:t>
      </w:r>
      <w:r w:rsidRPr="00B7140B">
        <w:rPr>
          <w:rFonts w:cs="Times New Roman" w:hAnsi="Times New Roman" w:ascii="Times New Roman"/>
          <w:sz w:val="24"/>
          <w:szCs w:val="24"/>
        </w:rPr>
        <w:t>1037/7 vinograd</w:t>
      </w:r>
      <w:r>
        <w:rPr>
          <w:rFonts w:cs="Times New Roman" w:hAnsi="Times New Roman" w:ascii="Times New Roman"/>
          <w:sz w:val="24"/>
          <w:szCs w:val="24"/>
        </w:rPr>
        <w:t xml:space="preserve">, k.č. </w:t>
      </w:r>
      <w:r w:rsidRPr="00B7140B">
        <w:rPr>
          <w:rFonts w:cs="Times New Roman" w:hAnsi="Times New Roman" w:ascii="Times New Roman"/>
          <w:sz w:val="24"/>
          <w:szCs w:val="24"/>
        </w:rPr>
        <w:t>1062/2 livada</w:t>
      </w:r>
      <w:r>
        <w:rPr>
          <w:rFonts w:cs="Times New Roman" w:hAnsi="Times New Roman" w:ascii="Times New Roman"/>
          <w:sz w:val="24"/>
          <w:szCs w:val="24"/>
        </w:rPr>
        <w:t xml:space="preserve">, sve upisane </w:t>
      </w:r>
      <w:r w:rsidRPr="00B7140B">
        <w:rPr>
          <w:rFonts w:cs="Times New Roman" w:hAnsi="Times New Roman" w:ascii="Times New Roman"/>
          <w:sz w:val="24"/>
          <w:szCs w:val="24"/>
        </w:rPr>
        <w:t xml:space="preserve"> u z.k.ul. 971  k.o. Zrenj, </w:t>
      </w:r>
    </w:p>
    <w:p w:rsidRDefault="00C47291" w:rsidP="00C47291" w:rsidR="00C4729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w:t>
      </w:r>
      <w:r w:rsidRPr="00B7140B">
        <w:rPr>
          <w:rFonts w:cs="Times New Roman" w:hAnsi="Times New Roman" w:ascii="Times New Roman"/>
          <w:sz w:val="24"/>
          <w:szCs w:val="24"/>
        </w:rPr>
        <w:t xml:space="preserve">k.č. 1037/13 </w:t>
      </w:r>
      <w:r>
        <w:rPr>
          <w:rFonts w:cs="Times New Roman" w:hAnsi="Times New Roman" w:ascii="Times New Roman"/>
          <w:sz w:val="24"/>
          <w:szCs w:val="24"/>
        </w:rPr>
        <w:t xml:space="preserve">oranica, k.č. </w:t>
      </w:r>
      <w:r w:rsidRPr="00B7140B">
        <w:rPr>
          <w:rFonts w:cs="Times New Roman" w:hAnsi="Times New Roman" w:ascii="Times New Roman"/>
          <w:sz w:val="24"/>
          <w:szCs w:val="24"/>
        </w:rPr>
        <w:t>1060/2 livada</w:t>
      </w:r>
      <w:r>
        <w:rPr>
          <w:rFonts w:cs="Times New Roman" w:hAnsi="Times New Roman" w:ascii="Times New Roman"/>
          <w:sz w:val="24"/>
          <w:szCs w:val="24"/>
        </w:rPr>
        <w:t xml:space="preserve">, upisane </w:t>
      </w:r>
      <w:r w:rsidRPr="00B7140B">
        <w:rPr>
          <w:rFonts w:cs="Times New Roman" w:hAnsi="Times New Roman" w:ascii="Times New Roman"/>
          <w:sz w:val="24"/>
          <w:szCs w:val="24"/>
        </w:rPr>
        <w:t xml:space="preserve"> u z.k.ul.</w:t>
      </w:r>
      <w:r>
        <w:rPr>
          <w:rFonts w:cs="Times New Roman" w:hAnsi="Times New Roman" w:ascii="Times New Roman"/>
          <w:sz w:val="24"/>
          <w:szCs w:val="24"/>
        </w:rPr>
        <w:t>1112</w:t>
      </w:r>
      <w:r w:rsidRPr="00B7140B">
        <w:rPr>
          <w:rFonts w:cs="Times New Roman" w:hAnsi="Times New Roman" w:ascii="Times New Roman"/>
          <w:sz w:val="24"/>
          <w:szCs w:val="24"/>
        </w:rPr>
        <w:t xml:space="preserve"> k.o. Zrenj</w:t>
      </w:r>
      <w:r>
        <w:rPr>
          <w:rFonts w:cs="Times New Roman" w:hAnsi="Times New Roman" w:ascii="Times New Roman"/>
          <w:sz w:val="24"/>
          <w:szCs w:val="24"/>
        </w:rPr>
        <w:t>.</w:t>
      </w:r>
      <w:r w:rsidR="00707B32">
        <w:rPr>
          <w:rFonts w:cs="Times New Roman" w:hAnsi="Times New Roman" w:ascii="Times New Roman"/>
          <w:sz w:val="24"/>
          <w:szCs w:val="24"/>
        </w:rPr>
        <w:t>“.</w:t>
      </w:r>
      <w:r w:rsidRPr="00B7140B">
        <w:rPr>
          <w:rFonts w:cs="Times New Roman" w:hAnsi="Times New Roman" w:ascii="Times New Roman"/>
          <w:sz w:val="24"/>
          <w:szCs w:val="24"/>
        </w:rPr>
        <w:t xml:space="preserve"> </w:t>
      </w:r>
    </w:p>
    <w:p w:rsidRDefault="00C47291" w:rsidP="00C47291" w:rsidR="00C47291" w:rsidRPr="00E8472E">
      <w:pPr>
        <w:pStyle w:val="Zaglavlje"/>
        <w:rPr>
          <w:rFonts w:cs="Times New Roman" w:hAnsi="Times New Roman" w:ascii="Times New Roman"/>
          <w:sz w:val="24"/>
          <w:szCs w:val="24"/>
        </w:rPr>
      </w:pPr>
    </w:p>
    <w:p w:rsidRDefault="002070EC" w:rsidP="004F2BAD" w:rsidR="004F2BAD" w:rsidRPr="004F2BAD">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4F2BAD">
        <w:rPr>
          <w:rFonts w:cs="Times New Roman" w:hAnsi="Times New Roman" w:ascii="Times New Roman"/>
          <w:sz w:val="24"/>
          <w:szCs w:val="24"/>
        </w:rPr>
        <w:t>U podnesku od 29. siječnja 2019</w:t>
      </w:r>
      <w:r w:rsidR="004F2BAD" w:rsidRPr="004F2BAD">
        <w:rPr>
          <w:rFonts w:cs="Times New Roman" w:hAnsi="Times New Roman" w:ascii="Times New Roman"/>
          <w:sz w:val="24"/>
          <w:szCs w:val="24"/>
        </w:rPr>
        <w:t>. stečajn</w:t>
      </w:r>
      <w:r w:rsidR="004F2BAD">
        <w:rPr>
          <w:rFonts w:cs="Times New Roman" w:hAnsi="Times New Roman" w:ascii="Times New Roman"/>
          <w:sz w:val="24"/>
          <w:szCs w:val="24"/>
        </w:rPr>
        <w:t>i</w:t>
      </w:r>
      <w:r w:rsidR="004F2BAD" w:rsidRPr="004F2BAD">
        <w:rPr>
          <w:rFonts w:cs="Times New Roman" w:hAnsi="Times New Roman" w:ascii="Times New Roman"/>
          <w:sz w:val="24"/>
          <w:szCs w:val="24"/>
        </w:rPr>
        <w:t xml:space="preserve"> upravitelj</w:t>
      </w:r>
      <w:r w:rsidR="004F2BAD">
        <w:rPr>
          <w:rFonts w:cs="Times New Roman" w:hAnsi="Times New Roman" w:ascii="Times New Roman"/>
          <w:sz w:val="24"/>
          <w:szCs w:val="24"/>
        </w:rPr>
        <w:t xml:space="preserve"> </w:t>
      </w:r>
      <w:r w:rsidR="004F2BAD" w:rsidRPr="00C47291">
        <w:rPr>
          <w:rFonts w:cs="Times New Roman" w:hAnsi="Times New Roman" w:ascii="Times New Roman"/>
          <w:sz w:val="24"/>
          <w:szCs w:val="24"/>
        </w:rPr>
        <w:t>Mladen Novaković</w:t>
      </w:r>
      <w:r w:rsidR="004F2BAD" w:rsidRPr="004F2BAD">
        <w:rPr>
          <w:rFonts w:cs="Times New Roman" w:hAnsi="Times New Roman" w:ascii="Times New Roman"/>
          <w:sz w:val="24"/>
          <w:szCs w:val="24"/>
        </w:rPr>
        <w:t xml:space="preserve"> nave</w:t>
      </w:r>
      <w:r w:rsidR="004F2BAD">
        <w:rPr>
          <w:rFonts w:cs="Times New Roman" w:hAnsi="Times New Roman" w:ascii="Times New Roman"/>
          <w:sz w:val="24"/>
          <w:szCs w:val="24"/>
        </w:rPr>
        <w:t xml:space="preserve">o je da je 10. siječnja 2019. </w:t>
      </w:r>
      <w:r w:rsidR="004F2BAD" w:rsidRPr="004F2BAD">
        <w:rPr>
          <w:rFonts w:cs="Times New Roman" w:hAnsi="Times New Roman" w:ascii="Times New Roman"/>
          <w:sz w:val="24"/>
          <w:szCs w:val="24"/>
        </w:rPr>
        <w:t>na osobni zahtjev brisan sa liste stečajnih upravitelja</w:t>
      </w:r>
      <w:r w:rsidR="004F2BAD">
        <w:rPr>
          <w:rFonts w:cs="Times New Roman" w:hAnsi="Times New Roman" w:ascii="Times New Roman"/>
          <w:sz w:val="24"/>
          <w:szCs w:val="24"/>
        </w:rPr>
        <w:t>, o čemu je dostavio dokaz 8rješenje Ministarstva pravosuđa od 10. siječnja 2019., na listu 29 spisa)</w:t>
      </w:r>
      <w:r w:rsidR="004F2BAD" w:rsidRPr="004F2BAD">
        <w:rPr>
          <w:rFonts w:cs="Times New Roman" w:hAnsi="Times New Roman" w:ascii="Times New Roman"/>
          <w:sz w:val="24"/>
          <w:szCs w:val="24"/>
        </w:rPr>
        <w:t>. Zbog navedenog je predložila da je sud razriješi te imenuje drugog stečajnog upravitelja.</w:t>
      </w:r>
    </w:p>
    <w:p w:rsidRDefault="004F2BAD" w:rsidP="004F2BAD" w:rsidR="002C642A">
      <w:pPr>
        <w:spacing w:lineRule="auto" w:line="240" w:after="0"/>
        <w:jc w:val="both"/>
        <w:rPr>
          <w:rFonts w:cs="Times New Roman" w:hAnsi="Times New Roman" w:ascii="Times New Roman"/>
          <w:sz w:val="24"/>
          <w:szCs w:val="24"/>
        </w:rPr>
      </w:pPr>
      <w:r w:rsidRPr="004F2BAD">
        <w:rPr>
          <w:rFonts w:cs="Times New Roman" w:hAnsi="Times New Roman" w:ascii="Times New Roman"/>
          <w:sz w:val="24"/>
          <w:szCs w:val="24"/>
        </w:rPr>
        <w:tab/>
        <w:t>S obzirom na navedeno je, temeljem čl. 91. st. 5., 8. i 9. te čl. 87. st. 7. Stečajnog zakona</w:t>
      </w:r>
      <w:r>
        <w:rPr>
          <w:rFonts w:cs="Times New Roman" w:hAnsi="Times New Roman" w:ascii="Times New Roman"/>
          <w:sz w:val="24"/>
          <w:szCs w:val="24"/>
        </w:rPr>
        <w:t xml:space="preserve"> (</w:t>
      </w:r>
      <w:r w:rsidRPr="004F2BAD">
        <w:rPr>
          <w:rFonts w:cs="Times New Roman" w:hAnsi="Times New Roman" w:ascii="Times New Roman"/>
          <w:sz w:val="24"/>
          <w:szCs w:val="24"/>
        </w:rPr>
        <w:t>dalje: SZ), odlučeno kao u izreci.</w:t>
      </w:r>
    </w:p>
    <w:p w:rsidRDefault="004F2BAD" w:rsidP="004F2BAD" w:rsidR="004F2BAD" w:rsidRPr="009D0DC2">
      <w:pPr>
        <w:spacing w:lineRule="auto" w:line="240" w:after="0"/>
        <w:jc w:val="both"/>
        <w:rPr>
          <w:rFonts w:cs="Times New Roman" w:hAnsi="Times New Roman" w:ascii="Times New Roman"/>
          <w:sz w:val="24"/>
          <w:szCs w:val="24"/>
        </w:rPr>
      </w:pPr>
    </w:p>
    <w:p w:rsidRDefault="00434AF3" w:rsidP="004F2BAD" w:rsidR="004F2BAD">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4F2BAD" w:rsidRPr="004F2BAD">
        <w:rPr>
          <w:rFonts w:cs="Times New Roman" w:hAnsi="Times New Roman" w:ascii="Times New Roman"/>
          <w:sz w:val="24"/>
          <w:szCs w:val="24"/>
        </w:rPr>
        <w:t>29. siječnja 2019.</w:t>
      </w:r>
    </w:p>
    <w:p w:rsidRDefault="00E16C79" w:rsidP="004F2BAD" w:rsidR="00E16C79">
      <w:pPr>
        <w:spacing w:lineRule="auto" w:line="240" w:after="0"/>
        <w:jc w:val="center"/>
        <w:rPr>
          <w:rFonts w:cs="Times New Roman" w:hAnsi="Times New Roman" w:ascii="Times New Roman"/>
          <w:sz w:val="24"/>
          <w:szCs w:val="24"/>
        </w:rPr>
      </w:pPr>
    </w:p>
    <w:p w:rsidRDefault="00434AF3" w:rsidP="00E16C79" w:rsidR="00434AF3" w:rsidRPr="009D0DC2">
      <w:pPr>
        <w:spacing w:lineRule="auto" w:line="240" w:after="0"/>
        <w:ind w:left="4248"/>
        <w:jc w:val="center"/>
        <w:rPr>
          <w:rFonts w:cs="Times New Roman" w:hAnsi="Times New Roman" w:ascii="Times New Roman"/>
          <w:sz w:val="24"/>
          <w:szCs w:val="24"/>
        </w:rPr>
      </w:pPr>
      <w:r w:rsidRPr="009D0DC2">
        <w:rPr>
          <w:rFonts w:cs="Times New Roman" w:hAnsi="Times New Roman" w:ascii="Times New Roman"/>
          <w:sz w:val="24"/>
          <w:szCs w:val="24"/>
        </w:rPr>
        <w:t>Stečajn</w:t>
      </w:r>
      <w:r w:rsidR="00926191">
        <w:rPr>
          <w:rFonts w:cs="Times New Roman" w:hAnsi="Times New Roman" w:ascii="Times New Roman"/>
          <w:sz w:val="24"/>
          <w:szCs w:val="24"/>
        </w:rPr>
        <w:t>i</w:t>
      </w:r>
      <w:r w:rsidRPr="009D0DC2">
        <w:rPr>
          <w:rFonts w:cs="Times New Roman" w:hAnsi="Times New Roman" w:ascii="Times New Roman"/>
          <w:sz w:val="24"/>
          <w:szCs w:val="24"/>
        </w:rPr>
        <w:t xml:space="preserve"> su</w:t>
      </w:r>
      <w:r w:rsidR="00926191">
        <w:rPr>
          <w:rFonts w:cs="Times New Roman" w:hAnsi="Times New Roman" w:ascii="Times New Roman"/>
          <w:sz w:val="24"/>
          <w:szCs w:val="24"/>
        </w:rPr>
        <w:t>dac</w:t>
      </w:r>
      <w:r w:rsidRPr="009D0DC2">
        <w:rPr>
          <w:rFonts w:cs="Times New Roman" w:hAnsi="Times New Roman" w:ascii="Times New Roman"/>
          <w:sz w:val="24"/>
          <w:szCs w:val="24"/>
        </w:rPr>
        <w:t>:</w:t>
      </w:r>
    </w:p>
    <w:p w:rsidRDefault="00273ED8" w:rsidP="00E16C79" w:rsidR="00273ED8">
      <w:pPr>
        <w:spacing w:lineRule="auto" w:line="240" w:after="0"/>
        <w:ind w:left="4248"/>
        <w:jc w:val="center"/>
        <w:rPr>
          <w:rFonts w:cs="Times New Roman" w:hAnsi="Times New Roman" w:ascii="Times New Roman"/>
          <w:sz w:val="24"/>
          <w:szCs w:val="24"/>
        </w:rPr>
      </w:pPr>
    </w:p>
    <w:p w:rsidRDefault="00926191" w:rsidP="00E16C79" w:rsidR="00434AF3" w:rsidRPr="009D0DC2">
      <w:pPr>
        <w:spacing w:lineRule="auto" w:line="240" w:after="0"/>
        <w:ind w:left="4248"/>
        <w:jc w:val="center"/>
        <w:rPr>
          <w:rFonts w:cs="Times New Roman" w:hAnsi="Times New Roman" w:ascii="Times New Roman"/>
          <w:sz w:val="24"/>
          <w:szCs w:val="24"/>
        </w:rPr>
      </w:pPr>
      <w:r>
        <w:rPr>
          <w:rFonts w:cs="Times New Roman" w:hAnsi="Times New Roman" w:ascii="Times New Roman"/>
          <w:sz w:val="24"/>
          <w:szCs w:val="24"/>
        </w:rPr>
        <w:t>Ivan Dujić</w:t>
      </w:r>
      <w:r w:rsidR="000D33FB">
        <w:rPr>
          <w:rFonts w:cs="Times New Roman" w:hAnsi="Times New Roman" w:ascii="Times New Roman"/>
          <w:sz w:val="24"/>
          <w:szCs w:val="24"/>
        </w:rPr>
        <w:t>, v.r.</w:t>
      </w:r>
    </w:p>
    <w:p w:rsidRDefault="002C642A" w:rsidP="009D0DC2" w:rsidR="002C642A" w:rsidRPr="009D0DC2">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081E58" w:rsidP="009D0DC2" w:rsidR="00081E58">
      <w:pPr>
        <w:spacing w:lineRule="auto" w:line="240" w:after="0"/>
        <w:rPr>
          <w:rFonts w:cs="Times New Roman" w:hAnsi="Times New Roman" w:ascii="Times New Roman"/>
          <w:sz w:val="24"/>
          <w:szCs w:val="24"/>
        </w:rPr>
      </w:pPr>
    </w:p>
    <w:p w:rsidRDefault="00081E58" w:rsidP="009D0DC2" w:rsidR="00081E58"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F2BAD" w:rsidP="004F2BAD" w:rsidR="004F2BAD" w:rsidRPr="004F2BAD">
      <w:pPr>
        <w:spacing w:lineRule="auto" w:line="240" w:after="0"/>
        <w:ind w:firstLine="708"/>
        <w:jc w:val="both"/>
        <w:rPr>
          <w:rFonts w:cs="Times New Roman" w:hAnsi="Times New Roman" w:ascii="Times New Roman"/>
          <w:sz w:val="24"/>
          <w:szCs w:val="24"/>
        </w:rPr>
      </w:pPr>
      <w:r w:rsidRPr="004F2BAD">
        <w:rPr>
          <w:rFonts w:cs="Times New Roman" w:hAnsi="Times New Roman" w:ascii="Times New Roman"/>
          <w:sz w:val="24"/>
          <w:szCs w:val="24"/>
        </w:rPr>
        <w:t xml:space="preserve">Protiv ovog rješenja može se izjaviti žalba u roku od 8 dana od dana dostave, a dostava se smatra obavljenom istekom osmoga dana od dana objave pismena na mrežnoj stranici e-Oglasna ploča sudova (čl. 12. SZ-a). Žalba se podnosi ovom sudu, u tri primjerka, a o žalbi odlučuje Visoki trgovački sud Republike Hrvatske. </w:t>
      </w:r>
    </w:p>
    <w:p w:rsidRDefault="004F2BAD" w:rsidP="004F2BAD" w:rsidR="004F2BAD" w:rsidRPr="004F2BAD">
      <w:pPr>
        <w:spacing w:lineRule="auto" w:line="240" w:after="0"/>
        <w:rPr>
          <w:rFonts w:cs="Times New Roman" w:hAnsi="Times New Roman" w:ascii="Times New Roman"/>
          <w:sz w:val="24"/>
          <w:szCs w:val="24"/>
        </w:rPr>
      </w:pPr>
    </w:p>
    <w:p w:rsidRDefault="004F2BAD" w:rsidP="004F2BAD" w:rsidR="004F2BAD" w:rsidRPr="004F2BAD">
      <w:pPr>
        <w:spacing w:lineRule="auto" w:line="240" w:after="0"/>
        <w:rPr>
          <w:rFonts w:cs="Times New Roman" w:hAnsi="Times New Roman" w:ascii="Times New Roman"/>
          <w:sz w:val="24"/>
          <w:szCs w:val="24"/>
        </w:rPr>
      </w:pPr>
      <w:r w:rsidRPr="004F2BAD">
        <w:rPr>
          <w:rFonts w:cs="Times New Roman" w:hAnsi="Times New Roman" w:ascii="Times New Roman"/>
          <w:sz w:val="24"/>
          <w:szCs w:val="24"/>
        </w:rPr>
        <w:t>DNA:</w:t>
      </w:r>
    </w:p>
    <w:p w:rsidRDefault="004F2BAD" w:rsidP="004F2BAD" w:rsidR="004F2BAD" w:rsidRPr="004F2BAD">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 e-oglasna ploča, </w:t>
      </w:r>
      <w:r w:rsidRPr="004F2BAD">
        <w:rPr>
          <w:rFonts w:cs="Times New Roman" w:hAnsi="Times New Roman" w:ascii="Times New Roman"/>
          <w:sz w:val="24"/>
          <w:szCs w:val="24"/>
        </w:rPr>
        <w:t>8 dana</w:t>
      </w:r>
      <w:r>
        <w:rPr>
          <w:rFonts w:cs="Times New Roman" w:hAnsi="Times New Roman" w:ascii="Times New Roman"/>
          <w:sz w:val="24"/>
          <w:szCs w:val="24"/>
        </w:rPr>
        <w:t>, (čl. 12. SZ-a</w:t>
      </w:r>
      <w:r w:rsidRPr="004F2BAD">
        <w:rPr>
          <w:rFonts w:cs="Times New Roman" w:hAnsi="Times New Roman" w:ascii="Times New Roman"/>
          <w:sz w:val="24"/>
          <w:szCs w:val="24"/>
        </w:rPr>
        <w:t xml:space="preserve">) </w:t>
      </w:r>
    </w:p>
    <w:p w:rsidRDefault="004F2BAD" w:rsidP="004F2BAD" w:rsidR="004F2BAD" w:rsidRPr="004F2BAD">
      <w:pPr>
        <w:spacing w:lineRule="auto" w:line="240" w:after="0"/>
        <w:rPr>
          <w:rFonts w:cs="Times New Roman" w:hAnsi="Times New Roman" w:ascii="Times New Roman"/>
          <w:sz w:val="24"/>
          <w:szCs w:val="24"/>
        </w:rPr>
      </w:pPr>
      <w:r w:rsidRPr="004F2BAD">
        <w:rPr>
          <w:rFonts w:cs="Times New Roman" w:hAnsi="Times New Roman" w:ascii="Times New Roman"/>
          <w:sz w:val="24"/>
          <w:szCs w:val="24"/>
        </w:rPr>
        <w:t>- ranijem stečajnom upravitelju Mladen</w:t>
      </w:r>
      <w:r>
        <w:rPr>
          <w:rFonts w:cs="Times New Roman" w:hAnsi="Times New Roman" w:ascii="Times New Roman"/>
          <w:sz w:val="24"/>
          <w:szCs w:val="24"/>
        </w:rPr>
        <w:t>u</w:t>
      </w:r>
      <w:r w:rsidRPr="004F2BAD">
        <w:rPr>
          <w:rFonts w:cs="Times New Roman" w:hAnsi="Times New Roman" w:ascii="Times New Roman"/>
          <w:sz w:val="24"/>
          <w:szCs w:val="24"/>
        </w:rPr>
        <w:t xml:space="preserve"> Novaković</w:t>
      </w:r>
      <w:r>
        <w:rPr>
          <w:rFonts w:cs="Times New Roman" w:hAnsi="Times New Roman" w:ascii="Times New Roman"/>
          <w:sz w:val="24"/>
          <w:szCs w:val="24"/>
        </w:rPr>
        <w:t>u</w:t>
      </w:r>
      <w:r w:rsidRPr="004F2BAD">
        <w:rPr>
          <w:rFonts w:cs="Times New Roman" w:hAnsi="Times New Roman" w:ascii="Times New Roman"/>
          <w:sz w:val="24"/>
          <w:szCs w:val="24"/>
        </w:rPr>
        <w:t xml:space="preserve"> iz Pule, Štinjan, Baližerka 44</w:t>
      </w:r>
    </w:p>
    <w:p w:rsidRDefault="004F2BAD" w:rsidP="004F2BAD" w:rsidR="004F2BAD">
      <w:pPr>
        <w:spacing w:lineRule="auto" w:line="240" w:after="0"/>
        <w:rPr>
          <w:rFonts w:cs="Times New Roman" w:hAnsi="Times New Roman" w:ascii="Times New Roman"/>
          <w:sz w:val="24"/>
          <w:szCs w:val="24"/>
        </w:rPr>
      </w:pPr>
      <w:r w:rsidRPr="004F2BAD">
        <w:rPr>
          <w:rFonts w:cs="Times New Roman" w:hAnsi="Times New Roman" w:ascii="Times New Roman"/>
          <w:sz w:val="24"/>
          <w:szCs w:val="24"/>
        </w:rPr>
        <w:t>- stečajnom upravitelju Sanjin</w:t>
      </w:r>
      <w:r>
        <w:rPr>
          <w:rFonts w:cs="Times New Roman" w:hAnsi="Times New Roman" w:ascii="Times New Roman"/>
          <w:sz w:val="24"/>
          <w:szCs w:val="24"/>
        </w:rPr>
        <w:t>u Dinku</w:t>
      </w:r>
      <w:r w:rsidRPr="004F2BAD">
        <w:rPr>
          <w:rFonts w:cs="Times New Roman" w:hAnsi="Times New Roman" w:ascii="Times New Roman"/>
          <w:sz w:val="24"/>
          <w:szCs w:val="24"/>
        </w:rPr>
        <w:t xml:space="preserve"> Dorčić</w:t>
      </w:r>
      <w:r>
        <w:rPr>
          <w:rFonts w:cs="Times New Roman" w:hAnsi="Times New Roman" w:ascii="Times New Roman"/>
          <w:sz w:val="24"/>
          <w:szCs w:val="24"/>
        </w:rPr>
        <w:t>u</w:t>
      </w:r>
      <w:r w:rsidRPr="004F2BAD">
        <w:rPr>
          <w:rFonts w:cs="Times New Roman" w:hAnsi="Times New Roman" w:ascii="Times New Roman"/>
          <w:sz w:val="24"/>
          <w:szCs w:val="24"/>
        </w:rPr>
        <w:t xml:space="preserve"> iz Rijeke, Mosorska 9</w:t>
      </w:r>
      <w:r>
        <w:rPr>
          <w:rFonts w:cs="Times New Roman" w:hAnsi="Times New Roman" w:ascii="Times New Roman"/>
          <w:sz w:val="24"/>
          <w:szCs w:val="24"/>
        </w:rPr>
        <w:t>, uz rješenje sa lista 26-27 spisa</w:t>
      </w:r>
    </w:p>
    <w:p w:rsidRDefault="00434AF3" w:rsidP="00E010E1"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sudski registar ovoga suda</w:t>
      </w:r>
    </w:p>
    <w:sectPr w:rsidSect="002C642A" w:rsidR="00434AF3" w:rsidRPr="009D0DC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BBD" w:rsidP="002C642A" w:rsidR="00947BBD">
      <w:pPr>
        <w:spacing w:lineRule="auto" w:line="240" w:after="0"/>
      </w:pPr>
      <w:r>
        <w:separator/>
      </w:r>
    </w:p>
  </w:endnote>
  <w:endnote w:id="0" w:type="continuationSeparator">
    <w:p w:rsidRDefault="00947BBD" w:rsidP="002C642A" w:rsidR="00947BB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BBD" w:rsidP="002C642A" w:rsidR="00947BBD">
      <w:pPr>
        <w:spacing w:lineRule="auto" w:line="240" w:after="0"/>
      </w:pPr>
      <w:r>
        <w:separator/>
      </w:r>
    </w:p>
  </w:footnote>
  <w:footnote w:id="0" w:type="continuationSeparator">
    <w:p w:rsidRDefault="00947BBD" w:rsidP="002C642A" w:rsidR="00947BB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3451458"/>
      <w:docPartObj>
        <w:docPartGallery w:val="Page Numbers (Top of Page)"/>
        <w:docPartUnique/>
      </w:docPartObj>
    </w:sdtPr>
    <w:sdtEndPr>
      <w:rPr>
        <w:rFonts w:cs="Times New Roman" w:hAnsi="Times New Roman" w:ascii="Times New Roman"/>
        <w:sz w:val="24"/>
      </w:rPr>
    </w:sdtEndPr>
    <w:sdtContent>
      <w:p w:rsidRDefault="00E16C79" w:rsidP="00E16C79" w:rsidR="002C642A" w:rsidRPr="00E16C79">
        <w:pPr>
          <w:pStyle w:val="Zaglavlje"/>
          <w:ind w:firstLine="4248"/>
          <w:jc w:val="center"/>
          <w:rPr>
            <w:rFonts w:cs="Times New Roman" w:hAnsi="Times New Roman" w:ascii="Times New Roman"/>
            <w:sz w:val="24"/>
          </w:rPr>
        </w:pPr>
        <w:r w:rsidRPr="00E16C79">
          <w:rPr>
            <w:rFonts w:cs="Times New Roman" w:hAnsi="Times New Roman" w:ascii="Times New Roman"/>
            <w:sz w:val="24"/>
          </w:rPr>
          <w:fldChar w:fldCharType="begin"/>
        </w:r>
        <w:r w:rsidRPr="00E16C79">
          <w:rPr>
            <w:rFonts w:cs="Times New Roman" w:hAnsi="Times New Roman" w:ascii="Times New Roman"/>
            <w:sz w:val="24"/>
          </w:rPr>
          <w:instrText>PAGE   \* MERGEFORMAT</w:instrText>
        </w:r>
        <w:r w:rsidRPr="00E16C79">
          <w:rPr>
            <w:rFonts w:cs="Times New Roman" w:hAnsi="Times New Roman" w:ascii="Times New Roman"/>
            <w:sz w:val="24"/>
          </w:rPr>
          <w:fldChar w:fldCharType="separate"/>
        </w:r>
        <w:r w:rsidR="000D33FB">
          <w:rPr>
            <w:rFonts w:cs="Times New Roman" w:hAnsi="Times New Roman" w:ascii="Times New Roman"/>
            <w:noProof/>
            <w:sz w:val="24"/>
          </w:rPr>
          <w:t>3</w:t>
        </w:r>
        <w:r w:rsidRPr="00E16C79">
          <w:rPr>
            <w:rFonts w:cs="Times New Roman" w:hAnsi="Times New Roman" w:ascii="Times New Roman"/>
            <w:sz w:val="24"/>
          </w:rPr>
          <w:fldChar w:fldCharType="end"/>
        </w:r>
        <w:r>
          <w:rPr>
            <w:rFonts w:cs="Times New Roman" w:hAnsi="Times New Roman" w:ascii="Times New Roman"/>
            <w:sz w:val="24"/>
          </w:rPr>
          <w:t xml:space="preserve"> </w:t>
        </w:r>
        <w:r>
          <w:rPr>
            <w:rFonts w:cs="Times New Roman" w:hAnsi="Times New Roman" w:ascii="Times New Roman"/>
            <w:sz w:val="24"/>
          </w:rPr>
          <w:tab/>
        </w:r>
        <w:r>
          <w:rPr>
            <w:rFonts w:cs="Times New Roman" w:hAnsi="Times New Roman" w:ascii="Times New Roman"/>
            <w:sz w:val="24"/>
          </w:rPr>
          <w:tab/>
        </w:r>
        <w:r w:rsidRPr="00757F30">
          <w:rPr>
            <w:rFonts w:cs="Times New Roman" w:hAnsi="Times New Roman" w:ascii="Times New Roman"/>
            <w:sz w:val="24"/>
            <w:szCs w:val="24"/>
          </w:rPr>
          <w:t>10 St-416/2018-13</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1E58"/>
    <w:rsid w:val="000825BD"/>
    <w:rsid w:val="00084468"/>
    <w:rsid w:val="000A31A8"/>
    <w:rsid w:val="000D25BA"/>
    <w:rsid w:val="000D33FB"/>
    <w:rsid w:val="0014541D"/>
    <w:rsid w:val="001542FF"/>
    <w:rsid w:val="00192FFB"/>
    <w:rsid w:val="001B361D"/>
    <w:rsid w:val="001D3E1B"/>
    <w:rsid w:val="001D63B5"/>
    <w:rsid w:val="001F60C0"/>
    <w:rsid w:val="00200E38"/>
    <w:rsid w:val="002070EC"/>
    <w:rsid w:val="00252069"/>
    <w:rsid w:val="0025278A"/>
    <w:rsid w:val="00273ED8"/>
    <w:rsid w:val="0028094A"/>
    <w:rsid w:val="00287C83"/>
    <w:rsid w:val="00293334"/>
    <w:rsid w:val="002935E9"/>
    <w:rsid w:val="002C642A"/>
    <w:rsid w:val="002E367F"/>
    <w:rsid w:val="0035055D"/>
    <w:rsid w:val="0037402F"/>
    <w:rsid w:val="003C39AE"/>
    <w:rsid w:val="00400A88"/>
    <w:rsid w:val="00405FE5"/>
    <w:rsid w:val="00434AF3"/>
    <w:rsid w:val="0044379E"/>
    <w:rsid w:val="00443A31"/>
    <w:rsid w:val="00444B8F"/>
    <w:rsid w:val="00450E06"/>
    <w:rsid w:val="00462CB5"/>
    <w:rsid w:val="00473C45"/>
    <w:rsid w:val="00494951"/>
    <w:rsid w:val="004C5D1D"/>
    <w:rsid w:val="004E2538"/>
    <w:rsid w:val="004F2BAD"/>
    <w:rsid w:val="005375BB"/>
    <w:rsid w:val="00577454"/>
    <w:rsid w:val="00585F72"/>
    <w:rsid w:val="005A58D4"/>
    <w:rsid w:val="005B0D43"/>
    <w:rsid w:val="005C54A5"/>
    <w:rsid w:val="00610CE3"/>
    <w:rsid w:val="00617C08"/>
    <w:rsid w:val="00626D7E"/>
    <w:rsid w:val="00635406"/>
    <w:rsid w:val="00650753"/>
    <w:rsid w:val="006C39E5"/>
    <w:rsid w:val="006E34CB"/>
    <w:rsid w:val="00707B32"/>
    <w:rsid w:val="00722793"/>
    <w:rsid w:val="0074127F"/>
    <w:rsid w:val="00757F30"/>
    <w:rsid w:val="00771921"/>
    <w:rsid w:val="00773038"/>
    <w:rsid w:val="00792FDB"/>
    <w:rsid w:val="007A1E56"/>
    <w:rsid w:val="007A1E66"/>
    <w:rsid w:val="007B2A32"/>
    <w:rsid w:val="007C6ED6"/>
    <w:rsid w:val="007E3927"/>
    <w:rsid w:val="007F0987"/>
    <w:rsid w:val="008567DA"/>
    <w:rsid w:val="00867F2D"/>
    <w:rsid w:val="00873574"/>
    <w:rsid w:val="00890600"/>
    <w:rsid w:val="009204D3"/>
    <w:rsid w:val="00926191"/>
    <w:rsid w:val="00930E95"/>
    <w:rsid w:val="00931CC3"/>
    <w:rsid w:val="00947BBD"/>
    <w:rsid w:val="009D0DC2"/>
    <w:rsid w:val="00A6182B"/>
    <w:rsid w:val="00A63A4F"/>
    <w:rsid w:val="00A763DF"/>
    <w:rsid w:val="00B7140B"/>
    <w:rsid w:val="00B76A6D"/>
    <w:rsid w:val="00B930E9"/>
    <w:rsid w:val="00BA0EA9"/>
    <w:rsid w:val="00BB3B72"/>
    <w:rsid w:val="00BB6AB9"/>
    <w:rsid w:val="00C079AB"/>
    <w:rsid w:val="00C26B7F"/>
    <w:rsid w:val="00C30577"/>
    <w:rsid w:val="00C3332A"/>
    <w:rsid w:val="00C47291"/>
    <w:rsid w:val="00C51903"/>
    <w:rsid w:val="00C842C9"/>
    <w:rsid w:val="00C94E74"/>
    <w:rsid w:val="00C94ED3"/>
    <w:rsid w:val="00CC2285"/>
    <w:rsid w:val="00CD3BEC"/>
    <w:rsid w:val="00D06F19"/>
    <w:rsid w:val="00D41B07"/>
    <w:rsid w:val="00D67036"/>
    <w:rsid w:val="00D73F08"/>
    <w:rsid w:val="00D80872"/>
    <w:rsid w:val="00DA0493"/>
    <w:rsid w:val="00DB383B"/>
    <w:rsid w:val="00DE533E"/>
    <w:rsid w:val="00E010E1"/>
    <w:rsid w:val="00E106E9"/>
    <w:rsid w:val="00E16C79"/>
    <w:rsid w:val="00E260F9"/>
    <w:rsid w:val="00E40C36"/>
    <w:rsid w:val="00E52B33"/>
    <w:rsid w:val="00E6408C"/>
    <w:rsid w:val="00E8472E"/>
    <w:rsid w:val="00EC1629"/>
    <w:rsid w:val="00EC62A4"/>
    <w:rsid w:val="00F82C41"/>
    <w:rsid w:val="00FD37AC"/>
    <w:rsid w:val="00FD611B"/>
    <w:rsid w:val="00FE1FAC"/>
    <w:rsid w:val="00FF61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D33FB"/>
    <w:rPr>
      <w:color w:val="808080"/>
      <w:bdr w:space="0" w:sz="0" w:color="auto" w:val="none"/>
      <w:shd w:fill="auto" w:color="auto" w:val="clear"/>
    </w:rPr>
  </w:style>
  <w:style w:customStyle="true" w:styleId="eSPISCCParagraphDefaultFont" w:type="character">
    <w:name w:val="eSPIS_CC_Paragraph Default Font"/>
    <w:basedOn w:val="Zadanifontodlomka"/>
    <w:rsid w:val="000D33F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0D33F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33F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33F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0D33FB"/>
    <w:rPr>
      <w:color w:val="808080"/>
      <w:bdr w:color="auto" w:space="0" w:sz="0" w:val="none"/>
      <w:shd w:color="auto" w:fill="auto" w:val="clear"/>
    </w:rPr>
  </w:style>
  <w:style w:customStyle="1" w:styleId="eSPISCCParagraphDefaultFont" w:type="character">
    <w:name w:val="eSPIS_CC_Paragraph Default Font"/>
    <w:basedOn w:val="Zadanifontodlomka"/>
    <w:rsid w:val="000D33F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0D33F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33F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33F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895938">
      <w:bodyDiv w:val="true"/>
      <w:marLeft w:val="0"/>
      <w:marRight w:val="0"/>
      <w:marTop w:val="0"/>
      <w:marBottom w:val="0"/>
      <w:divBdr>
        <w:top w:space="0" w:sz="0" w:color="auto" w:val="none"/>
        <w:left w:space="0" w:sz="0" w:color="auto" w:val="none"/>
        <w:bottom w:space="0" w:sz="0" w:color="auto" w:val="none"/>
        <w:right w:space="0" w:sz="0" w:color="auto" w:val="none"/>
      </w:divBdr>
      <w:divsChild>
        <w:div w:id="1005977607">
          <w:marLeft w:val="0"/>
          <w:marRight w:val="0"/>
          <w:marTop w:val="0"/>
          <w:marBottom w:val="0"/>
          <w:divBdr>
            <w:top w:space="0" w:sz="0" w:color="auto" w:val="none"/>
            <w:left w:space="0" w:sz="0" w:color="auto" w:val="none"/>
            <w:bottom w:space="0" w:sz="0" w:color="auto" w:val="none"/>
            <w:right w:space="0" w:sz="0" w:color="auto" w:val="none"/>
          </w:divBdr>
          <w:divsChild>
            <w:div w:id="1060399610">
              <w:marLeft w:val="0"/>
              <w:marRight w:val="0"/>
              <w:marTop w:val="0"/>
              <w:marBottom w:val="0"/>
              <w:divBdr>
                <w:top w:space="0" w:sz="6" w:color="DDDDDD" w:val="single"/>
                <w:left w:space="0" w:sz="6" w:color="DDDDDD" w:val="single"/>
                <w:bottom w:space="0" w:sz="6" w:color="DDDDDD" w:val="single"/>
                <w:right w:space="0" w:sz="6" w:color="DDDDDD" w:val="single"/>
              </w:divBdr>
              <w:divsChild>
                <w:div w:id="1578324809">
                  <w:marLeft w:val="150"/>
                  <w:marRight w:val="150"/>
                  <w:marTop w:val="0"/>
                  <w:marBottom w:val="150"/>
                  <w:divBdr>
                    <w:top w:space="0" w:sz="0" w:color="auto" w:val="none"/>
                    <w:left w:space="0" w:sz="0" w:color="auto" w:val="none"/>
                    <w:bottom w:space="0" w:sz="0" w:color="auto" w:val="none"/>
                    <w:right w:space="0" w:sz="0" w:color="auto" w:val="none"/>
                  </w:divBdr>
                  <w:divsChild>
                    <w:div w:id="1623998995">
                      <w:marLeft w:val="0"/>
                      <w:marRight w:val="0"/>
                      <w:marTop w:val="0"/>
                      <w:marBottom w:val="0"/>
                      <w:divBdr>
                        <w:top w:space="0" w:sz="0" w:color="auto" w:val="none"/>
                        <w:left w:space="0" w:sz="0" w:color="auto" w:val="none"/>
                        <w:bottom w:space="0" w:sz="0" w:color="auto" w:val="none"/>
                        <w:right w:space="0" w:sz="0" w:color="auto" w:val="none"/>
                      </w:divBdr>
                      <w:divsChild>
                        <w:div w:id="150875725">
                          <w:marLeft w:val="0"/>
                          <w:marRight w:val="0"/>
                          <w:marTop w:val="0"/>
                          <w:marBottom w:val="0"/>
                          <w:divBdr>
                            <w:top w:space="0" w:sz="0" w:color="auto" w:val="none"/>
                            <w:left w:space="0" w:sz="0" w:color="auto" w:val="none"/>
                            <w:bottom w:space="0" w:sz="0" w:color="auto" w:val="none"/>
                            <w:right w:space="0" w:sz="0" w:color="auto" w:val="none"/>
                          </w:divBdr>
                          <w:divsChild>
                            <w:div w:id="274605709">
                              <w:marLeft w:val="0"/>
                              <w:marRight w:val="0"/>
                              <w:marTop w:val="0"/>
                              <w:marBottom w:val="0"/>
                              <w:divBdr>
                                <w:top w:space="0" w:sz="0" w:color="auto" w:val="none"/>
                                <w:left w:space="0" w:sz="0" w:color="auto" w:val="none"/>
                                <w:bottom w:space="0" w:sz="0" w:color="auto" w:val="none"/>
                                <w:right w:space="0" w:sz="0" w:color="auto" w:val="none"/>
                              </w:divBdr>
                              <w:divsChild>
                                <w:div w:id="1200892381">
                                  <w:marLeft w:val="0"/>
                                  <w:marRight w:val="0"/>
                                  <w:marTop w:val="0"/>
                                  <w:marBottom w:val="0"/>
                                  <w:divBdr>
                                    <w:top w:space="0" w:sz="0" w:color="auto" w:val="none"/>
                                    <w:left w:space="0" w:sz="0" w:color="auto" w:val="none"/>
                                    <w:bottom w:space="0" w:sz="0" w:color="auto" w:val="none"/>
                                    <w:right w:space="0" w:sz="0" w:color="auto" w:val="none"/>
                                  </w:divBdr>
                                  <w:divsChild>
                                    <w:div w:id="469440732">
                                      <w:marLeft w:val="0"/>
                                      <w:marRight w:val="0"/>
                                      <w:marTop w:val="0"/>
                                      <w:marBottom w:val="0"/>
                                      <w:divBdr>
                                        <w:top w:space="0" w:sz="0" w:color="auto" w:val="none"/>
                                        <w:left w:space="0" w:sz="0" w:color="auto" w:val="none"/>
                                        <w:bottom w:space="0" w:sz="0" w:color="auto" w:val="none"/>
                                        <w:right w:space="0" w:sz="0" w:color="auto" w:val="none"/>
                                      </w:divBdr>
                                      <w:divsChild>
                                        <w:div w:id="7973383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6317304">
      <w:bodyDiv w:val="true"/>
      <w:marLeft w:val="0"/>
      <w:marRight w:val="0"/>
      <w:marTop w:val="0"/>
      <w:marBottom w:val="0"/>
      <w:divBdr>
        <w:top w:space="0" w:sz="0" w:color="auto" w:val="none"/>
        <w:left w:space="0" w:sz="0" w:color="auto" w:val="none"/>
        <w:bottom w:space="0" w:sz="0" w:color="auto" w:val="none"/>
        <w:right w:space="0" w:sz="0" w:color="auto" w:val="none"/>
      </w:divBdr>
      <w:divsChild>
        <w:div w:id="1446459694">
          <w:marLeft w:val="0"/>
          <w:marRight w:val="0"/>
          <w:marTop w:val="0"/>
          <w:marBottom w:val="0"/>
          <w:divBdr>
            <w:top w:space="0" w:sz="0" w:color="auto" w:val="none"/>
            <w:left w:space="0" w:sz="0" w:color="auto" w:val="none"/>
            <w:bottom w:space="0" w:sz="0" w:color="auto" w:val="none"/>
            <w:right w:space="0" w:sz="0" w:color="auto" w:val="none"/>
          </w:divBdr>
          <w:divsChild>
            <w:div w:id="1141574609">
              <w:marLeft w:val="0"/>
              <w:marRight w:val="0"/>
              <w:marTop w:val="0"/>
              <w:marBottom w:val="0"/>
              <w:divBdr>
                <w:top w:space="0" w:sz="6" w:color="DDDDDD" w:val="single"/>
                <w:left w:space="0" w:sz="6" w:color="DDDDDD" w:val="single"/>
                <w:bottom w:space="0" w:sz="6" w:color="DDDDDD" w:val="single"/>
                <w:right w:space="0" w:sz="6" w:color="DDDDDD" w:val="single"/>
              </w:divBdr>
              <w:divsChild>
                <w:div w:id="1415976163">
                  <w:marLeft w:val="150"/>
                  <w:marRight w:val="150"/>
                  <w:marTop w:val="0"/>
                  <w:marBottom w:val="150"/>
                  <w:divBdr>
                    <w:top w:space="0" w:sz="0" w:color="auto" w:val="none"/>
                    <w:left w:space="0" w:sz="0" w:color="auto" w:val="none"/>
                    <w:bottom w:space="0" w:sz="0" w:color="auto" w:val="none"/>
                    <w:right w:space="0" w:sz="0" w:color="auto" w:val="none"/>
                  </w:divBdr>
                  <w:divsChild>
                    <w:div w:id="263727489">
                      <w:marLeft w:val="0"/>
                      <w:marRight w:val="0"/>
                      <w:marTop w:val="0"/>
                      <w:marBottom w:val="0"/>
                      <w:divBdr>
                        <w:top w:space="0" w:sz="0" w:color="auto" w:val="none"/>
                        <w:left w:space="0" w:sz="0" w:color="auto" w:val="none"/>
                        <w:bottom w:space="0" w:sz="0" w:color="auto" w:val="none"/>
                        <w:right w:space="0" w:sz="0" w:color="auto" w:val="none"/>
                      </w:divBdr>
                      <w:divsChild>
                        <w:div w:id="1531530442">
                          <w:marLeft w:val="0"/>
                          <w:marRight w:val="0"/>
                          <w:marTop w:val="0"/>
                          <w:marBottom w:val="0"/>
                          <w:divBdr>
                            <w:top w:space="0" w:sz="0" w:color="auto" w:val="none"/>
                            <w:left w:space="0" w:sz="0" w:color="auto" w:val="none"/>
                            <w:bottom w:space="0" w:sz="0" w:color="auto" w:val="none"/>
                            <w:right w:space="0" w:sz="0" w:color="auto" w:val="none"/>
                          </w:divBdr>
                          <w:divsChild>
                            <w:div w:id="190186769">
                              <w:marLeft w:val="0"/>
                              <w:marRight w:val="0"/>
                              <w:marTop w:val="0"/>
                              <w:marBottom w:val="0"/>
                              <w:divBdr>
                                <w:top w:space="0" w:sz="0" w:color="auto" w:val="none"/>
                                <w:left w:space="0" w:sz="0" w:color="auto" w:val="none"/>
                                <w:bottom w:space="0" w:sz="0" w:color="auto" w:val="none"/>
                                <w:right w:space="0" w:sz="0" w:color="auto" w:val="none"/>
                              </w:divBdr>
                              <w:divsChild>
                                <w:div w:id="1824660389">
                                  <w:marLeft w:val="0"/>
                                  <w:marRight w:val="0"/>
                                  <w:marTop w:val="0"/>
                                  <w:marBottom w:val="0"/>
                                  <w:divBdr>
                                    <w:top w:space="0" w:sz="0" w:color="auto" w:val="none"/>
                                    <w:left w:space="0" w:sz="0" w:color="auto" w:val="none"/>
                                    <w:bottom w:space="0" w:sz="0" w:color="auto" w:val="none"/>
                                    <w:right w:space="0" w:sz="0" w:color="auto" w:val="none"/>
                                  </w:divBdr>
                                  <w:divsChild>
                                    <w:div w:id="521821493">
                                      <w:marLeft w:val="0"/>
                                      <w:marRight w:val="0"/>
                                      <w:marTop w:val="0"/>
                                      <w:marBottom w:val="0"/>
                                      <w:divBdr>
                                        <w:top w:space="0" w:sz="0" w:color="auto" w:val="none"/>
                                        <w:left w:space="0" w:sz="0" w:color="auto" w:val="none"/>
                                        <w:bottom w:space="0" w:sz="0" w:color="auto" w:val="none"/>
                                        <w:right w:space="0" w:sz="0" w:color="auto" w:val="none"/>
                                      </w:divBdr>
                                      <w:divsChild>
                                        <w:div w:id="1525744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6506585">
      <w:bodyDiv w:val="true"/>
      <w:marLeft w:val="0"/>
      <w:marRight w:val="0"/>
      <w:marTop w:val="0"/>
      <w:marBottom w:val="0"/>
      <w:divBdr>
        <w:top w:space="0" w:sz="0" w:color="auto" w:val="none"/>
        <w:left w:space="0" w:sz="0" w:color="auto" w:val="none"/>
        <w:bottom w:space="0" w:sz="0" w:color="auto" w:val="none"/>
        <w:right w:space="0" w:sz="0" w:color="auto" w:val="none"/>
      </w:divBdr>
      <w:divsChild>
        <w:div w:id="1437362977">
          <w:marLeft w:val="0"/>
          <w:marRight w:val="0"/>
          <w:marTop w:val="0"/>
          <w:marBottom w:val="0"/>
          <w:divBdr>
            <w:top w:space="0" w:sz="0" w:color="auto" w:val="none"/>
            <w:left w:space="0" w:sz="0" w:color="auto" w:val="none"/>
            <w:bottom w:space="0" w:sz="0" w:color="auto" w:val="none"/>
            <w:right w:space="0" w:sz="0" w:color="auto" w:val="none"/>
          </w:divBdr>
          <w:divsChild>
            <w:div w:id="1901163260">
              <w:marLeft w:val="0"/>
              <w:marRight w:val="0"/>
              <w:marTop w:val="0"/>
              <w:marBottom w:val="0"/>
              <w:divBdr>
                <w:top w:space="0" w:sz="6" w:color="DDDDDD" w:val="single"/>
                <w:left w:space="0" w:sz="6" w:color="DDDDDD" w:val="single"/>
                <w:bottom w:space="0" w:sz="6" w:color="DDDDDD" w:val="single"/>
                <w:right w:space="0" w:sz="6" w:color="DDDDDD" w:val="single"/>
              </w:divBdr>
              <w:divsChild>
                <w:div w:id="1610309425">
                  <w:marLeft w:val="150"/>
                  <w:marRight w:val="150"/>
                  <w:marTop w:val="0"/>
                  <w:marBottom w:val="150"/>
                  <w:divBdr>
                    <w:top w:space="0" w:sz="0" w:color="auto" w:val="none"/>
                    <w:left w:space="0" w:sz="0" w:color="auto" w:val="none"/>
                    <w:bottom w:space="0" w:sz="0" w:color="auto" w:val="none"/>
                    <w:right w:space="0" w:sz="0" w:color="auto" w:val="none"/>
                  </w:divBdr>
                  <w:divsChild>
                    <w:div w:id="1615138232">
                      <w:marLeft w:val="0"/>
                      <w:marRight w:val="0"/>
                      <w:marTop w:val="0"/>
                      <w:marBottom w:val="0"/>
                      <w:divBdr>
                        <w:top w:space="0" w:sz="0" w:color="auto" w:val="none"/>
                        <w:left w:space="0" w:sz="0" w:color="auto" w:val="none"/>
                        <w:bottom w:space="0" w:sz="0" w:color="auto" w:val="none"/>
                        <w:right w:space="0" w:sz="0" w:color="auto" w:val="none"/>
                      </w:divBdr>
                      <w:divsChild>
                        <w:div w:id="1743486110">
                          <w:marLeft w:val="0"/>
                          <w:marRight w:val="0"/>
                          <w:marTop w:val="0"/>
                          <w:marBottom w:val="0"/>
                          <w:divBdr>
                            <w:top w:space="0" w:sz="0" w:color="auto" w:val="none"/>
                            <w:left w:space="0" w:sz="0" w:color="auto" w:val="none"/>
                            <w:bottom w:space="0" w:sz="0" w:color="auto" w:val="none"/>
                            <w:right w:space="0" w:sz="0" w:color="auto" w:val="none"/>
                          </w:divBdr>
                          <w:divsChild>
                            <w:div w:id="837112453">
                              <w:marLeft w:val="0"/>
                              <w:marRight w:val="0"/>
                              <w:marTop w:val="0"/>
                              <w:marBottom w:val="0"/>
                              <w:divBdr>
                                <w:top w:space="0" w:sz="0" w:color="auto" w:val="none"/>
                                <w:left w:space="0" w:sz="0" w:color="auto" w:val="none"/>
                                <w:bottom w:space="0" w:sz="0" w:color="auto" w:val="none"/>
                                <w:right w:space="0" w:sz="0" w:color="auto" w:val="none"/>
                              </w:divBdr>
                              <w:divsChild>
                                <w:div w:id="1538854854">
                                  <w:marLeft w:val="0"/>
                                  <w:marRight w:val="0"/>
                                  <w:marTop w:val="0"/>
                                  <w:marBottom w:val="0"/>
                                  <w:divBdr>
                                    <w:top w:space="0" w:sz="0" w:color="auto" w:val="none"/>
                                    <w:left w:space="0" w:sz="0" w:color="auto" w:val="none"/>
                                    <w:bottom w:space="0" w:sz="0" w:color="auto" w:val="none"/>
                                    <w:right w:space="0" w:sz="0" w:color="auto" w:val="none"/>
                                  </w:divBdr>
                                  <w:divsChild>
                                    <w:div w:id="1915553571">
                                      <w:marLeft w:val="0"/>
                                      <w:marRight w:val="0"/>
                                      <w:marTop w:val="0"/>
                                      <w:marBottom w:val="0"/>
                                      <w:divBdr>
                                        <w:top w:space="0" w:sz="0" w:color="auto" w:val="none"/>
                                        <w:left w:space="0" w:sz="0" w:color="auto" w:val="none"/>
                                        <w:bottom w:space="0" w:sz="0" w:color="auto" w:val="none"/>
                                        <w:right w:space="0" w:sz="0" w:color="auto" w:val="none"/>
                                      </w:divBdr>
                                      <w:divsChild>
                                        <w:div w:id="1139085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izvorni_sadrzaj>
    <derivirana_varijabla naziv="DomainObject.Predmet.Broj_1">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St-416/2018</izvorni_sadrzaj>
    <derivirana_varijabla naziv="DomainObject.Predmet.OznakaBroj_1">St-416/2018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10 ST-416/18</izvorni_sadrzaj>
    <derivirana_varijabla naziv="DomainObject.Predmet.PrimjedbaSuca_1">veza: 10 ST-416/18</derivirana_varijabla>
  </DomainObject.Predmet.PrimjedbaSuca>
  <DomainObject.Predmet.ProtustrankaFormated>
    <izvorni_sadrzaj>  Stečajna masa iza KAŠTEL VELI JOŽE d.o.o. u stečaju</izvorni_sadrzaj>
    <derivirana_varijabla naziv="DomainObject.Predmet.ProtustrankaFormated_1">  Stečajna masa iza KAŠTEL VELI JOŽE d.o.o. u stečaju</derivirana_varijabla>
  </DomainObject.Predmet.ProtustrankaFormated>
  <DomainObject.Predmet.ProtustrankaFormatedOIB>
    <izvorni_sadrzaj>  Stečajna masa iza KAŠTEL VELI JOŽE d.o.o. u stečaju, OIB 26519728095</izvorni_sadrzaj>
    <derivirana_varijabla naziv="DomainObject.Predmet.ProtustrankaFormatedOIB_1">  Stečajna masa iza KAŠTEL VELI JOŽE d.o.o. u stečaju, OIB 26519728095</derivirana_varijabla>
  </DomainObject.Predmet.ProtustrankaFormatedOIB>
  <DomainObject.Predmet.ProtustrankaFormatedWithAdress>
    <izvorni_sadrzaj> Stečajna masa iza KAŠTEL VELI JOŽE d.o.o. u stečaju, Štinjan, Baližerka 44, 52100 Pula</izvorni_sadrzaj>
    <derivirana_varijabla naziv="DomainObject.Predmet.ProtustrankaFormatedWithAdress_1"> Stečajna masa iza KAŠTEL VELI JOŽE d.o.o. u stečaju, Štinjan, Baližerka 44, 52100 Pula</derivirana_varijabla>
  </DomainObject.Predmet.ProtustrankaFormatedWithAdress>
  <DomainObject.Predmet.ProtustrankaFormatedWithAdressOIB>
    <izvorni_sadrzaj> Stečajna masa iza KAŠTEL VELI JOŽE d.o.o. u stečaju, OIB 26519728095, Štinjan, Baližerka 44, 52100 Pula</izvorni_sadrzaj>
    <derivirana_varijabla naziv="DomainObject.Predmet.ProtustrankaFormatedWithAdressOIB_1"> Stečajna masa iza KAŠTEL VELI JOŽE d.o.o. u stečaju, OIB 26519728095, Štinjan, Baližerka 44, 52100 Pula</derivirana_varijabla>
  </DomainObject.Predmet.ProtustrankaFormatedWithAdressOIB>
  <DomainObject.Predmet.ProtustrankaWithAdress>
    <izvorni_sadrzaj>Stečajna masa iza KAŠTEL VELI JOŽE d.o.o. u stečaju Štinjan, Baližerka 44, 52100 Pula</izvorni_sadrzaj>
    <derivirana_varijabla naziv="DomainObject.Predmet.ProtustrankaWithAdress_1">Stečajna masa iza KAŠTEL VELI JOŽE d.o.o. u stečaju Štinjan, Baližerka 44, 52100 Pula</derivirana_varijabla>
  </DomainObject.Predmet.ProtustrankaWithAdress>
  <DomainObject.Predmet.ProtustrankaWithAdressOIB>
    <izvorni_sadrzaj>Stečajna masa iza KAŠTEL VELI JOŽE d.o.o. u stečaju, OIB 26519728095, Štinjan, Baližerka 44, 52100 Pula</izvorni_sadrzaj>
    <derivirana_varijabla naziv="DomainObject.Predmet.ProtustrankaWithAdressOIB_1">Stečajna masa iza KAŠTEL VELI JOŽE d.o.o. u stečaju, OIB 26519728095, Štinjan, Baližerka 44, 52100 Pula</derivirana_varijabla>
  </DomainObject.Predmet.ProtustrankaWithAdressOIB>
  <DomainObject.Predmet.ProtustrankaNazivFormated>
    <izvorni_sadrzaj>Stečajna masa iza KAŠTEL VELI JOŽE d.o.o. u stečaju</izvorni_sadrzaj>
    <derivirana_varijabla naziv="DomainObject.Predmet.ProtustrankaNazivFormated_1">Stečajna masa iza KAŠTEL VELI JOŽE d.o.o. u stečaju</derivirana_varijabla>
  </DomainObject.Predmet.ProtustrankaNazivFormated>
  <DomainObject.Predmet.ProtustrankaNazivFormatedOIB>
    <izvorni_sadrzaj>Stečajna masa iza KAŠTEL VELI JOŽE d.o.o. u stečaju, OIB 26519728095</izvorni_sadrzaj>
    <derivirana_varijabla naziv="DomainObject.Predmet.ProtustrankaNazivFormatedOIB_1">Stečajna masa iza KAŠTEL VELI JOŽE d.o.o. u stečaju, OIB 26519728095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Gurban Naghiyev, Azerbajdžan</izvorni_sadrzaj>
    <derivirana_varijabla naziv="DomainObject.Predmet.StrankaFormated_1">  Gurban Naghiyev, Azerbajdžan</derivirana_varijabla>
  </DomainObject.Predmet.StrankaFormated>
  <DomainObject.Predmet.StrankaFormatedOIB>
    <izvorni_sadrzaj>  Gurban Naghiyev, Azerbajdžan</izvorni_sadrzaj>
    <derivirana_varijabla naziv="DomainObject.Predmet.StrankaFormatedOIB_1">  Gurban Naghiyev, Azerbajdžan</derivirana_varijabla>
  </DomainObject.Predmet.StrankaFormatedOIB>
  <DomainObject.Predmet.StrankaFormatedWithAdress>
    <izvorni_sadrzaj> Gurban Naghiyev, Azerbajdžan, Kupjak 98 E, 51313 Kupjak</izvorni_sadrzaj>
    <derivirana_varijabla naziv="DomainObject.Predmet.StrankaFormatedWithAdress_1"> Gurban Naghiyev, Azerbajdžan, Kupjak 98 E, 51313 Kupjak</derivirana_varijabla>
  </DomainObject.Predmet.StrankaFormatedWithAdress>
  <DomainObject.Predmet.StrankaFormatedWithAdressOIB>
    <izvorni_sadrzaj> Gurban Naghiyev, Azerbajdžan, Kupjak 98 E, 51313 Kupjak</izvorni_sadrzaj>
    <derivirana_varijabla naziv="DomainObject.Predmet.StrankaFormatedWithAdressOIB_1"> Gurban Naghiyev, Azerbajdžan, Kupjak 98 E, 51313 Kupjak</derivirana_varijabla>
  </DomainObject.Predmet.StrankaFormatedWithAdressOIB>
  <DomainObject.Predmet.StrankaWithAdress>
    <izvorni_sadrzaj>Gurban Naghiyev, Azerbajdžan Kupjak 98 E,51313 Kupjak</izvorni_sadrzaj>
    <derivirana_varijabla naziv="DomainObject.Predmet.StrankaWithAdress_1">Gurban Naghiyev, Azerbajdžan Kupjak 98 E,51313 Kupjak</derivirana_varijabla>
  </DomainObject.Predmet.StrankaWithAdress>
  <DomainObject.Predmet.StrankaWithAdressOIB>
    <izvorni_sadrzaj>Gurban Naghiyev, Azerbajdžan, Kupjak 98 E,51313 Kupjak</izvorni_sadrzaj>
    <derivirana_varijabla naziv="DomainObject.Predmet.StrankaWithAdressOIB_1">Gurban Naghiyev, Azerbajdžan, Kupjak 98 E,51313 Kupjak</derivirana_varijabla>
  </DomainObject.Predmet.StrankaWithAdressOIB>
  <DomainObject.Predmet.StrankaNazivFormated>
    <izvorni_sadrzaj>Gurban Naghiyev, Azerbajdžan</izvorni_sadrzaj>
    <derivirana_varijabla naziv="DomainObject.Predmet.StrankaNazivFormated_1">Gurban Naghiyev, Azerbajdžan</derivirana_varijabla>
  </DomainObject.Predmet.StrankaNazivFormated>
  <DomainObject.Predmet.StrankaNazivFormatedOIB>
    <izvorni_sadrzaj>Gurban Naghiyev, Azerbajdžan</izvorni_sadrzaj>
    <derivirana_varijabla naziv="DomainObject.Predmet.StrankaNazivFormatedOIB_1">Gurban Naghiyev, Azerbajdžan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Gurban Naghiyev, Azerbajdžan</item>
    </izvorni_sadrzaj>
    <derivirana_varijabla naziv="DomainObject.Predmet.StrankaListFormated_1">
      <item>Gurban Naghiyev, Azerbajdžan</item>
    </derivirana_varijabla>
  </DomainObject.Predmet.StrankaListFormated>
  <DomainObject.Predmet.StrankaListFormatedOIB>
    <izvorni_sadrzaj>
      <item>Gurban Naghiyev, Azerbajdžan</item>
    </izvorni_sadrzaj>
    <derivirana_varijabla naziv="DomainObject.Predmet.StrankaListFormatedOIB_1">
      <item>Gurban Naghiyev, Azerbajdžan</item>
    </derivirana_varijabla>
  </DomainObject.Predmet.StrankaListFormatedOIB>
  <DomainObject.Predmet.StrankaListFormatedWithAdress>
    <izvorni_sadrzaj>
      <item>Gurban Naghiyev, Azerbajdžan, Kupjak 98 E, 51313 Kupjak</item>
    </izvorni_sadrzaj>
    <derivirana_varijabla naziv="DomainObject.Predmet.StrankaListFormatedWithAdress_1">
      <item>Gurban Naghiyev, Azerbajdžan, Kupjak 98 E, 51313 Kupjak</item>
    </derivirana_varijabla>
  </DomainObject.Predmet.StrankaListFormatedWithAdress>
  <DomainObject.Predmet.StrankaListFormatedWithAdressOIB>
    <izvorni_sadrzaj>
      <item>Gurban Naghiyev, Azerbajdžan, Kupjak 98 E, 51313 Kupjak</item>
    </izvorni_sadrzaj>
    <derivirana_varijabla naziv="DomainObject.Predmet.StrankaListFormatedWithAdressOIB_1">
      <item>Gurban Naghiyev, Azerbajdžan, Kupjak 98 E, 51313 Kupjak</item>
    </derivirana_varijabla>
  </DomainObject.Predmet.StrankaListFormatedWithAdressOIB>
  <DomainObject.Predmet.StrankaListNazivFormated>
    <izvorni_sadrzaj>
      <item>Gurban Naghiyev, Azerbajdžan</item>
    </izvorni_sadrzaj>
    <derivirana_varijabla naziv="DomainObject.Predmet.StrankaListNazivFormated_1">
      <item>Gurban Naghiyev, Azerbajdžan</item>
    </derivirana_varijabla>
  </DomainObject.Predmet.StrankaListNazivFormated>
  <DomainObject.Predmet.StrankaListNazivFormatedOIB>
    <izvorni_sadrzaj>
      <item>Gurban Naghiyev, Azerbajdžan</item>
    </izvorni_sadrzaj>
    <derivirana_varijabla naziv="DomainObject.Predmet.StrankaListNazivFormatedOIB_1">
      <item>Gurban Naghiyev, Azerbajdžan</item>
    </derivirana_varijabla>
  </DomainObject.Predmet.StrankaListNazivFormatedOIB>
  <DomainObject.Predmet.ProtuStrankaListFormated>
    <izvorni_sadrzaj>
      <item>Stečajna masa iza KAŠTEL VELI JOŽE d.o.o. u stečaju</item>
    </izvorni_sadrzaj>
    <derivirana_varijabla naziv="DomainObject.Predmet.ProtuStrankaListFormated_1">
      <item>Stečajna masa iza KAŠTEL VELI JOŽE d.o.o. u stečaju</item>
    </derivirana_varijabla>
  </DomainObject.Predmet.ProtuStrankaListFormated>
  <DomainObject.Predmet.ProtuStrankaListFormatedOIB>
    <izvorni_sadrzaj>
      <item>Stečajna masa iza KAŠTEL VELI JOŽE d.o.o. u stečaju, OIB 26519728095</item>
    </izvorni_sadrzaj>
    <derivirana_varijabla naziv="DomainObject.Predmet.ProtuStrankaListFormatedOIB_1">
      <item>Stečajna masa iza KAŠTEL VELI JOŽE d.o.o. u stečaju, OIB 26519728095</item>
    </derivirana_varijabla>
  </DomainObject.Predmet.ProtuStrankaListFormatedOIB>
  <DomainObject.Predmet.ProtuStrankaListFormatedWithAdress>
    <izvorni_sadrzaj>
      <item>Stečajna masa iza KAŠTEL VELI JOŽE d.o.o. u stečaju, Štinjan, Baližerka 44, 52100 Pula</item>
    </izvorni_sadrzaj>
    <derivirana_varijabla naziv="DomainObject.Predmet.ProtuStrankaListFormatedWithAdress_1">
      <item>Stečajna masa iza KAŠTEL VELI JOŽE d.o.o. u stečaju, Štinjan, Baližerka 44, 52100 Pula</item>
    </derivirana_varijabla>
  </DomainObject.Predmet.ProtuStrankaListFormatedWithAdress>
  <DomainObject.Predmet.ProtuStrankaListFormatedWithAdressOIB>
    <izvorni_sadrzaj>
      <item>Stečajna masa iza KAŠTEL VELI JOŽE d.o.o. u stečaju, OIB 26519728095, Štinjan, Baližerka 44, 52100 Pula</item>
    </izvorni_sadrzaj>
    <derivirana_varijabla naziv="DomainObject.Predmet.ProtuStrankaListFormatedWithAdressOIB_1">
      <item>Stečajna masa iza KAŠTEL VELI JOŽE d.o.o. u stečaju, OIB 26519728095, Štinjan, Baližerka 44, 52100 Pula</item>
    </derivirana_varijabla>
  </DomainObject.Predmet.ProtuStrankaListFormatedWithAdressOIB>
  <DomainObject.Predmet.ProtuStrankaListNazivFormated>
    <izvorni_sadrzaj>
      <item>Stečajna masa iza KAŠTEL VELI JOŽE d.o.o. u stečaju</item>
    </izvorni_sadrzaj>
    <derivirana_varijabla naziv="DomainObject.Predmet.ProtuStrankaListNazivFormated_1">
      <item>Stečajna masa iza KAŠTEL VELI JOŽE d.o.o. u stečaju</item>
    </derivirana_varijabla>
  </DomainObject.Predmet.ProtuStrankaListNazivFormated>
  <DomainObject.Predmet.ProtuStrankaListNazivFormatedOIB>
    <izvorni_sadrzaj>
      <item>Stečajna masa iza KAŠTEL VELI JOŽE d.o.o. u stečaju, OIB 26519728095</item>
    </izvorni_sadrzaj>
    <derivirana_varijabla naziv="DomainObject.Predmet.ProtuStrankaListNazivFormatedOIB_1">
      <item>Stečajna masa iza KAŠTEL VELI JOŽE d.o.o. u stečaju, OIB 26519728095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Gurban Naghiyev, Azerbajdžan</izvorni_sadrzaj>
    <derivirana_varijabla naziv="DomainObject.Predmet.StrankaIDrugi_1">Gurban Naghiyev, Azerbajdžan</derivirana_varijabla>
  </DomainObject.Predmet.StrankaIDrugi>
  <DomainObject.Predmet.ProtustrankaIDrugi>
    <izvorni_sadrzaj>Stečajna masa iza KAŠTEL VELI JOŽE d.o.o. u stečaju</izvorni_sadrzaj>
    <derivirana_varijabla naziv="DomainObject.Predmet.ProtustrankaIDrugi_1">Stečajna masa iza KAŠTEL VELI JOŽE d.o.o. u stečaju</derivirana_varijabla>
  </DomainObject.Predmet.ProtustrankaIDrugi>
  <DomainObject.Predmet.StrankaIDrugiAdressOIB>
    <izvorni_sadrzaj>Gurban Naghiyev, Azerbajdžan, Kupjak 98 E, 51313 Kupjak</izvorni_sadrzaj>
    <derivirana_varijabla naziv="DomainObject.Predmet.StrankaIDrugiAdressOIB_1">Gurban Naghiyev, Azerbajdžan, Kupjak 98 E, 51313 Kupjak</derivirana_varijabla>
  </DomainObject.Predmet.StrankaIDrugiAdressOIB>
  <DomainObject.Predmet.ProtustrankaIDrugiAdressOIB>
    <izvorni_sadrzaj>Stečajna masa iza KAŠTEL VELI JOŽE d.o.o. u stečaju, OIB 26519728095, Štinjan, Baližerka 44, 52100 Pula</izvorni_sadrzaj>
    <derivirana_varijabla naziv="DomainObject.Predmet.ProtustrankaIDrugiAdressOIB_1">Stečajna masa iza KAŠTEL VELI JOŽE d.o.o. u stečaju, OIB 26519728095, Štinjan, Baližerka 44,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Gurban Naghiyev, Azerbajdžan</item>
      <item>Stečajna masa iza KAŠTEL VELI JOŽE d.o.o. u stečaju</item>
    </izvorni_sadrzaj>
    <derivirana_varijabla naziv="DomainObject.Predmet.SudioniciListNaziv_1">
      <item>Gurban Naghiyev, Azerbajdžan</item>
      <item>Stečajna masa iza KAŠTEL VELI JOŽE d.o.o. u stečaju</item>
    </derivirana_varijabla>
  </DomainObject.Predmet.SudioniciListNaziv>
  <DomainObject.Predmet.SudioniciListAdressOIB>
    <izvorni_sadrzaj>
      <item>Gurban Naghiyev, Azerbajdžan, Kupjak 98 E,51313 Kupjak</item>
      <item>Stečajna masa iza KAŠTEL VELI JOŽE d.o.o. u stečaju, OIB 26519728095, Štinjan, Baližerka 44,52100 Pula</item>
    </izvorni_sadrzaj>
    <derivirana_varijabla naziv="DomainObject.Predmet.SudioniciListAdressOIB_1">
      <item>Gurban Naghiyev, Azerbajdžan, Kupjak 98 E,51313 Kupjak</item>
      <item>Stečajna masa iza KAŠTEL VELI JOŽE d.o.o. u stečaju, OIB 26519728095, Štinjan, Baližerka 44,52100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26519728095</item>
    </izvorni_sadrzaj>
    <derivirana_varijabla naziv="DomainObject.Predmet.SudioniciListNazivOIB_1">
      <item>, OIB null</item>
      <item>, OIB 26519728095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St-416/2018-8</izvorni_sadrzaj>
    <derivirana_varijabla naziv="DomainObject.PredzadnjaOdlukaIzPredmeta.Oznaka_1">St-416/2018-8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5388</properties:Characters>
  <properties:Lines>130</properties:Lines>
  <properties:Paragraphs>52</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2019-01-29T12:03:00Z</dcterms:created>
  <dc:creator>Tijana Licul</dc:creator>
  <cp:lastModifiedBy>Sanja Lakošeljac</cp:lastModifiedBy>
  <cp:lastPrinted>2016-08-12T11:13:00Z</cp:lastPrinted>
  <dcterms:modified xmlns:xsi="http://www.w3.org/2001/XMLSchema-instance" xsi:type="dcterms:W3CDTF">2019-01-29T12:14:00Z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(St-416-18 - razrješenje i imenovanje stečajnog upravitelja.docx)</vt:lpwstr>
  </prop:property>
  <prop:property name="CC_coloring" pid="4" fmtid="{D5CDD505-2E9C-101B-9397-08002B2CF9AE}">
    <vt:bool>false</vt:bool>
  </prop:property>
  <prop:property name="BrojStranica" pid="5" fmtid="{D5CDD505-2E9C-101B-9397-08002B2CF9AE}">
    <vt:i4>3</vt:i4>
  </prop:property>
</prop:Properties>
</file>