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25dd" w14:paraId="7a725dd" w:rsidRDefault="00EE271D" w:rsidP="00F124A1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124A1" w:rsidP="00F124A1" w:rsidR="00F124A1" w:rsidRPr="00F124A1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F124A1">
        <w:rPr>
          <w:rFonts w:cs="Times New Roman" w:eastAsia="Times New Roman"/>
          <w:noProof/>
          <w:lang w:eastAsia="hr-HR"/>
        </w:rPr>
        <w:t>2. St-6897/15-8</w:t>
      </w:r>
    </w:p>
    <w:p w:rsidRDefault="00F124A1" w:rsidP="00F124A1" w:rsidR="00F124A1" w:rsidRPr="00F124A1">
      <w:pPr>
        <w:spacing w:after="0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 xml:space="preserve">REPUBLIKA HRVATSKA </w:t>
      </w:r>
    </w:p>
    <w:p w:rsidRDefault="00F124A1" w:rsidP="00F124A1" w:rsidR="00F124A1" w:rsidRPr="00F124A1">
      <w:pPr>
        <w:spacing w:after="0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Trgovački sud u Zagrebu</w:t>
      </w:r>
    </w:p>
    <w:p w:rsidRDefault="00F124A1" w:rsidP="00F124A1" w:rsidR="00F124A1" w:rsidRPr="00F124A1">
      <w:pPr>
        <w:spacing w:after="0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Stalna služba</w:t>
      </w:r>
    </w:p>
    <w:p w:rsidRDefault="00F124A1" w:rsidP="00F124A1" w:rsidR="00F124A1" w:rsidRPr="00F124A1">
      <w:pPr>
        <w:spacing w:after="0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F124A1">
        <w:rPr>
          <w:rFonts w:cs="Times New Roman" w:eastAsia="Times New Roman"/>
          <w:lang w:eastAsia="hr-HR"/>
        </w:rPr>
        <w:t>Šestića</w:t>
      </w:r>
      <w:proofErr w:type="spellEnd"/>
      <w:r w:rsidRPr="00F124A1">
        <w:rPr>
          <w:rFonts w:cs="Times New Roman" w:eastAsia="Times New Roman"/>
          <w:lang w:eastAsia="hr-HR"/>
        </w:rPr>
        <w:t xml:space="preserve"> 4</w:t>
      </w: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U  I M E  R E P U B L I K E    H R V A T S K E</w:t>
      </w: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R J E Š E N J E</w:t>
      </w: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ab/>
        <w:t xml:space="preserve">Trgovački sud u Zagrebu,  Stalna služba, po sucu pojedincu Suzani Ivanović, u skraćenom stečajnom postupku pokrenutim nad dužnikom </w:t>
      </w:r>
      <w:r w:rsidRPr="00F124A1">
        <w:rPr>
          <w:rFonts w:cs="Times New Roman" w:eastAsia="Times New Roman"/>
          <w:noProof/>
          <w:lang w:eastAsia="hr-HR"/>
        </w:rPr>
        <w:t>OTTO DIZAJN d.o.o. Zagreb, Trpanjska 46, OIB:38597089448, MBS:080697105,</w:t>
      </w:r>
      <w:r w:rsidRPr="00F124A1">
        <w:rPr>
          <w:rFonts w:cs="Times New Roman" w:eastAsia="Times New Roman"/>
          <w:lang w:eastAsia="hr-HR"/>
        </w:rPr>
        <w:t xml:space="preserve"> dana 9. ožujka 2016.g.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r i j e š i o    j e</w:t>
      </w: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 xml:space="preserve">I.     Otvara se stečajni postupak nad dužnikom </w:t>
      </w:r>
      <w:r w:rsidRPr="00F124A1">
        <w:rPr>
          <w:rFonts w:cs="Times New Roman" w:eastAsia="Times New Roman"/>
          <w:noProof/>
          <w:lang w:eastAsia="hr-HR"/>
        </w:rPr>
        <w:t>OTTO DIZAJN d.o.o. Zagreb, Trpanjska 46, OIB:38597089448, MBS:080697105</w:t>
      </w:r>
      <w:r w:rsidRPr="00F124A1">
        <w:rPr>
          <w:rFonts w:cs="Times New Roman" w:eastAsia="Times New Roman"/>
          <w:lang w:eastAsia="hr-HR"/>
        </w:rPr>
        <w:t>. Stečajni postupak otvoren je dana 9.ožujka 2016. u 13,58 sati, kada je ovo rješenje objavljeno na mrežnoj stranici e-Oglasna ploča ovog suda.</w:t>
      </w:r>
    </w:p>
    <w:p w:rsidRDefault="00F124A1" w:rsidP="00F124A1" w:rsidR="00F124A1" w:rsidRPr="00F124A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 xml:space="preserve">II.      Za stečajnog upravitelja imenuje se Dinka Trumbić iz Splita, </w:t>
      </w:r>
      <w:proofErr w:type="spellStart"/>
      <w:r w:rsidRPr="00F124A1">
        <w:rPr>
          <w:rFonts w:cs="Times New Roman" w:eastAsia="Times New Roman"/>
          <w:lang w:eastAsia="hr-HR"/>
        </w:rPr>
        <w:t>Lovretska</w:t>
      </w:r>
      <w:proofErr w:type="spellEnd"/>
      <w:r w:rsidRPr="00F124A1">
        <w:rPr>
          <w:rFonts w:cs="Times New Roman" w:eastAsia="Times New Roman"/>
          <w:lang w:eastAsia="hr-HR"/>
        </w:rPr>
        <w:t xml:space="preserve"> 10, OIB:43468134790.</w:t>
      </w:r>
    </w:p>
    <w:p w:rsidRDefault="00F124A1" w:rsidP="00F124A1" w:rsidR="00F124A1" w:rsidRPr="00F124A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F124A1">
        <w:rPr>
          <w:rFonts w:cs="Times New Roman" w:eastAsia="Times New Roman"/>
          <w:lang w:eastAsia="hr-HR"/>
        </w:rPr>
        <w:t>III.   Zaključuje se stečajni postupak nad dužnikom</w:t>
      </w:r>
      <w:r w:rsidRPr="00F124A1">
        <w:rPr>
          <w:rFonts w:cs="Times New Roman" w:eastAsia="Times New Roman"/>
          <w:lang w:eastAsia="hr-HR" w:val="en-GB"/>
        </w:rPr>
        <w:t xml:space="preserve"> </w:t>
      </w:r>
      <w:r w:rsidRPr="00F124A1">
        <w:rPr>
          <w:rFonts w:cs="Times New Roman" w:eastAsia="Times New Roman"/>
          <w:noProof/>
          <w:lang w:eastAsia="hr-HR"/>
        </w:rPr>
        <w:t>OTTO DIZAJN d.o.o. Zagreb, Trpanjska 46, OIB:38597089448, MBS:080697105</w:t>
      </w:r>
      <w:r w:rsidRPr="00F124A1">
        <w:rPr>
          <w:rFonts w:cs="Times New Roman" w:eastAsia="Times New Roman"/>
          <w:lang w:eastAsia="hr-HR" w:val="en-GB"/>
        </w:rPr>
        <w:t>.</w:t>
      </w:r>
    </w:p>
    <w:p w:rsidRDefault="00F124A1" w:rsidP="00F124A1" w:rsidR="00F124A1" w:rsidRPr="00F124A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Obrazloženje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ab/>
        <w:t xml:space="preserve"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</w:t>
      </w:r>
      <w:proofErr w:type="spellStart"/>
      <w:r w:rsidRPr="00F124A1">
        <w:rPr>
          <w:rFonts w:cs="Times New Roman" w:eastAsia="Times New Roman"/>
          <w:lang w:eastAsia="hr-HR"/>
        </w:rPr>
        <w:t>postupljeno</w:t>
      </w:r>
      <w:proofErr w:type="spellEnd"/>
      <w:r w:rsidRPr="00F124A1">
        <w:rPr>
          <w:rFonts w:cs="Times New Roman" w:eastAsia="Times New Roman"/>
          <w:lang w:eastAsia="hr-HR"/>
        </w:rPr>
        <w:t>.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U Karlovcu, 9. ožujka 2016.g.</w:t>
      </w: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 xml:space="preserve">      SUDAC:</w:t>
      </w:r>
    </w:p>
    <w:p w:rsidRDefault="00F124A1" w:rsidP="00F124A1" w:rsidR="00F124A1" w:rsidRPr="00F124A1">
      <w:pPr>
        <w:spacing w:after="0"/>
        <w:jc w:val="right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Suzana Ivanović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Uputa o pravnom lijeku: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124A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F124A1">
        <w:rPr>
          <w:rFonts w:cs="Times New Roman" w:eastAsia="Times New Roman"/>
          <w:i/>
          <w:lang w:eastAsia="hr-HR"/>
        </w:rPr>
        <w:t xml:space="preserve">.  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DNA: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1.) Podnositelju zahtjeva: FINA-i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2.) Dužnik i zakonski zastupnik dužnika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3.) Ministarstvo pravosuđa po ŽDO Zagreb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5.) Mrežna stranica e-Oglasne ploče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6.) Porezna uprava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  <w:r w:rsidRPr="00F124A1">
        <w:rPr>
          <w:rFonts w:cs="Times New Roman" w:eastAsia="Times New Roman"/>
          <w:lang w:eastAsia="hr-HR"/>
        </w:rPr>
        <w:t>7.) Stečajnom upravitelju</w:t>
      </w:r>
    </w:p>
    <w:p w:rsidRDefault="00F124A1" w:rsidP="00F124A1" w:rsidR="00F124A1" w:rsidRPr="00F124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F124A1" w:rsidP="00F124A1" w:rsidR="00F124A1" w:rsidRPr="00F124A1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F124A1" w:rsidP="00F124A1" w:rsidR="00F124A1" w:rsidRPr="00F124A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F124A1" w:rsidP="00F124A1" w:rsidR="00F124A1" w:rsidRPr="00F124A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F124A1" w:rsidP="00F124A1" w:rsidR="00F124A1" w:rsidRPr="00F124A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F124A1" w:rsidP="00F124A1" w:rsidR="00F124A1" w:rsidRPr="00F124A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F124A1" w:rsidP="00F124A1" w:rsidR="00F124A1" w:rsidRPr="00F124A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13B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71D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24A1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0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St-6897/2015-8</izvorni_sadrzaj>
    <derivirana_varijabla naziv="DomainObject.Oznaka_1">St-6897/2015-8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6897</izvorni_sadrzaj>
    <derivirana_varijabla naziv="DomainObject.Predmet.Broj_1">6897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St-6897/2015</izvorni_sadrzaj>
    <derivirana_varijabla naziv="DomainObject.Predmet.OznakaBroj_1">St-6897/2015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OTTO DIZAJN d.o.o.</izvorni_sadrzaj>
    <derivirana_varijabla naziv="DomainObject.Predmet.ProtustrankaFormated_1">  OTTO DIZAJN d.o.o.</derivirana_varijabla>
  </DomainObject.Predmet.ProtustrankaFormated>
  <DomainObject.Predmet.ProtustrankaFormatedOIB>
    <izvorni_sadrzaj>  OTTO DIZAJN d.o.o., OIB 38597089448</izvorni_sadrzaj>
    <derivirana_varijabla naziv="DomainObject.Predmet.ProtustrankaFormatedOIB_1">  OTTO DIZAJN d.o.o., OIB 38597089448</derivirana_varijabla>
  </DomainObject.Predmet.ProtustrankaFormatedOIB>
  <DomainObject.Predmet.ProtustrankaFormatedWithAdress>
    <izvorni_sadrzaj> OTTO DIZAJN d.o.o., Trpanjska 46, 10000 Zagreb</izvorni_sadrzaj>
    <derivirana_varijabla naziv="DomainObject.Predmet.ProtustrankaFormatedWithAdress_1"> OTTO DIZAJN d.o.o., Trpanjska 46, 10000 Zagreb</derivirana_varijabla>
  </DomainObject.Predmet.ProtustrankaFormatedWithAdress>
  <DomainObject.Predmet.ProtustrankaFormatedWithAdressOIB>
    <izvorni_sadrzaj> OTTO DIZAJN d.o.o., OIB 38597089448, Trpanjska 46, 10000 Zagreb</izvorni_sadrzaj>
    <derivirana_varijabla naziv="DomainObject.Predmet.ProtustrankaFormatedWithAdressOIB_1"> OTTO DIZAJN d.o.o., OIB 38597089448, Trpanjska 46, 10000 Zagreb</derivirana_varijabla>
  </DomainObject.Predmet.ProtustrankaFormatedWithAdressOIB>
  <DomainObject.Predmet.ProtustrankaWithAdress>
    <izvorni_sadrzaj>OTTO DIZAJN d.o.o. Trpanjska 46, 10000 Zagreb</izvorni_sadrzaj>
    <derivirana_varijabla naziv="DomainObject.Predmet.ProtustrankaWithAdress_1">OTTO DIZAJN d.o.o. Trpanjska 46, 10000 Zagreb</derivirana_varijabla>
  </DomainObject.Predmet.ProtustrankaWithAdress>
  <DomainObject.Predmet.ProtustrankaWithAdressOIB>
    <izvorni_sadrzaj>OTTO DIZAJN d.o.o., OIB 38597089448, Trpanjska 46, 10000 Zagreb</izvorni_sadrzaj>
    <derivirana_varijabla naziv="DomainObject.Predmet.ProtustrankaWithAdressOIB_1">OTTO DIZAJN d.o.o., OIB 38597089448, Trpanjska 46, 10000 Zagreb</derivirana_varijabla>
  </DomainObject.Predmet.ProtustrankaWithAdressOIB>
  <DomainObject.Predmet.ProtustrankaNazivFormated>
    <izvorni_sadrzaj>OTTO DIZAJN d.o.o.</izvorni_sadrzaj>
    <derivirana_varijabla naziv="DomainObject.Predmet.ProtustrankaNazivFormated_1">OTTO DIZAJN d.o.o.</derivirana_varijabla>
  </DomainObject.Predmet.ProtustrankaNazivFormated>
  <DomainObject.Predmet.ProtustrankaNazivFormatedOIB>
    <izvorni_sadrzaj>OTTO DIZAJN d.o.o., OIB 38597089448</izvorni_sadrzaj>
    <derivirana_varijabla naziv="DomainObject.Predmet.ProtustrankaNazivFormatedOIB_1">OTTO DIZAJN d.o.o., OIB 38597089448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OTTO DIZAJN d.o.o.</item>
    </izvorni_sadrzaj>
    <derivirana_varijabla naziv="DomainObject.Predmet.ProtuStrankaListFormated_1">
      <item>OTTO DIZAJN d.o.o.</item>
    </derivirana_varijabla>
  </DomainObject.Predmet.ProtuStrankaListFormated>
  <DomainObject.Predmet.ProtuStrankaListFormatedOIB>
    <izvorni_sadrzaj>
      <item>OTTO DIZAJN d.o.o., OIB 38597089448</item>
    </izvorni_sadrzaj>
    <derivirana_varijabla naziv="DomainObject.Predmet.ProtuStrankaListFormatedOIB_1">
      <item>OTTO DIZAJN d.o.o., OIB 38597089448</item>
    </derivirana_varijabla>
  </DomainObject.Predmet.ProtuStrankaListFormatedOIB>
  <DomainObject.Predmet.ProtuStrankaListFormatedWithAdress>
    <izvorni_sadrzaj>
      <item>OTTO DIZAJN d.o.o., Trpanjska 46, 10000 Zagreb</item>
    </izvorni_sadrzaj>
    <derivirana_varijabla naziv="DomainObject.Predmet.ProtuStrankaListFormatedWithAdress_1">
      <item>OTTO DIZAJN d.o.o., Trpanjska 46, 10000 Zagreb</item>
    </derivirana_varijabla>
  </DomainObject.Predmet.ProtuStrankaListFormatedWithAdress>
  <DomainObject.Predmet.ProtuStrankaListFormatedWithAdressOIB>
    <izvorni_sadrzaj>
      <item>OTTO DIZAJN d.o.o., OIB 38597089448, Trpanjska 46, 10000 Zagreb</item>
    </izvorni_sadrzaj>
    <derivirana_varijabla naziv="DomainObject.Predmet.ProtuStrankaListFormatedWithAdressOIB_1">
      <item>OTTO DIZAJN d.o.o., OIB 38597089448, Trpanjska 46, 10000 Zagreb</item>
    </derivirana_varijabla>
  </DomainObject.Predmet.ProtuStrankaListFormatedWithAdressOIB>
  <DomainObject.Predmet.ProtuStrankaListNazivFormated>
    <izvorni_sadrzaj>
      <item>OTTO DIZAJN d.o.o.</item>
    </izvorni_sadrzaj>
    <derivirana_varijabla naziv="DomainObject.Predmet.ProtuStrankaListNazivFormated_1">
      <item>OTTO DIZAJN d.o.o.</item>
    </derivirana_varijabla>
  </DomainObject.Predmet.ProtuStrankaListNazivFormated>
  <DomainObject.Predmet.ProtuStrankaListNazivFormatedOIB>
    <izvorni_sadrzaj>
      <item>OTTO DIZAJN d.o.o., OIB 38597089448</item>
    </izvorni_sadrzaj>
    <derivirana_varijabla naziv="DomainObject.Predmet.ProtuStrankaListNazivFormatedOIB_1">
      <item>OTTO DIZAJN d.o.o., OIB 38597089448</item>
    </derivirana_varijabla>
  </DomainObject.Predmet.ProtuStrankaListNazivFormatedOIB>
  <DomainObject.Predmet.OstaliListFormated>
    <izvorni_sadrzaj>
      <item>MIRJANA LEHKI</item>
      <item>KRUNOSLAVA BEBIĆ</item>
    </izvorni_sadrzaj>
    <derivirana_varijabla naziv="DomainObject.Predmet.OstaliListFormated_1">
      <item>MIRJANA LEHKI</item>
      <item>KRUNOSLAVA BEBIĆ</item>
    </derivirana_varijabla>
  </DomainObject.Predmet.OstaliListFormated>
  <DomainObject.Predmet.OstaliListFormatedOIB>
    <izvorni_sadrzaj>
      <item>MIRJANA LEHKI, OIB 25250631783</item>
      <item>KRUNOSLAVA BEBIĆ, OIB 60663715855</item>
    </izvorni_sadrzaj>
    <derivirana_varijabla naziv="DomainObject.Predmet.OstaliListFormatedOIB_1">
      <item>MIRJANA LEHKI, OIB 25250631783</item>
      <item>KRUNOSLAVA BEBIĆ, OIB 60663715855</item>
    </derivirana_varijabla>
  </DomainObject.Predmet.OstaliListFormatedOIB>
  <DomainObject.Predmet.OstaliListFormatedWithAdress>
    <izvorni_sadrzaj>
      <item>MIRJANA LEHKI, TRPANJSKA 46., 10000 Zagreb</item>
      <item>KRUNOSLAVA BEBIĆ, VINOGRADSKA CESTA 126a, 10000 Zagreb</item>
    </izvorni_sadrzaj>
    <derivirana_varijabla naziv="DomainObject.Predmet.OstaliListFormatedWithAdress_1">
      <item>MIRJANA LEHKI, TRPANJSKA 46., 10000 Zagreb</item>
      <item>KRUNOSLAVA BEBIĆ, VINOGRADSKA CESTA 126a, 10000 Zagreb</item>
    </derivirana_varijabla>
  </DomainObject.Predmet.OstaliListFormatedWithAdress>
  <DomainObject.Predmet.OstaliListFormatedWithAdressOIB>
    <izvorni_sadrzaj>
      <item>MIRJANA LEHKI, OIB 25250631783, TRPANJSKA 46., 10000 Zagreb</item>
      <item>KRUNOSLAVA BEBIĆ, OIB 60663715855, VINOGRADSKA CESTA 126a, 10000 Zagreb</item>
    </izvorni_sadrzaj>
    <derivirana_varijabla naziv="DomainObject.Predmet.OstaliListFormatedWithAdressOIB_1">
      <item>MIRJANA LEHKI, OIB 25250631783, TRPANJSKA 46., 10000 Zagreb</item>
      <item>KRUNOSLAVA BEBIĆ, OIB 60663715855, VINOGRADSKA CESTA 126a, 10000 Zagreb</item>
    </derivirana_varijabla>
  </DomainObject.Predmet.OstaliListFormatedWithAdressOIB>
  <DomainObject.Predmet.OstaliListNazivFormated>
    <izvorni_sadrzaj>
      <item>MIRJANA LEHKI</item>
      <item>KRUNOSLAVA BEBIĆ</item>
    </izvorni_sadrzaj>
    <derivirana_varijabla naziv="DomainObject.Predmet.OstaliListNazivFormated_1">
      <item>MIRJANA LEHKI</item>
      <item>KRUNOSLAVA BEBIĆ</item>
    </derivirana_varijabla>
  </DomainObject.Predmet.OstaliListNazivFormated>
  <DomainObject.Predmet.OstaliListNazivFormatedOIB>
    <izvorni_sadrzaj>
      <item>MIRJANA LEHKI, OIB 25250631783</item>
      <item>KRUNOSLAVA BEBIĆ, OIB 60663715855</item>
    </izvorni_sadrzaj>
    <derivirana_varijabla naziv="DomainObject.Predmet.OstaliListNazivFormatedOIB_1">
      <item>MIRJANA LEHKI, OIB 25250631783</item>
      <item>KRUNOSLAVA BEBIĆ, OIB 60663715855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St-6897/2015-8</izvorni_sadrzaj>
    <derivirana_varijabla naziv="DomainObject.PoslovniBrojDokumenta_1">St-6897/2015-8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OTTO DIZAJN d.o.o.</izvorni_sadrzaj>
    <derivirana_varijabla naziv="DomainObject.Predmet.ProtustrankaIDrugi_1">OTTO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OTTO DIZAJN d.o.o., OIB 38597089448, Trpanjska 46, 10000 Zagreb</izvorni_sadrzaj>
    <derivirana_varijabla naziv="DomainObject.Predmet.ProtustrankaIDrugiAdressOIB_1">OTTO DIZAJN d.o.o., OIB 38597089448, Trpanjska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OTTO DIZAJN d.o.o.</item>
      <item>MIRJANA LEHKI</item>
      <item>KRUNOSLAVA BEBIĆ</item>
    </izvorni_sadrzaj>
    <derivirana_varijabla naziv="DomainObject.Predmet.SudioniciListNaziv_1">
      <item>FINA Regionalni centar Zagreb</item>
      <item>OTTO DIZAJN d.o.o.</item>
      <item>MIRJANA LEHKI</item>
      <item>KRUNOSLAVA BEBIĆ</item>
    </derivirana_varijabla>
  </DomainObject.Predmet.SudioniciListNaziv>
  <DomainObject.Predmet.SudioniciListAdressOIB>
    <izvorni_sadrzaj>
      <item>FINA Regionalni centar Zagreb, OIB 85821130368, Trg svibanjskih žrtava 1995. 1,10000 Zagreb</item>
      <item>OTTO DIZAJN d.o.o., OIB 38597089448, Trpanjska 46,10000 Zagreb</item>
      <item>MIRJANA LEHKI, OIB 25250631783, TRPANJSKA 46.,10000 Zagreb</item>
      <item>KRUNOSLAVA BEBIĆ, OIB 60663715855, VINOGRADSKA CESTA 126a,10000 Zagreb</item>
    </izvorni_sadrzaj>
    <derivirana_varijabla naziv="DomainObject.Predmet.SudioniciListAdressOIB_1">
      <item>FINA Regionalni centar Zagreb, OIB 85821130368, Trg svibanjskih žrtava 1995. 1,10000 Zagreb</item>
      <item>OTTO DIZAJN d.o.o., OIB 38597089448, Trpanjska 46,10000 Zagreb</item>
      <item>MIRJANA LEHKI, OIB 25250631783, TRPANJSKA 46.,10000 Zagreb</item>
      <item>KRUNOSLAVA BEBIĆ, OIB 60663715855, VINOGRADSKA CESTA 126a,10000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4E9A4-8D8A-48EE-958F-8966DFDA6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2165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2016-03-09T12:59:00Z</cp:lastPrinted>
  <dcterms:modified xmlns:xsi="http://www.w3.org/2001/XMLSchema-instance" xsi:type="dcterms:W3CDTF">2016-03-09T13:15:00Z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St-6897/2015-8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