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684f" w14:paraId="ee4684f" w:rsidRDefault="001C2C8B" w:rsidP="001C2C8B" w:rsidR="001C2C8B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C2C8B" w:rsidP="001C2C8B" w:rsidR="001C2C8B">
      <w:pPr>
        <w:spacing w:after="0"/>
      </w:pPr>
    </w:p>
    <w:p w:rsidRDefault="001C2C8B" w:rsidP="001C2C8B" w:rsidR="001C2C8B">
      <w:pPr>
        <w:spacing w:after="0"/>
      </w:pPr>
    </w:p>
    <w:p w:rsidRDefault="001C2C8B" w:rsidP="001C2C8B" w:rsidR="001C2C8B">
      <w:pPr>
        <w:spacing w:after="0"/>
      </w:pPr>
      <w:r>
        <w:t xml:space="preserve">        REPUBLIKA HRVATSKA</w:t>
      </w:r>
    </w:p>
    <w:p w:rsidRDefault="001C2C8B" w:rsidP="001C2C8B" w:rsidR="001C2C8B">
      <w:pPr>
        <w:spacing w:after="0"/>
      </w:pPr>
      <w:r>
        <w:t>TRGOVAČKI SUD U VARAŽDINU</w:t>
      </w:r>
    </w:p>
    <w:p w:rsidRDefault="001C2C8B" w:rsidP="001C2C8B" w:rsidR="001C2C8B">
      <w:pPr>
        <w:spacing w:after="0"/>
      </w:pPr>
      <w:r>
        <w:t xml:space="preserve">                Braće Radić 2/II</w:t>
      </w:r>
    </w:p>
    <w:p w:rsidRDefault="001C2C8B" w:rsidP="001C2C8B" w:rsidR="001C2C8B">
      <w:pPr>
        <w:spacing w:after="0"/>
      </w:pPr>
    </w:p>
    <w:p w:rsidRDefault="001C2C8B" w:rsidP="001C2C8B" w:rsidR="001C2C8B">
      <w:pPr>
        <w:pStyle w:val="SudNaziv"/>
        <w:rPr>
          <w:b w:val="false"/>
        </w:rPr>
      </w:pPr>
    </w:p>
    <w:p w:rsidRDefault="001C2C8B" w:rsidP="001C2C8B" w:rsidR="001C2C8B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1C2C8B" w:rsidP="001C2C8B" w:rsidR="001C2C8B">
      <w:pPr>
        <w:pStyle w:val="SudNaziv"/>
        <w:rPr>
          <w:b w:val="false"/>
        </w:rPr>
      </w:pPr>
    </w:p>
    <w:p w:rsidRDefault="001C2C8B" w:rsidP="001C2C8B" w:rsidR="001C2C8B">
      <w:pPr>
        <w:spacing w:after="0"/>
        <w:jc w:val="center"/>
      </w:pPr>
      <w:r>
        <w:t>R  J  E  Š  E  NJ  E</w:t>
      </w: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 xml:space="preserve">, u stečajnom predmetu povodom prijedloga predlagatelja FINANCIJSKA AGENCIJA,  Regionalni centar Zagreb, Podružnica Varaždin, iz Varaždina, A. Cesarca br. 2, radi otvaranja stečajnog postupka nad dužnikom PILANA T4 j.d.o.o., OIB: 76679222986 sa sjedištem u Poljska 10, 40000 </w:t>
      </w:r>
      <w:proofErr w:type="spellStart"/>
      <w:r>
        <w:rPr>
          <w:rStyle w:val="Naglaeno"/>
          <w:b w:val="false"/>
        </w:rPr>
        <w:t>Kuršanec</w:t>
      </w:r>
      <w:proofErr w:type="spellEnd"/>
      <w:r>
        <w:rPr>
          <w:rStyle w:val="Naglaeno"/>
          <w:b w:val="false"/>
        </w:rPr>
        <w:t>,</w:t>
      </w:r>
      <w:r>
        <w:t xml:space="preserve"> 29. svibnja 2017.,</w:t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center"/>
      </w:pPr>
      <w:r>
        <w:t>r i j e š i o     j e</w:t>
      </w: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 xml:space="preserve">PILANA T4 j.d.o.o., OIB: 76679222986 sa sjedištem u Poljska 10, 40000 </w:t>
      </w:r>
      <w:proofErr w:type="spellStart"/>
      <w:r>
        <w:rPr>
          <w:rStyle w:val="Naglaeno"/>
          <w:b w:val="false"/>
        </w:rPr>
        <w:t>Kuršanec</w:t>
      </w:r>
      <w:proofErr w:type="spellEnd"/>
      <w:r>
        <w:t>, unatoč utvrđenoj nedostatnosti stečajne mase, da uplate predujam koji je dostatan za pokriće troškova kako prethodnog, tako i otvorenog stečajnog postupka.</w:t>
      </w:r>
    </w:p>
    <w:p w:rsidRDefault="001C2C8B" w:rsidP="001C2C8B" w:rsidR="001C2C8B">
      <w:pPr>
        <w:spacing w:after="0"/>
        <w:ind w:firstLine="708"/>
        <w:jc w:val="both"/>
      </w:pPr>
    </w:p>
    <w:p w:rsidRDefault="001C2C8B" w:rsidP="001C2C8B" w:rsidR="001C2C8B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St-984/16 -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1C2C8B" w:rsidP="001C2C8B" w:rsidR="001C2C8B">
      <w:pPr>
        <w:spacing w:after="0"/>
        <w:ind w:firstLine="708"/>
        <w:jc w:val="both"/>
      </w:pPr>
    </w:p>
    <w:p w:rsidRDefault="001C2C8B" w:rsidP="001C2C8B" w:rsidR="001C2C8B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</w:t>
      </w:r>
      <w:r w:rsidR="00A061C4">
        <w:t xml:space="preserve"> dužnikom</w:t>
      </w:r>
      <w:bookmarkStart w:name="_GoBack" w:id="0"/>
      <w:bookmarkEnd w:id="0"/>
      <w:r>
        <w:t xml:space="preserve"> </w:t>
      </w:r>
      <w:r>
        <w:rPr>
          <w:rStyle w:val="Naglaeno"/>
          <w:b w:val="false"/>
        </w:rPr>
        <w:t xml:space="preserve">PILANA T4 j.d.o.o., OIB: 76679222986 sa sjedištem u Poljska 10, 40000 </w:t>
      </w:r>
      <w:proofErr w:type="spellStart"/>
      <w:r>
        <w:rPr>
          <w:rStyle w:val="Naglaeno"/>
          <w:b w:val="false"/>
        </w:rPr>
        <w:t>Kuršanec</w:t>
      </w:r>
      <w:proofErr w:type="spellEnd"/>
      <w:r>
        <w:t>.</w:t>
      </w:r>
    </w:p>
    <w:p w:rsidRDefault="001C2C8B" w:rsidP="001C2C8B" w:rsidR="001C2C8B">
      <w:pPr>
        <w:spacing w:after="0"/>
        <w:ind w:firstLine="708"/>
        <w:jc w:val="both"/>
      </w:pPr>
    </w:p>
    <w:p w:rsidRDefault="001C2C8B" w:rsidP="001C2C8B" w:rsidR="001C2C8B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 xml:space="preserve">PILANA T4 j.d.o.o., OIB: 76679222986 sa sjedištem u Poljska 10, 40000 </w:t>
      </w:r>
      <w:proofErr w:type="spellStart"/>
      <w:r>
        <w:rPr>
          <w:rStyle w:val="Naglaeno"/>
          <w:b w:val="false"/>
        </w:rPr>
        <w:t>Kuršanec</w:t>
      </w:r>
      <w:proofErr w:type="spellEnd"/>
      <w:r>
        <w:t>.</w:t>
      </w: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jc w:val="center"/>
      </w:pPr>
      <w:r>
        <w:t>Obrazloženje</w:t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22. kolovoza 2016. prijedlog za otvaranje stečajnog postupka nad dužnikom</w:t>
      </w:r>
      <w:r>
        <w:rPr>
          <w:rStyle w:val="Naglaeno"/>
          <w:b w:val="false"/>
        </w:rPr>
        <w:t>, pa je zbog navedenog ovaj sud rješenjem poslovni broj 6 St-984/16-3 od 3. listopada 2016. pokrenuo prethodni postupak radi utvrđivanja uvjeta za otvaranje stečajnog postupka, te je ujedno, između ostalog, odredio i ročište radi izjašnjenja o tom prijedlogu.</w:t>
      </w: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blokadi, a u vremenu te iznosu blokade kako je to navedeno u prijedlogu Financijske agencije. Naveo je da društvo nema u vlasništvu nikakve imovine, te se nije usprotivio da se nad društvom otvori i istodobno zaključi stečaj.</w:t>
      </w: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1C2C8B" w:rsidP="001C2C8B" w:rsidR="001C2C8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1C2C8B" w:rsidP="001C2C8B" w:rsidR="001C2C8B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1C2C8B" w:rsidP="001C2C8B" w:rsidR="001C2C8B">
      <w:pPr>
        <w:spacing w:after="0"/>
        <w:jc w:val="both"/>
      </w:pPr>
      <w:r>
        <w:tab/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center"/>
      </w:pPr>
      <w:r>
        <w:t>U Varaždinu, 29. svibnja 2017.</w:t>
      </w: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jc w:val="center"/>
      </w:pPr>
    </w:p>
    <w:p w:rsidRDefault="001C2C8B" w:rsidP="001C2C8B" w:rsidR="001C2C8B">
      <w:pPr>
        <w:spacing w:after="0"/>
        <w:jc w:val="center"/>
      </w:pPr>
      <w:r>
        <w:t xml:space="preserve">  </w:t>
      </w:r>
    </w:p>
    <w:p w:rsidRDefault="001C2C8B" w:rsidP="001C2C8B" w:rsidR="001C2C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AA4118">
        <w:t xml:space="preserve">  </w:t>
      </w:r>
      <w:r>
        <w:t>SUDAC</w:t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</w:t>
      </w:r>
      <w:proofErr w:type="spellStart"/>
      <w:r>
        <w:t>Wedemeyer</w:t>
      </w:r>
      <w:proofErr w:type="spellEnd"/>
      <w:r w:rsidR="00AA4118">
        <w:t>, v.r.</w:t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  <w:r>
        <w:t>UPUTA O PRAVOM LIJEKU:</w:t>
      </w:r>
    </w:p>
    <w:p w:rsidRDefault="001C2C8B" w:rsidP="001C2C8B" w:rsidR="001C2C8B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</w:p>
    <w:p w:rsidRDefault="001C2C8B" w:rsidP="001C2C8B" w:rsidR="001C2C8B">
      <w:pPr>
        <w:spacing w:after="0"/>
        <w:jc w:val="both"/>
      </w:pPr>
      <w:r>
        <w:t>DNA:</w:t>
      </w:r>
    </w:p>
    <w:p w:rsidRDefault="001C2C8B" w:rsidP="001C2C8B" w:rsidR="001C2C8B">
      <w:pPr>
        <w:spacing w:after="0"/>
        <w:jc w:val="both"/>
      </w:pPr>
      <w:r>
        <w:t>1. e-Oglasna ploča ovoga suda</w:t>
      </w:r>
      <w:r>
        <w:tab/>
      </w:r>
    </w:p>
    <w:p w:rsidRDefault="001C2C8B" w:rsidP="001C2C8B" w:rsidR="001C2C8B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9BA" w:rsidP="00537B78" w:rsidR="00D529BA">
      <w:r>
        <w:separator/>
      </w:r>
    </w:p>
  </w:endnote>
  <w:endnote w:id="0" w:type="continuationSeparator">
    <w:p w:rsidRDefault="00D529BA" w:rsidP="00537B78" w:rsidR="00D52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9BA" w:rsidP="00537B78" w:rsidR="00D529BA">
      <w:r>
        <w:separator/>
      </w:r>
    </w:p>
  </w:footnote>
  <w:footnote w:id="0" w:type="continuationSeparator">
    <w:p w:rsidRDefault="00D529BA" w:rsidP="00537B78" w:rsidR="00D52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8B" w:rsidR="008333A9">
    <w:pPr>
      <w:pStyle w:val="Zaglavlje"/>
    </w:pPr>
    <w:r>
      <w:rPr>
        <w:rStyle w:val="PozadinaSvijetloCrvena"/>
        <w:shd w:fill="auto" w:color="auto" w:val="clear"/>
      </w:rPr>
      <w:t>Poslovni broj: 6 St-984/16-24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2C8B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0DA0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1C4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11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29BA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34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St-984/2016-24</izvorni_sadrzaj>
    <derivirana_varijabla naziv="DomainObject.Oznaka_1">St-984/2016-24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T4 jednostavno društvo s ograničenom odgovornošću za trgovinu i usluge</izvorni_sadrzaj>
    <derivirana_varijabla naziv="DomainObject.Predmet.ProtustrankaFormated_1">  PILANA T4 jednostavno društvo s ograničenom odgovornošću za trgovinu i usluge</derivirana_varijabla>
  </DomainObject.Predmet.ProtustrankaFormated>
  <DomainObject.Predmet.ProtustrankaFormatedOIB>
    <izvorni_sadrzaj>  PILANA T4 jednostavno društvo s ograničenom odgovornošću za trgovinu i usluge, OIB 76679222986</izvorni_sadrzaj>
    <derivirana_varijabla naziv="DomainObject.Predmet.ProtustrankaFormatedOIB_1">  PILANA T4 jednostavno društvo s ograničenom odgovornošću za trgovinu i usluge, OIB 76679222986</derivirana_varijabla>
  </DomainObject.Predmet.ProtustrankaFormatedOIB>
  <DomainObject.Predmet.ProtustrankaFormatedWithAdress>
    <izvorni_sadrzaj> PILANA T4 jednostavno društvo s ograničenom odgovornošću za trgovinu i usluge, Poljska 10, 40000 Kuršanec</izvorni_sadrzaj>
    <derivirana_varijabla naziv="DomainObject.Predmet.ProtustrankaFormatedWithAdress_1"> PILANA T4 jednostavno društvo s ograničenom odgovornošću za trgovinu i usluge, Poljska 10, 40000 Kuršanec</derivirana_varijabla>
  </DomainObject.Predmet.ProtustrankaFormatedWithAdress>
  <DomainObject.Predmet.ProtustrankaFormatedWithAdressOIB>
    <izvorni_sadrzaj> PILANA T4 jednostavno društvo s ograničenom odgovornošću za trgovinu i usluge, OIB 76679222986, Poljska 10, 40000 Kuršanec</izvorni_sadrzaj>
    <derivirana_varijabla naziv="DomainObject.Predmet.ProtustrankaFormatedWithAdressOIB_1"> PILANA T4 jednostavno društvo s ograničenom odgovornošću za trgovinu i usluge, OIB 76679222986, Poljska 10, 40000 Kuršanec</derivirana_varijabla>
  </DomainObject.Predmet.ProtustrankaFormatedWithAdressOIB>
  <DomainObject.Predmet.ProtustrankaWithAdress>
    <izvorni_sadrzaj>PILANA T4 jednostavno društvo s ograničenom odgovornošću za trgovinu i usluge Poljska 10, 40000 Kuršanec</izvorni_sadrzaj>
    <derivirana_varijabla naziv="DomainObject.Predmet.ProtustrankaWithAdress_1">PILANA T4 jednostavno društvo s ograničenom odgovornošću za trgovinu i usluge Poljska 10, 40000 Kuršanec</derivirana_varijabla>
  </DomainObject.Predmet.ProtustrankaWithAdress>
  <DomainObject.Predmet.ProtustrankaWithAdressOIB>
    <izvorni_sadrzaj>PILANA T4 jednostavno društvo s ograničenom odgovornošću za trgovinu i usluge, OIB 76679222986, Poljska 10, 40000 Kuršanec</izvorni_sadrzaj>
    <derivirana_varijabla naziv="DomainObject.Predmet.ProtustrankaWithAdressOIB_1">PILANA T4 jednostavno društvo s ograničenom odgovornošću za trgovinu i usluge, OIB 76679222986, Poljska 10, 40000 Kuršanec</derivirana_varijabla>
  </DomainObject.Predmet.ProtustrankaWithAdressOIB>
  <DomainObject.Predmet.ProtustrankaNazivFormated>
    <izvorni_sadrzaj>PILANA T4 jednostavno društvo s ograničenom odgovornošću za trgovinu i usluge</izvorni_sadrzaj>
    <derivirana_varijabla naziv="DomainObject.Predmet.ProtustrankaNazivFormated_1">PILANA T4 jednostavno društvo s ograničenom odgovornošću za trgovinu i usluge</derivirana_varijabla>
  </DomainObject.Predmet.ProtustrankaNazivFormated>
  <DomainObject.Predmet.ProtustrankaNazivFormatedOIB>
    <izvorni_sadrzaj>PILANA T4 jednostavno društvo s ograničenom odgovornošću za trgovinu i usluge, OIB 76679222986</izvorni_sadrzaj>
    <derivirana_varijabla naziv="DomainObject.Predmet.ProtustrankaNazivFormatedOIB_1">PILANA T4 jednostavno društvo s ograničenom odgovornošću za trgovinu i usluge, OIB 76679222986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57403.86</izvorni_sadrzaj>
    <derivirana_varijabla naziv="DomainObject.Predmet.TrenutnaVrijednost_1">57403.86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T4 jednostavno društvo s ograničenom odgovornošću za trgovinu i usluge</item>
    </izvorni_sadrzaj>
    <derivirana_varijabla naziv="DomainObject.Predmet.ProtuStrankaListFormated_1">
      <item>PILANA T4 jednostavno društvo s ograničenom odgovornošću za trgovinu i usluge</item>
    </derivirana_varijabla>
  </DomainObject.Predmet.ProtuStrankaListFormated>
  <DomainObject.Predmet.ProtuStrankaListFormatedOIB>
    <izvorni_sadrzaj>
      <item>PILANA T4 jednostavno društvo s ograničenom odgovornošću za trgovinu i usluge, OIB 76679222986</item>
    </izvorni_sadrzaj>
    <derivirana_varijabla naziv="DomainObject.Predmet.ProtuStrankaListFormatedOIB_1">
      <item>PILANA T4 jednostavno društvo s ograničenom odgovornošću za trgovinu i usluge, OIB 76679222986</item>
    </derivirana_varijabla>
  </DomainObject.Predmet.ProtuStrankaListFormatedOIB>
  <DomainObject.Predmet.ProtuStrankaListFormatedWithAdress>
    <izvorni_sadrzaj>
      <item>PILANA T4 jednostavno društvo s ograničenom odgovornošću za trgovinu i usluge, Poljska 10, 40000 Kuršanec</item>
    </izvorni_sadrzaj>
    <derivirana_varijabla naziv="DomainObject.Predmet.ProtuStrankaListFormatedWithAdress_1">
      <item>PILANA T4 jednostavno društvo s ograničenom odgovornošću za trgovinu i usluge, Poljska 10, 40000 Kuršanec</item>
    </derivirana_varijabla>
  </DomainObject.Predmet.ProtuStrankaListFormatedWithAdress>
  <DomainObject.Predmet.ProtuStrankaListFormatedWithAdressOIB>
    <izvorni_sadrzaj>
      <item>PILANA T4 jednostavno društvo s ograničenom odgovornošću za trgovinu i usluge, OIB 76679222986, Poljska 10, 40000 Kuršanec</item>
    </izvorni_sadrzaj>
    <derivirana_varijabla naziv="DomainObject.Predmet.ProtuStrankaListFormatedWithAdressOIB_1">
      <item>PILANA T4 jednostavno društvo s ograničenom odgovornošću za trgovinu i usluge, OIB 76679222986, Poljska 10, 40000 Kuršanec</item>
    </derivirana_varijabla>
  </DomainObject.Predmet.ProtuStrankaListFormatedWithAdressOIB>
  <DomainObject.Predmet.ProtuStrankaListNazivFormated>
    <izvorni_sadrzaj>
      <item>PILANA T4 jednostavno društvo s ograničenom odgovornošću za trgovinu i usluge</item>
    </izvorni_sadrzaj>
    <derivirana_varijabla naziv="DomainObject.Predmet.ProtuStrankaListNazivFormated_1">
      <item>PILANA T4 jednostavno društvo s ograničenom odgovornošću za trgovinu i usluge</item>
    </derivirana_varijabla>
  </DomainObject.Predmet.ProtuStrankaListNazivFormated>
  <DomainObject.Predmet.ProtuStrankaListNazivFormatedOIB>
    <izvorni_sadrzaj>
      <item>PILANA T4 jednostavno društvo s ograničenom odgovornošću za trgovinu i usluge, OIB 76679222986</item>
    </izvorni_sadrzaj>
    <derivirana_varijabla naziv="DomainObject.Predmet.ProtuStrankaListNazivFormatedOIB_1">
      <item>PILANA T4 jednostavno društvo s ograničenom odgovornošću za trgovinu i usluge, OIB 76679222986</item>
    </derivirana_varijabla>
  </DomainObject.Predmet.ProtuStrankaListNazivFormatedOIB>
  <DomainObject.Predmet.OstaliListFormated>
    <izvorni_sadrzaj>
      <item>Sudski registar</item>
      <item>e-oglasna ploča</item>
      <item>Dalibor Tasić</item>
    </izvorni_sadrzaj>
    <derivirana_varijabla naziv="DomainObject.Predmet.OstaliListFormated_1">
      <item>Sudski registar</item>
      <item>e-oglasna ploča</item>
      <item>Dalibor Tasić</item>
    </derivirana_varijabla>
  </DomainObject.Predmet.OstaliListFormated>
  <DomainObject.Predmet.OstaliListFormatedOIB>
    <izvorni_sadrzaj>
      <item>Sudski registar</item>
      <item>e-oglasna ploča</item>
      <item>Dalibor Tasić, OIB 69132275394</item>
    </izvorni_sadrzaj>
    <derivirana_varijabla naziv="DomainObject.Predmet.OstaliListFormatedOIB_1">
      <item>Sudski registar</item>
      <item>e-oglasna ploča</item>
      <item>Dalibor Tasić, OIB 69132275394</item>
    </derivirana_varijabla>
  </DomainObject.Predmet.OstaliListFormatedOIB>
  <DomainObject.Predmet.OstaliListFormatedWithAdress>
    <izvorni_sadrzaj>
      <item>Sudski registar</item>
      <item>e-oglasna ploča</item>
      <item>Dalibor Tasić, Josipa Bedekovića 51, 40000 Šenkovec</item>
    </izvorni_sadrzaj>
    <derivirana_varijabla naziv="DomainObject.Predmet.OstaliListFormatedWithAdress_1">
      <item>Sudski registar</item>
      <item>e-oglasna ploča</item>
      <item>Dalibor Tasić, Josipa Bedekovića 51, 40000 Šenkovec</item>
    </derivirana_varijabla>
  </DomainObject.Predmet.OstaliListFormatedWithAdress>
  <DomainObject.Predmet.OstaliListFormatedWithAdressOIB>
    <izvorni_sadrzaj>
      <item>Sudski registar</item>
      <item>e-oglasna ploča</item>
      <item>Dalibor Tasić, OIB 69132275394, Josipa Bedekovića 51, 40000 Šenkovec</item>
    </izvorni_sadrzaj>
    <derivirana_varijabla naziv="DomainObject.Predmet.OstaliListFormatedWithAdressOIB_1">
      <item>Sudski registar</item>
      <item>e-oglasna ploča</item>
      <item>Dalibor Tasić, OIB 69132275394, Josipa Bedekovića 51, 40000 Šenkovec</item>
    </derivirana_varijabla>
  </DomainObject.Predmet.OstaliListFormatedWithAdressOIB>
  <DomainObject.Predmet.OstaliListNazivFormated>
    <izvorni_sadrzaj>
      <item>Sudski registar</item>
      <item>e-oglasna ploča</item>
      <item>Dalibor Tasić</item>
    </izvorni_sadrzaj>
    <derivirana_varijabla naziv="DomainObject.Predmet.OstaliListNazivFormated_1">
      <item>Sudski registar</item>
      <item>e-oglasna ploča</item>
      <item>Dalibor Tasić</item>
    </derivirana_varijabla>
  </DomainObject.Predmet.OstaliListNazivFormated>
  <DomainObject.Predmet.OstaliListNazivFormatedOIB>
    <izvorni_sadrzaj>
      <item>Sudski registar</item>
      <item>e-oglasna ploča</item>
      <item>Dalibor Tasić, OIB 69132275394</item>
    </izvorni_sadrzaj>
    <derivirana_varijabla naziv="DomainObject.Predmet.OstaliListNazivFormatedOIB_1">
      <item>Sudski registar</item>
      <item>e-oglasna ploča</item>
      <item>Dalibor Tasić, OIB 69132275394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St-984/2016-24</izvorni_sadrzaj>
    <derivirana_varijabla naziv="DomainObject.PoslovniBrojDokumenta_1">St-984/2016-24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T4 jednostavno društvo s ograničenom odgovornošću za trgovinu i usluge</izvorni_sadrzaj>
    <derivirana_varijabla naziv="DomainObject.Predmet.ProtustrankaIDrugi_1">PILANA T4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PILANA T4 jednostavno društvo s ograničenom odgovornošću za trgovinu i usluge, OIB 76679222986, Poljska 10, 40000 Kuršanec</izvorni_sadrzaj>
    <derivirana_varijabla naziv="DomainObject.Predmet.ProtustrankaIDrugiAdressOIB_1">PILANA T4 jednostavno društvo s ograničenom odgovornošću za trgovinu i usluge, OIB 76679222986, Poljska 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T4 jednostavno društvo s ograničenom odgovornošću za trgovinu i usluge</item>
      <item>Sudski registar</item>
      <item>e-oglasna ploča</item>
      <item>Dalibor Tasić</item>
    </izvorni_sadrzaj>
    <derivirana_varijabla naziv="DomainObject.Predmet.SudioniciListNaziv_1">
      <item>Financijska agencija</item>
      <item>PILANA T4 jednostavno društvo s ograničenom odgovornošću za trgovinu i usluge</item>
      <item>Sudski registar</item>
      <item>e-oglasna ploča</item>
      <item>Dalibor Tasić</item>
    </derivirana_varijabla>
  </DomainObject.Predmet.SudioniciListNaziv>
  <DomainObject.Predmet.SudioniciListAdressOIB>
    <izvorni_sadrzaj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izvorni_sadrzaj>
    <derivirana_varijabla naziv="DomainObject.Predmet.SudioniciListAdressOIB_1">
      <item>Financijska agencija, OIB 85821130368, Ulica grada Vukovara 70,10000 Zagreb</item>
      <item>PILANA T4 jednostavno društvo s ograničenom odgovornošću za trgovinu i usluge, OIB 76679222986, Poljska 10,40000 Kuršanec</item>
      <item>Sudski registar</item>
      <item>e-oglasna ploča</item>
      <item>Dalibor Tasić, OIB 69132275394, Josipa Bedekovića 51,40000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89006-D01F-4671-874C-A1E967D87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3547</properties:Characters>
  <properties:Lines>96</properties:Lines>
  <properties:Paragraphs>24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2017-05-26T12:19:00Z</cp:lastPrinted>
  <dcterms:modified xmlns:xsi="http://www.w3.org/2001/XMLSchema-instance" xsi:type="dcterms:W3CDTF">2017-05-26T12:19:00Z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