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f34d7d" w14:paraId="af34d7d" w:rsidRDefault="00612636" w:rsidR="00612636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12636" w:rsidP="001A3D64" w:rsidR="00612636" w:rsidRPr="00C4421F">
      <w:r w:rsidRPr="00C4421F">
        <w:t>REPUBLIKA HRVATSKA</w:t>
      </w:r>
    </w:p>
    <w:p w:rsidRDefault="00612636" w:rsidP="001A3D64" w:rsidR="00612636">
      <w:r>
        <w:t xml:space="preserve">  Trgovački sud u Zagrebu</w:t>
      </w:r>
    </w:p>
    <w:p w:rsidRDefault="00612636" w:rsidP="00A6039E" w:rsidR="00A6039E">
      <w:r>
        <w:t xml:space="preserve">    Zagreb, </w:t>
      </w:r>
      <w:proofErr w:type="spellStart"/>
      <w:r>
        <w:t>Amruševa</w:t>
      </w:r>
      <w:proofErr w:type="spellEnd"/>
      <w:r>
        <w:t xml:space="preserve"> 2/II</w:t>
      </w:r>
    </w:p>
    <w:p w:rsidRDefault="00A6039E" w:rsidP="00A6039E" w:rsidR="00A6039E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27. St-</w:t>
      </w:r>
      <w:r w:rsidR="004D17E3">
        <w:t>6443</w:t>
      </w:r>
      <w:r>
        <w:t>/2015</w:t>
      </w:r>
    </w:p>
    <w:p w:rsidRDefault="00A6039E" w:rsidP="00A6039E" w:rsidR="00A6039E">
      <w:pPr>
        <w:pStyle w:val="Bezproreda"/>
      </w:pPr>
    </w:p>
    <w:p w:rsidRDefault="00A6039E" w:rsidP="00612636" w:rsidR="00A6039E">
      <w:pPr>
        <w:pStyle w:val="Bezproreda"/>
        <w:jc w:val="center"/>
      </w:pPr>
      <w:r>
        <w:t>R E P U B L I K A    H R V A T S K A</w:t>
      </w:r>
    </w:p>
    <w:p w:rsidRDefault="00A6039E" w:rsidP="00A6039E" w:rsidR="00A6039E">
      <w:pPr>
        <w:pStyle w:val="Bezproreda"/>
        <w:jc w:val="center"/>
      </w:pPr>
      <w:r>
        <w:t>Z A K LJ U Č A K</w:t>
      </w:r>
    </w:p>
    <w:p w:rsidRDefault="00F40CA7" w:rsidP="00A6039E" w:rsidR="00F40CA7" w:rsidRPr="00F40CA7">
      <w:pPr>
        <w:rPr>
          <w:rFonts w:cs="Times New Roman" w:eastAsia="Times New Roman"/>
          <w:szCs w:val="20"/>
          <w:lang w:eastAsia="hr-HR"/>
        </w:rPr>
      </w:pP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0"/>
          <w:lang w:eastAsia="hr-HR"/>
        </w:rPr>
      </w:pPr>
      <w:r w:rsidRPr="00F40CA7">
        <w:rPr>
          <w:rFonts w:cs="Times New Roman" w:eastAsia="Times New Roman"/>
          <w:szCs w:val="20"/>
          <w:lang w:eastAsia="hr-HR"/>
        </w:rPr>
        <w:tab/>
        <w:t>Trgo</w:t>
      </w:r>
      <w:r w:rsidR="00D33F38">
        <w:rPr>
          <w:rFonts w:cs="Times New Roman" w:eastAsia="Times New Roman"/>
          <w:szCs w:val="20"/>
          <w:lang w:eastAsia="hr-HR"/>
        </w:rPr>
        <w:t>vački sud u Zagrebu, po sucu</w:t>
      </w:r>
      <w:r w:rsidRPr="00F40CA7">
        <w:rPr>
          <w:rFonts w:cs="Times New Roman" w:eastAsia="Times New Roman"/>
          <w:szCs w:val="20"/>
          <w:lang w:eastAsia="hr-HR"/>
        </w:rPr>
        <w:t xml:space="preserve"> </w:t>
      </w:r>
      <w:r w:rsidR="00D33F38">
        <w:rPr>
          <w:rFonts w:cs="Times New Roman" w:eastAsia="Times New Roman"/>
          <w:szCs w:val="20"/>
          <w:lang w:eastAsia="hr-HR"/>
        </w:rPr>
        <w:t>Ružici Omazić</w:t>
      </w:r>
      <w:r w:rsidRPr="00F40CA7">
        <w:rPr>
          <w:rFonts w:cs="Times New Roman" w:eastAsia="Times New Roman"/>
          <w:szCs w:val="20"/>
          <w:lang w:eastAsia="hr-HR"/>
        </w:rPr>
        <w:t>, u stečajnom predmetu povodom zahtjeva FINANCIJSKE AGENCIJE,</w:t>
      </w:r>
      <w:r w:rsidR="00D33F38">
        <w:rPr>
          <w:rFonts w:cs="Times New Roman" w:eastAsia="Times New Roman"/>
          <w:szCs w:val="20"/>
          <w:lang w:eastAsia="hr-HR"/>
        </w:rPr>
        <w:t xml:space="preserve"> </w:t>
      </w:r>
      <w:r w:rsidRPr="00F40CA7">
        <w:rPr>
          <w:rFonts w:cs="Times New Roman" w:eastAsia="Times New Roman"/>
          <w:szCs w:val="20"/>
          <w:lang w:eastAsia="hr-HR"/>
        </w:rPr>
        <w:t xml:space="preserve">za provedbu skraćenog stečajnog postupka nad dužnikom </w:t>
      </w:r>
      <w:r w:rsidR="004D17E3">
        <w:rPr>
          <w:rFonts w:cs="Times New Roman" w:eastAsia="Times New Roman"/>
          <w:szCs w:val="20"/>
          <w:lang w:eastAsia="hr-HR"/>
        </w:rPr>
        <w:t>MH PROIN d.o.o.</w:t>
      </w:r>
      <w:r w:rsidR="00066C76">
        <w:rPr>
          <w:rFonts w:cs="Times New Roman" w:eastAsia="Times New Roman"/>
          <w:szCs w:val="20"/>
          <w:lang w:eastAsia="hr-HR"/>
        </w:rPr>
        <w:t xml:space="preserve">, </w:t>
      </w:r>
      <w:r w:rsidR="004D17E3">
        <w:rPr>
          <w:rFonts w:cs="Times New Roman" w:eastAsia="Times New Roman"/>
          <w:szCs w:val="20"/>
          <w:lang w:eastAsia="hr-HR"/>
        </w:rPr>
        <w:t xml:space="preserve">Odranski </w:t>
      </w:r>
      <w:proofErr w:type="spellStart"/>
      <w:r w:rsidR="004D17E3">
        <w:rPr>
          <w:rFonts w:cs="Times New Roman" w:eastAsia="Times New Roman"/>
          <w:szCs w:val="20"/>
          <w:lang w:eastAsia="hr-HR"/>
        </w:rPr>
        <w:t>Obrež</w:t>
      </w:r>
      <w:proofErr w:type="spellEnd"/>
      <w:r w:rsidR="004D17E3">
        <w:rPr>
          <w:rFonts w:cs="Times New Roman" w:eastAsia="Times New Roman"/>
          <w:szCs w:val="20"/>
          <w:lang w:eastAsia="hr-HR"/>
        </w:rPr>
        <w:t xml:space="preserve">, </w:t>
      </w:r>
      <w:proofErr w:type="spellStart"/>
      <w:r w:rsidR="004D17E3">
        <w:rPr>
          <w:rFonts w:cs="Times New Roman" w:eastAsia="Times New Roman"/>
          <w:szCs w:val="20"/>
          <w:lang w:eastAsia="hr-HR"/>
        </w:rPr>
        <w:t>Zadvorci</w:t>
      </w:r>
      <w:proofErr w:type="spellEnd"/>
      <w:r w:rsidR="00066C76">
        <w:rPr>
          <w:rFonts w:cs="Times New Roman" w:eastAsia="Times New Roman"/>
          <w:szCs w:val="20"/>
          <w:lang w:eastAsia="hr-HR"/>
        </w:rPr>
        <w:t xml:space="preserve">, </w:t>
      </w:r>
      <w:r w:rsidR="00D33F38">
        <w:rPr>
          <w:rFonts w:cs="Times New Roman" w:eastAsia="Times New Roman"/>
          <w:szCs w:val="20"/>
          <w:lang w:eastAsia="hr-HR"/>
        </w:rPr>
        <w:t xml:space="preserve">MBS: </w:t>
      </w:r>
      <w:r w:rsidR="004D17E3">
        <w:rPr>
          <w:rFonts w:cs="Times New Roman" w:eastAsia="Times New Roman"/>
          <w:szCs w:val="20"/>
          <w:lang w:eastAsia="hr-HR"/>
        </w:rPr>
        <w:t>080467946</w:t>
      </w:r>
      <w:r w:rsidR="00D33F38">
        <w:rPr>
          <w:rFonts w:cs="Times New Roman" w:eastAsia="Times New Roman"/>
          <w:szCs w:val="20"/>
          <w:lang w:eastAsia="hr-HR"/>
        </w:rPr>
        <w:t xml:space="preserve">, </w:t>
      </w:r>
      <w:r w:rsidR="00066C76">
        <w:rPr>
          <w:rFonts w:cs="Times New Roman" w:eastAsia="Times New Roman"/>
          <w:szCs w:val="20"/>
          <w:lang w:eastAsia="hr-HR"/>
        </w:rPr>
        <w:t xml:space="preserve">OIB: </w:t>
      </w:r>
      <w:r w:rsidR="004D17E3">
        <w:rPr>
          <w:rFonts w:cs="Times New Roman" w:eastAsia="Times New Roman"/>
          <w:szCs w:val="20"/>
          <w:lang w:eastAsia="hr-HR"/>
        </w:rPr>
        <w:t>27241262628</w:t>
      </w:r>
      <w:r w:rsidRPr="00F40CA7">
        <w:rPr>
          <w:rFonts w:cs="Times New Roman" w:eastAsia="Times New Roman"/>
          <w:szCs w:val="20"/>
          <w:lang w:eastAsia="hr-HR"/>
        </w:rPr>
        <w:t xml:space="preserve">, dana </w:t>
      </w:r>
      <w:r w:rsidR="004D17E3">
        <w:rPr>
          <w:rFonts w:cs="Times New Roman" w:eastAsia="Times New Roman"/>
          <w:szCs w:val="20"/>
          <w:lang w:eastAsia="hr-HR"/>
        </w:rPr>
        <w:t>3. veljače</w:t>
      </w:r>
      <w:r w:rsidRPr="00F40CA7">
        <w:rPr>
          <w:rFonts w:cs="Times New Roman" w:eastAsia="Times New Roman"/>
          <w:szCs w:val="20"/>
          <w:lang w:eastAsia="hr-HR"/>
        </w:rPr>
        <w:t xml:space="preserve"> 201</w:t>
      </w:r>
      <w:r w:rsidR="009B76B8">
        <w:rPr>
          <w:rFonts w:cs="Times New Roman" w:eastAsia="Times New Roman"/>
          <w:szCs w:val="20"/>
          <w:lang w:eastAsia="hr-HR"/>
        </w:rPr>
        <w:t>6</w:t>
      </w:r>
      <w:r w:rsidRPr="00F40CA7">
        <w:rPr>
          <w:rFonts w:cs="Times New Roman" w:eastAsia="Times New Roman"/>
          <w:szCs w:val="20"/>
          <w:lang w:eastAsia="hr-HR"/>
        </w:rPr>
        <w:t>.</w:t>
      </w: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0"/>
          <w:lang w:eastAsia="hr-HR"/>
        </w:rPr>
      </w:pP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 xml:space="preserve">z a k </w:t>
      </w:r>
      <w:proofErr w:type="spellStart"/>
      <w:r w:rsidRPr="00F40CA7">
        <w:rPr>
          <w:rFonts w:cs="Times New Roman" w:eastAsia="Times New Roman"/>
          <w:szCs w:val="24"/>
          <w:lang w:eastAsia="hr-HR"/>
        </w:rPr>
        <w:t>lj</w:t>
      </w:r>
      <w:proofErr w:type="spellEnd"/>
      <w:r w:rsidRPr="00F40CA7">
        <w:rPr>
          <w:rFonts w:cs="Times New Roman" w:eastAsia="Times New Roman"/>
          <w:szCs w:val="24"/>
          <w:lang w:eastAsia="hr-HR"/>
        </w:rPr>
        <w:t xml:space="preserve"> u č i o   j e</w:t>
      </w: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b/>
          <w:szCs w:val="24"/>
          <w:lang w:eastAsia="hr-HR"/>
        </w:rPr>
      </w:pPr>
    </w:p>
    <w:p w:rsidRDefault="00F40CA7" w:rsidP="00D33F38" w:rsidR="00F40CA7" w:rsidRPr="00F40CA7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 xml:space="preserve">Poziva se HRVATSKI ZAVOD ZA MIROVINSKO OSIGURANJE, Zagreb, Trpimirova 4, </w:t>
      </w:r>
      <w:r w:rsidR="00D33F38">
        <w:rPr>
          <w:rFonts w:cs="Times New Roman" w:eastAsia="Times New Roman"/>
          <w:szCs w:val="24"/>
          <w:lang w:eastAsia="hr-HR"/>
        </w:rPr>
        <w:t xml:space="preserve">dostaviti sudu pozivom na gornji broj spisa, podatke o zaposlenim osobama kod dužnika </w:t>
      </w:r>
      <w:r w:rsidR="004D17E3">
        <w:rPr>
          <w:rFonts w:cs="Times New Roman" w:eastAsia="Times New Roman"/>
          <w:szCs w:val="20"/>
          <w:lang w:eastAsia="hr-HR"/>
        </w:rPr>
        <w:t xml:space="preserve">MH PROIN d.o.o., Odranski </w:t>
      </w:r>
      <w:proofErr w:type="spellStart"/>
      <w:r w:rsidR="004D17E3">
        <w:rPr>
          <w:rFonts w:cs="Times New Roman" w:eastAsia="Times New Roman"/>
          <w:szCs w:val="20"/>
          <w:lang w:eastAsia="hr-HR"/>
        </w:rPr>
        <w:t>Obrež</w:t>
      </w:r>
      <w:proofErr w:type="spellEnd"/>
      <w:r w:rsidR="004D17E3">
        <w:rPr>
          <w:rFonts w:cs="Times New Roman" w:eastAsia="Times New Roman"/>
          <w:szCs w:val="20"/>
          <w:lang w:eastAsia="hr-HR"/>
        </w:rPr>
        <w:t xml:space="preserve">, </w:t>
      </w:r>
      <w:proofErr w:type="spellStart"/>
      <w:r w:rsidR="004D17E3">
        <w:rPr>
          <w:rFonts w:cs="Times New Roman" w:eastAsia="Times New Roman"/>
          <w:szCs w:val="20"/>
          <w:lang w:eastAsia="hr-HR"/>
        </w:rPr>
        <w:t>Zadvorci</w:t>
      </w:r>
      <w:proofErr w:type="spellEnd"/>
      <w:r w:rsidR="004D17E3">
        <w:rPr>
          <w:rFonts w:cs="Times New Roman" w:eastAsia="Times New Roman"/>
          <w:szCs w:val="20"/>
          <w:lang w:eastAsia="hr-HR"/>
        </w:rPr>
        <w:t xml:space="preserve">, MBS: 080467946, OIB: 27241262628 </w:t>
      </w:r>
      <w:r w:rsidR="00D33F38">
        <w:rPr>
          <w:rFonts w:cs="Times New Roman" w:eastAsia="Times New Roman"/>
          <w:szCs w:val="24"/>
          <w:lang w:eastAsia="hr-HR"/>
        </w:rPr>
        <w:t>ili potvrdu da nema zaposlenih osoba na dan pisanja potvrde u roku od 8 dana od dana zaprimanja zaključka</w:t>
      </w:r>
      <w:r w:rsidRPr="00F40CA7">
        <w:rPr>
          <w:rFonts w:cs="Times New Roman" w:eastAsia="Times New Roman"/>
          <w:szCs w:val="24"/>
          <w:lang w:eastAsia="hr-HR"/>
        </w:rPr>
        <w:t>.</w:t>
      </w: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>Obrazloženje</w:t>
      </w: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</w:p>
    <w:p w:rsidRDefault="00F40CA7" w:rsidP="00F40CA7" w:rsidR="00F40CA7" w:rsidRPr="00D33F38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0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ab/>
        <w:t>Financijska agencija podn</w:t>
      </w:r>
      <w:r w:rsidR="00D33F38">
        <w:rPr>
          <w:rFonts w:cs="Times New Roman" w:eastAsia="Times New Roman"/>
          <w:szCs w:val="24"/>
          <w:lang w:eastAsia="hr-HR"/>
        </w:rPr>
        <w:t>ijela je, na</w:t>
      </w:r>
      <w:r w:rsidR="00E37668">
        <w:rPr>
          <w:rFonts w:cs="Times New Roman" w:eastAsia="Times New Roman"/>
          <w:szCs w:val="24"/>
          <w:lang w:eastAsia="hr-HR"/>
        </w:rPr>
        <w:t xml:space="preserve"> temelju odredbe članka 429. s</w:t>
      </w:r>
      <w:r w:rsidR="00D33F38">
        <w:rPr>
          <w:rFonts w:cs="Times New Roman" w:eastAsia="Times New Roman"/>
          <w:szCs w:val="24"/>
          <w:lang w:eastAsia="hr-HR"/>
        </w:rPr>
        <w:t>tavak</w:t>
      </w:r>
      <w:r>
        <w:rPr>
          <w:rFonts w:cs="Times New Roman" w:eastAsia="Times New Roman"/>
          <w:szCs w:val="24"/>
          <w:lang w:eastAsia="hr-HR"/>
        </w:rPr>
        <w:t xml:space="preserve"> 1. Stečajnog zakona (Narodne novine, </w:t>
      </w:r>
      <w:r w:rsidRPr="00F40CA7">
        <w:rPr>
          <w:rFonts w:cs="Times New Roman" w:eastAsia="Times New Roman"/>
          <w:szCs w:val="24"/>
          <w:lang w:eastAsia="hr-HR"/>
        </w:rPr>
        <w:t>broj</w:t>
      </w:r>
      <w:r>
        <w:rPr>
          <w:rFonts w:cs="Times New Roman" w:eastAsia="Times New Roman"/>
          <w:szCs w:val="24"/>
          <w:lang w:eastAsia="hr-HR"/>
        </w:rPr>
        <w:t>:</w:t>
      </w:r>
      <w:r w:rsidRPr="00F40CA7">
        <w:rPr>
          <w:rFonts w:cs="Times New Roman" w:eastAsia="Times New Roman"/>
          <w:szCs w:val="24"/>
          <w:lang w:eastAsia="hr-HR"/>
        </w:rPr>
        <w:t xml:space="preserve"> 71/</w:t>
      </w:r>
      <w:r>
        <w:rPr>
          <w:rFonts w:cs="Times New Roman" w:eastAsia="Times New Roman"/>
          <w:szCs w:val="24"/>
          <w:lang w:eastAsia="hr-HR"/>
        </w:rPr>
        <w:t>20</w:t>
      </w:r>
      <w:r w:rsidRPr="00F40CA7">
        <w:rPr>
          <w:rFonts w:cs="Times New Roman" w:eastAsia="Times New Roman"/>
          <w:szCs w:val="24"/>
          <w:lang w:eastAsia="hr-HR"/>
        </w:rPr>
        <w:t>15</w:t>
      </w:r>
      <w:r>
        <w:rPr>
          <w:rFonts w:cs="Times New Roman" w:eastAsia="Times New Roman"/>
          <w:szCs w:val="24"/>
          <w:lang w:eastAsia="hr-HR"/>
        </w:rPr>
        <w:t>.</w:t>
      </w:r>
      <w:r w:rsidRPr="00F40CA7">
        <w:rPr>
          <w:rFonts w:cs="Times New Roman" w:eastAsia="Times New Roman"/>
          <w:szCs w:val="24"/>
          <w:lang w:eastAsia="hr-HR"/>
        </w:rPr>
        <w:t>, dalje</w:t>
      </w:r>
      <w:r>
        <w:rPr>
          <w:rFonts w:cs="Times New Roman" w:eastAsia="Times New Roman"/>
          <w:szCs w:val="24"/>
          <w:lang w:eastAsia="hr-HR"/>
        </w:rPr>
        <w:t xml:space="preserve"> u tekstu</w:t>
      </w:r>
      <w:r w:rsidRPr="00F40CA7">
        <w:rPr>
          <w:rFonts w:cs="Times New Roman" w:eastAsia="Times New Roman"/>
          <w:szCs w:val="24"/>
          <w:lang w:eastAsia="hr-HR"/>
        </w:rPr>
        <w:t xml:space="preserve">: SZ), zahtjev za provedbu skraćenog stečajnog postupka nad dužnikom </w:t>
      </w:r>
      <w:r w:rsidR="004D17E3">
        <w:rPr>
          <w:rFonts w:cs="Times New Roman" w:eastAsia="Times New Roman"/>
          <w:szCs w:val="20"/>
          <w:lang w:eastAsia="hr-HR"/>
        </w:rPr>
        <w:t xml:space="preserve">MH PROIN d.o.o., Odranski </w:t>
      </w:r>
      <w:proofErr w:type="spellStart"/>
      <w:r w:rsidR="004D17E3">
        <w:rPr>
          <w:rFonts w:cs="Times New Roman" w:eastAsia="Times New Roman"/>
          <w:szCs w:val="20"/>
          <w:lang w:eastAsia="hr-HR"/>
        </w:rPr>
        <w:t>Obrež</w:t>
      </w:r>
      <w:proofErr w:type="spellEnd"/>
      <w:r w:rsidR="004D17E3">
        <w:rPr>
          <w:rFonts w:cs="Times New Roman" w:eastAsia="Times New Roman"/>
          <w:szCs w:val="20"/>
          <w:lang w:eastAsia="hr-HR"/>
        </w:rPr>
        <w:t xml:space="preserve">, </w:t>
      </w:r>
      <w:proofErr w:type="spellStart"/>
      <w:r w:rsidR="004D17E3">
        <w:rPr>
          <w:rFonts w:cs="Times New Roman" w:eastAsia="Times New Roman"/>
          <w:szCs w:val="20"/>
          <w:lang w:eastAsia="hr-HR"/>
        </w:rPr>
        <w:t>Zadvorci</w:t>
      </w:r>
      <w:proofErr w:type="spellEnd"/>
      <w:r w:rsidR="004D17E3">
        <w:rPr>
          <w:rFonts w:cs="Times New Roman" w:eastAsia="Times New Roman"/>
          <w:szCs w:val="20"/>
          <w:lang w:eastAsia="hr-HR"/>
        </w:rPr>
        <w:t>, MBS: 080467946, OIB: 27241262628</w:t>
      </w:r>
      <w:r w:rsidR="00066C76">
        <w:rPr>
          <w:rFonts w:cs="Times New Roman" w:eastAsia="Times New Roman"/>
          <w:szCs w:val="20"/>
          <w:lang w:eastAsia="hr-HR"/>
        </w:rPr>
        <w:t>.</w:t>
      </w: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ab/>
        <w:t>Prema odredbi čl</w:t>
      </w:r>
      <w:r w:rsidR="00D33F38">
        <w:rPr>
          <w:rFonts w:cs="Times New Roman" w:eastAsia="Times New Roman"/>
          <w:szCs w:val="24"/>
          <w:lang w:eastAsia="hr-HR"/>
        </w:rPr>
        <w:t>anka 428. stavak</w:t>
      </w:r>
      <w:r w:rsidRPr="00F40CA7">
        <w:rPr>
          <w:rFonts w:cs="Times New Roman" w:eastAsia="Times New Roman"/>
          <w:szCs w:val="24"/>
          <w:lang w:eastAsia="hr-HR"/>
        </w:rPr>
        <w:t xml:space="preserve"> 1. SZ-a  sud će provesti skraćeni stečajni postupak nad pravnom osobom ako </w:t>
      </w:r>
      <w:r w:rsidR="00D33F38">
        <w:rPr>
          <w:rFonts w:cs="Times New Roman" w:eastAsia="Times New Roman"/>
          <w:szCs w:val="24"/>
          <w:lang w:eastAsia="hr-HR"/>
        </w:rPr>
        <w:t>su ispunjene slijedeće pretpostavke: ako</w:t>
      </w:r>
      <w:r w:rsidRPr="00F40CA7">
        <w:rPr>
          <w:rFonts w:cs="Times New Roman" w:eastAsia="Times New Roman"/>
          <w:szCs w:val="24"/>
          <w:lang w:eastAsia="hr-HR"/>
        </w:rPr>
        <w:t xml:space="preserve"> nema zaposlenih, ako u Očevidniku redoslijeda osnova za plaćanje ima evidentirane neizvršene osnove za plaćanje u neprekinutom razdoblju od 120 dana</w:t>
      </w:r>
      <w:r w:rsidR="00C5122F">
        <w:rPr>
          <w:rFonts w:cs="Times New Roman" w:eastAsia="Times New Roman"/>
          <w:szCs w:val="24"/>
          <w:lang w:eastAsia="hr-HR"/>
        </w:rPr>
        <w:t xml:space="preserve"> te</w:t>
      </w:r>
      <w:r w:rsidRPr="00F40CA7">
        <w:rPr>
          <w:rFonts w:cs="Times New Roman" w:eastAsia="Times New Roman"/>
          <w:szCs w:val="24"/>
          <w:lang w:eastAsia="hr-HR"/>
        </w:rPr>
        <w:t xml:space="preserve"> ako nisu ispunjene pretpostavke za pokretanje drugog postupka radi brisanja iz sudskoga registra. </w:t>
      </w: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ab/>
        <w:t>Odredbom čl</w:t>
      </w:r>
      <w:r w:rsidR="00D33F38">
        <w:rPr>
          <w:rFonts w:cs="Times New Roman" w:eastAsia="Times New Roman"/>
          <w:szCs w:val="24"/>
          <w:lang w:eastAsia="hr-HR"/>
        </w:rPr>
        <w:t>anka</w:t>
      </w:r>
      <w:r w:rsidRPr="00F40CA7">
        <w:rPr>
          <w:rFonts w:cs="Times New Roman" w:eastAsia="Times New Roman"/>
          <w:szCs w:val="24"/>
          <w:lang w:eastAsia="hr-HR"/>
        </w:rPr>
        <w:t xml:space="preserve"> 11. st</w:t>
      </w:r>
      <w:r w:rsidR="00D33F38">
        <w:rPr>
          <w:rFonts w:cs="Times New Roman" w:eastAsia="Times New Roman"/>
          <w:szCs w:val="24"/>
          <w:lang w:eastAsia="hr-HR"/>
        </w:rPr>
        <w:t>avak</w:t>
      </w:r>
      <w:r w:rsidRPr="00F40CA7">
        <w:rPr>
          <w:rFonts w:cs="Times New Roman" w:eastAsia="Times New Roman"/>
          <w:szCs w:val="24"/>
          <w:lang w:eastAsia="hr-HR"/>
        </w:rPr>
        <w:t xml:space="preserve"> 3. </w:t>
      </w:r>
      <w:r w:rsidR="00C5122F">
        <w:rPr>
          <w:rFonts w:cs="Times New Roman" w:eastAsia="Times New Roman"/>
          <w:szCs w:val="24"/>
          <w:lang w:eastAsia="hr-HR"/>
        </w:rPr>
        <w:t xml:space="preserve">SZ-a </w:t>
      </w:r>
      <w:r w:rsidRPr="00F40CA7">
        <w:rPr>
          <w:rFonts w:cs="Times New Roman" w:eastAsia="Times New Roman"/>
          <w:szCs w:val="24"/>
          <w:lang w:eastAsia="hr-HR"/>
        </w:rPr>
        <w:t xml:space="preserve">propisano je da sud po službenoj dužnosti utvrđuje </w:t>
      </w:r>
      <w:r w:rsidR="00D33F38">
        <w:rPr>
          <w:rFonts w:cs="Times New Roman" w:eastAsia="Times New Roman"/>
          <w:szCs w:val="24"/>
          <w:lang w:eastAsia="hr-HR"/>
        </w:rPr>
        <w:t xml:space="preserve">sve činjenice koje su važne za stečajni </w:t>
      </w:r>
      <w:r w:rsidR="00C5122F">
        <w:rPr>
          <w:rFonts w:cs="Times New Roman" w:eastAsia="Times New Roman"/>
          <w:szCs w:val="24"/>
          <w:lang w:eastAsia="hr-HR"/>
        </w:rPr>
        <w:t>postupak</w:t>
      </w:r>
      <w:r w:rsidRPr="00F40CA7">
        <w:rPr>
          <w:rFonts w:cs="Times New Roman" w:eastAsia="Times New Roman"/>
          <w:szCs w:val="24"/>
          <w:lang w:eastAsia="hr-HR"/>
        </w:rPr>
        <w:t xml:space="preserve"> te </w:t>
      </w:r>
      <w:r w:rsidR="00C5122F">
        <w:rPr>
          <w:rFonts w:cs="Times New Roman" w:eastAsia="Times New Roman"/>
          <w:szCs w:val="24"/>
          <w:lang w:eastAsia="hr-HR"/>
        </w:rPr>
        <w:t xml:space="preserve">da </w:t>
      </w:r>
      <w:r w:rsidRPr="00F40CA7">
        <w:rPr>
          <w:rFonts w:cs="Times New Roman" w:eastAsia="Times New Roman"/>
          <w:szCs w:val="24"/>
          <w:lang w:eastAsia="hr-HR"/>
        </w:rPr>
        <w:t>radi toga može izvoditi sve potrebne dokaze.</w:t>
      </w:r>
    </w:p>
    <w:p w:rsidRDefault="00D33F38" w:rsidP="00F40CA7" w:rsidR="00F40CA7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ab/>
        <w:t>Pretpostavka za provedbu skraćenog stečajnog postupka je okolnost da dužnik nema zaposlenih, a Hrvatski zavod za mirovinsko osiguranje, u skladu s odredbama Zakona o mirovinskom osiguranju vodi propisane evidencije, slijedom čega se poziva dostaviti podatak naveden u izreci zaključka.</w:t>
      </w:r>
    </w:p>
    <w:p w:rsidRDefault="00EB2D95" w:rsidP="00D33F38" w:rsidR="00F40CA7" w:rsidRPr="00F40CA7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ab/>
      </w:r>
    </w:p>
    <w:p w:rsidRDefault="00F40CA7" w:rsidP="00612636" w:rsidR="00B25F68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 xml:space="preserve">U Zagrebu </w:t>
      </w:r>
      <w:r w:rsidR="004D17E3">
        <w:rPr>
          <w:rFonts w:cs="Times New Roman" w:eastAsia="Times New Roman"/>
          <w:szCs w:val="24"/>
          <w:lang w:eastAsia="hr-HR"/>
        </w:rPr>
        <w:t>3. veljače</w:t>
      </w:r>
      <w:r w:rsidRPr="00F40CA7">
        <w:rPr>
          <w:rFonts w:cs="Times New Roman" w:eastAsia="Times New Roman"/>
          <w:szCs w:val="24"/>
          <w:lang w:eastAsia="hr-HR"/>
        </w:rPr>
        <w:t xml:space="preserve"> 201</w:t>
      </w:r>
      <w:r w:rsidR="009B76B8">
        <w:rPr>
          <w:rFonts w:cs="Times New Roman" w:eastAsia="Times New Roman"/>
          <w:szCs w:val="24"/>
          <w:lang w:eastAsia="hr-HR"/>
        </w:rPr>
        <w:t>6</w:t>
      </w:r>
      <w:r w:rsidRPr="00F40CA7">
        <w:rPr>
          <w:rFonts w:cs="Times New Roman" w:eastAsia="Times New Roman"/>
          <w:szCs w:val="24"/>
          <w:lang w:eastAsia="hr-HR"/>
        </w:rPr>
        <w:t>.</w:t>
      </w:r>
    </w:p>
    <w:p w:rsidRDefault="00B25F68" w:rsidP="006F50F7" w:rsidR="00B25F68">
      <w:pPr>
        <w:jc w:val="center"/>
        <w:rPr>
          <w:rFonts w:eastAsia="Times New Roman"/>
          <w:szCs w:val="24"/>
        </w:rPr>
      </w:pP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  <w:t xml:space="preserve">        </w:t>
      </w:r>
      <w:r w:rsidR="00F40CA7" w:rsidRPr="00F40CA7">
        <w:rPr>
          <w:rFonts w:cs="Times New Roman" w:eastAsia="Times New Roman"/>
          <w:szCs w:val="24"/>
          <w:lang w:eastAsia="hr-HR"/>
        </w:rPr>
        <w:t xml:space="preserve"> </w:t>
      </w:r>
      <w:r w:rsidR="00612636">
        <w:rPr>
          <w:rFonts w:eastAsia="Times New Roman"/>
          <w:szCs w:val="24"/>
        </w:rPr>
        <w:t>Sudac:</w:t>
      </w:r>
    </w:p>
    <w:p w:rsidRDefault="00612636" w:rsidP="00612636" w:rsidR="00ED29BC" w:rsidRPr="00612636">
      <w:pPr>
        <w:jc w:val="right"/>
        <w:rPr>
          <w:rFonts w:eastAsia="Times New Roman"/>
          <w:szCs w:val="24"/>
        </w:rPr>
      </w:pPr>
      <w:r>
        <w:rPr>
          <w:rFonts w:eastAsia="Times New Roman"/>
          <w:szCs w:val="24"/>
        </w:rPr>
        <w:t>Ružica Omazić</w:t>
      </w:r>
    </w:p>
    <w:p w:rsidRDefault="00B25F68" w:rsidP="00F40CA7" w:rsidR="00F40CA7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>UPUTA O PRAVNOM LIJEKU</w:t>
      </w:r>
      <w:r w:rsidR="00F40CA7" w:rsidRPr="00F40CA7">
        <w:rPr>
          <w:rFonts w:cs="Times New Roman" w:eastAsia="Times New Roman"/>
          <w:szCs w:val="24"/>
          <w:lang w:eastAsia="hr-HR"/>
        </w:rPr>
        <w:t>:</w:t>
      </w:r>
    </w:p>
    <w:p w:rsidRDefault="00F40CA7" w:rsidP="00F40CA7" w:rsidR="00B25F68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0"/>
          <w:lang w:eastAsia="hr-HR"/>
        </w:rPr>
      </w:pPr>
      <w:r w:rsidRPr="00F40CA7">
        <w:rPr>
          <w:rFonts w:cs="Times New Roman" w:eastAsia="Times New Roman"/>
          <w:szCs w:val="20"/>
          <w:lang w:eastAsia="hr-HR"/>
        </w:rPr>
        <w:t xml:space="preserve">Protiv </w:t>
      </w:r>
      <w:r w:rsidR="00B25F68">
        <w:rPr>
          <w:rFonts w:cs="Times New Roman" w:eastAsia="Times New Roman"/>
          <w:szCs w:val="20"/>
          <w:lang w:eastAsia="hr-HR"/>
        </w:rPr>
        <w:t xml:space="preserve">zaključka nije dopuštena </w:t>
      </w:r>
      <w:r w:rsidRPr="00F40CA7">
        <w:rPr>
          <w:rFonts w:cs="Times New Roman" w:eastAsia="Times New Roman"/>
          <w:szCs w:val="20"/>
          <w:lang w:eastAsia="hr-HR"/>
        </w:rPr>
        <w:t>žalba (čl. 19.</w:t>
      </w:r>
      <w:r w:rsidR="00B25F68">
        <w:rPr>
          <w:rFonts w:cs="Times New Roman" w:eastAsia="Times New Roman"/>
          <w:szCs w:val="20"/>
          <w:lang w:eastAsia="hr-HR"/>
        </w:rPr>
        <w:t xml:space="preserve"> st.</w:t>
      </w:r>
      <w:r w:rsidRPr="00F40CA7">
        <w:rPr>
          <w:rFonts w:cs="Times New Roman" w:eastAsia="Times New Roman"/>
          <w:szCs w:val="20"/>
          <w:lang w:eastAsia="hr-HR"/>
        </w:rPr>
        <w:t xml:space="preserve"> 7. SZ-a). </w:t>
      </w:r>
    </w:p>
    <w:p w:rsidRDefault="00F40CA7" w:rsidP="000C58B3" w:rsidR="000C58B3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>DNA:</w:t>
      </w:r>
    </w:p>
    <w:p w:rsidRDefault="00612636" w:rsidP="00612636" w:rsidR="00F40CA7" w:rsidRPr="00612636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612636">
        <w:rPr>
          <w:rFonts w:cs="Times New Roman" w:eastAsia="Times New Roman"/>
          <w:szCs w:val="24"/>
          <w:lang w:eastAsia="hr-HR"/>
        </w:rPr>
        <w:t>HZMO</w:t>
      </w:r>
      <w:r w:rsidR="00F40CA7" w:rsidRPr="00612636">
        <w:rPr>
          <w:rFonts w:cs="Times New Roman" w:eastAsia="Times New Roman"/>
          <w:szCs w:val="24"/>
          <w:lang w:eastAsia="hr-HR"/>
        </w:rPr>
        <w:t>, Zagreb, Trpimirova 4</w:t>
      </w:r>
    </w:p>
    <w:p w:rsidRDefault="00612636" w:rsidP="00612636" w:rsidR="00612636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e-oglasna ploča 15 dana</w:t>
      </w:r>
    </w:p>
    <w:p w:rsidRDefault="00612636" w:rsidP="00612636" w:rsidR="00612636" w:rsidRPr="00612636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uvezati izvod</w:t>
      </w:r>
    </w:p>
    <w:sectPr w:rsidSect="00612636" w:rsidR="00612636" w:rsidRPr="00612636">
      <w:headerReference w:type="default" r:id="rId10"/>
      <w:pgSz w:h="16838" w:w="11906"/>
      <w:pgMar w:gutter="0" w:footer="708" w:header="708" w:left="1417" w:bottom="1135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29BC" w:rsidP="00ED29BC" w:rsidR="00ED29BC">
      <w:r>
        <w:separator/>
      </w:r>
    </w:p>
  </w:endnote>
  <w:endnote w:id="0" w:type="continuationSeparator">
    <w:p w:rsidRDefault="00ED29BC" w:rsidP="00ED29BC" w:rsidR="00ED29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29BC" w:rsidP="00ED29BC" w:rsidR="00ED29BC">
      <w:r>
        <w:separator/>
      </w:r>
    </w:p>
  </w:footnote>
  <w:footnote w:id="0" w:type="continuationSeparator">
    <w:p w:rsidRDefault="00ED29BC" w:rsidP="00ED29BC" w:rsidR="00ED29B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D667C" w:rsidP="00612636" w:rsidR="00ED29BC">
    <w:pPr>
      <w:pStyle w:val="Zaglavlje"/>
      <w:ind w:firstLine="2832"/>
      <w:jc w:val="center"/>
    </w:pPr>
    <w:sdt>
      <w:sdtPr>
        <w:id w:val="150037031"/>
        <w:docPartObj>
          <w:docPartGallery w:val="Page Numbers (Top of Page)"/>
          <w:docPartUnique/>
        </w:docPartObj>
      </w:sdtPr>
      <w:sdtEndPr/>
      <w:sdtContent>
        <w:r w:rsidR="00612636">
          <w:t xml:space="preserve">                          </w:t>
        </w:r>
        <w:r w:rsidR="00ED29BC">
          <w:fldChar w:fldCharType="begin"/>
        </w:r>
        <w:r w:rsidR="00ED29BC">
          <w:instrText>PAGE   \* MERGEFORMAT</w:instrText>
        </w:r>
        <w:r w:rsidR="00ED29BC">
          <w:fldChar w:fldCharType="separate"/>
        </w:r>
        <w:r w:rsidR="00612636">
          <w:rPr>
            <w:noProof/>
          </w:rPr>
          <w:t>2</w:t>
        </w:r>
        <w:r w:rsidR="00ED29BC">
          <w:fldChar w:fldCharType="end"/>
        </w:r>
      </w:sdtContent>
    </w:sdt>
    <w:r w:rsidR="00612636">
      <w:tab/>
      <w:t xml:space="preserve">                                                  27. St-863/2015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62577830"/>
    <w:multiLevelType w:val="hybridMultilevel"/>
    <w:tmpl w:val="804A21FA"/>
    <w:lvl w:tplc="45A8BC5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76A67F6A"/>
    <w:multiLevelType w:val="hybridMultilevel"/>
    <w:tmpl w:val="909C5A3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E4EB5"/>
    <w:rsid w:val="00066C76"/>
    <w:rsid w:val="000C58B3"/>
    <w:rsid w:val="000D6E37"/>
    <w:rsid w:val="001032F4"/>
    <w:rsid w:val="00131E95"/>
    <w:rsid w:val="0019711A"/>
    <w:rsid w:val="001A1D04"/>
    <w:rsid w:val="00457EF8"/>
    <w:rsid w:val="004D17E3"/>
    <w:rsid w:val="00612636"/>
    <w:rsid w:val="00721C2C"/>
    <w:rsid w:val="00773500"/>
    <w:rsid w:val="007867D2"/>
    <w:rsid w:val="007A1913"/>
    <w:rsid w:val="007C124B"/>
    <w:rsid w:val="007D667C"/>
    <w:rsid w:val="007E4EB5"/>
    <w:rsid w:val="00950F54"/>
    <w:rsid w:val="009B76B8"/>
    <w:rsid w:val="00A47FBB"/>
    <w:rsid w:val="00A53DC3"/>
    <w:rsid w:val="00A6039E"/>
    <w:rsid w:val="00B25F68"/>
    <w:rsid w:val="00B4105F"/>
    <w:rsid w:val="00BF02FF"/>
    <w:rsid w:val="00C5122F"/>
    <w:rsid w:val="00CA63C1"/>
    <w:rsid w:val="00D05353"/>
    <w:rsid w:val="00D33F38"/>
    <w:rsid w:val="00D90085"/>
    <w:rsid w:val="00E37668"/>
    <w:rsid w:val="00EB2D95"/>
    <w:rsid w:val="00ED29BC"/>
    <w:rsid w:val="00F40CA7"/>
    <w:rsid w:val="00F74D29"/>
    <w:rsid w:val="00FB0436"/>
    <w:rsid w:val="00FC646E"/>
    <w:rsid w:val="00FD7BF6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40CA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40CA7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58B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D29B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D29BC"/>
  </w:style>
  <w:style w:styleId="Podnoje" w:type="paragraph">
    <w:name w:val="footer"/>
    <w:basedOn w:val="Normal"/>
    <w:link w:val="PodnojeChar"/>
    <w:uiPriority w:val="99"/>
    <w:unhideWhenUsed/>
    <w:rsid w:val="00ED29B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D29BC"/>
  </w:style>
  <w:style w:styleId="Bezproreda" w:type="paragraph">
    <w:name w:val="No Spacing"/>
    <w:uiPriority w:val="1"/>
    <w:qFormat/>
    <w:rsid w:val="00A6039E"/>
  </w:style>
  <w:style w:styleId="Tekstrezerviranogmjesta" w:type="character">
    <w:name w:val="Placeholder Text"/>
    <w:basedOn w:val="Zadanifontodlomka"/>
    <w:uiPriority w:val="99"/>
    <w:semiHidden/>
    <w:rsid w:val="007D667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D667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D667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D667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D667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40CA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40CA7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58B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D29B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D29BC"/>
  </w:style>
  <w:style w:styleId="Podnoje" w:type="paragraph">
    <w:name w:val="footer"/>
    <w:basedOn w:val="Normal"/>
    <w:link w:val="PodnojeChar"/>
    <w:uiPriority w:val="99"/>
    <w:unhideWhenUsed/>
    <w:rsid w:val="00ED29B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D29BC"/>
  </w:style>
  <w:style w:styleId="Bezproreda" w:type="paragraph">
    <w:name w:val="No Spacing"/>
    <w:uiPriority w:val="1"/>
    <w:qFormat/>
    <w:rsid w:val="00A6039E"/>
  </w:style>
  <w:style w:styleId="Tekstrezerviranogmjesta" w:type="character">
    <w:name w:val="Placeholder Text"/>
    <w:basedOn w:val="Zadanifontodlomka"/>
    <w:uiPriority w:val="99"/>
    <w:semiHidden/>
    <w:rsid w:val="007D667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D667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D667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D667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D667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veljače 2016.</izvorni_sadrzaj>
    <derivirana_varijabla naziv="DomainObject.DatumDonosenjaOdluke_1">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Ružica</izvorni_sadrzaj>
    <derivirana_varijabla naziv="DomainObject.DonositeljOdluke.Ime_1">Ružica</derivirana_varijabla>
  </DomainObject.DonositeljOdluke.Ime>
  <DomainObject.DonositeljOdluke.Prezime>
    <izvorni_sadrzaj>Omazić</izvorni_sadrzaj>
    <derivirana_varijabla naziv="DomainObject.DonositeljOdluke.Prezime_1">Omazić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6443</izvorni_sadrzaj>
    <derivirana_varijabla naziv="DomainObject.Predmet.Broj_1">6443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St-6443/2015</izvorni_sadrzaj>
    <derivirana_varijabla naziv="DomainObject.Predmet.OznakaBroj_1">St-6443/2015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MH PROIN d.o.o. zastupanog po punomoćniku DAMIR KOVAČIĆ; Đurđa Vlašec</izvorni_sadrzaj>
    <derivirana_varijabla naziv="DomainObject.Predmet.ProtustrankaFormated_1">  MH PROIN d.o.o. zastupanog po punomoćniku DAMIR KOVAČIĆ; Đurđa Vlašec</derivirana_varijabla>
  </DomainObject.Predmet.ProtustrankaFormated>
  <DomainObject.Predmet.ProtustrankaFormatedOIB>
    <izvorni_sadrzaj>  MH PROIN d.o.o., OIB 27241262628 zastupanog po punomoćniku DAMIR KOVAČIĆ; Đurđa Vlašec</izvorni_sadrzaj>
    <derivirana_varijabla naziv="DomainObject.Predmet.ProtustrankaFormatedOIB_1">  MH PROIN d.o.o., OIB 27241262628 zastupanog po punomoćniku DAMIR KOVAČIĆ; Đurđa Vlašec</derivirana_varijabla>
  </DomainObject.Predmet.ProtustrankaFormatedOIB>
  <DomainObject.Predmet.ProtustrankaFormatedWithAdress>
    <izvorni_sadrzaj> MH PROIN d.o.o., Zadvorci 17, 10020 Odranski Obrež zastupanog po punomoćniku DAMIR KOVAČIĆ; Đurđa Vlašec</izvorni_sadrzaj>
    <derivirana_varijabla naziv="DomainObject.Predmet.ProtustrankaFormatedWithAdress_1"> MH PROIN d.o.o., Zadvorci 17, 10020 Odranski Obrež zastupanog po punomoćniku DAMIR KOVAČIĆ; Đurđa Vlašec</derivirana_varijabla>
  </DomainObject.Predmet.ProtustrankaFormatedWithAdress>
  <DomainObject.Predmet.ProtustrankaFormatedWithAdressOIB>
    <izvorni_sadrzaj> MH PROIN d.o.o., OIB 27241262628, Zadvorci 17, 10020 Odranski Obrež zastupanog po punomoćniku DAMIR KOVAČIĆ; Đurđa Vlašec</izvorni_sadrzaj>
    <derivirana_varijabla naziv="DomainObject.Predmet.ProtustrankaFormatedWithAdressOIB_1"> MH PROIN d.o.o., OIB 27241262628, Zadvorci 17, 10020 Odranski Obrež zastupanog po punomoćniku DAMIR KOVAČIĆ; Đurđa Vlašec</derivirana_varijabla>
  </DomainObject.Predmet.ProtustrankaFormatedWithAdressOIB>
  <DomainObject.Predmet.ProtustrankaWithAdress>
    <izvorni_sadrzaj>MH PROIN d.o.o. Zadvorci 17, 10020 Odranski Obrež</izvorni_sadrzaj>
    <derivirana_varijabla naziv="DomainObject.Predmet.ProtustrankaWithAdress_1">MH PROIN d.o.o. Zadvorci 17, 10020 Odranski Obrež</derivirana_varijabla>
  </DomainObject.Predmet.ProtustrankaWithAdress>
  <DomainObject.Predmet.ProtustrankaWithAdressOIB>
    <izvorni_sadrzaj>MH PROIN d.o.o., OIB 27241262628, Zadvorci 17, 10020 Odranski Obrež</izvorni_sadrzaj>
    <derivirana_varijabla naziv="DomainObject.Predmet.ProtustrankaWithAdressOIB_1">MH PROIN d.o.o., OIB 27241262628, Zadvorci 17, 10020 Odranski Obrež</derivirana_varijabla>
  </DomainObject.Predmet.ProtustrankaWithAdressOIB>
  <DomainObject.Predmet.ProtustrankaNazivFormated>
    <izvorni_sadrzaj>MH PROIN d.o.o.</izvorni_sadrzaj>
    <derivirana_varijabla naziv="DomainObject.Predmet.ProtustrankaNazivFormated_1">MH PROIN d.o.o.</derivirana_varijabla>
  </DomainObject.Predmet.ProtustrankaNazivFormated>
  <DomainObject.Predmet.ProtustrankaNazivFormatedOIB>
    <izvorni_sadrzaj>MH PROIN d.o.o., OIB 27241262628</izvorni_sadrzaj>
    <derivirana_varijabla naziv="DomainObject.Predmet.ProtustrankaNazivFormatedOIB_1">MH PROIN d.o.o., OIB 27241262628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27.St - R. Omazić</izvorni_sadrzaj>
    <derivirana_varijabla naziv="DomainObject.Predmet.Referada.Naziv_1">27.St - R. Omazić</derivirana_varijabla>
  </DomainObject.Predmet.Referada.Naziv>
  <DomainObject.Predmet.Referada.Oznaka>
    <izvorni_sadrzaj>27.St</izvorni_sadrzaj>
    <derivirana_varijabla naziv="DomainObject.Predmet.Referada.Oznaka_1">27.St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Ružica Omazić</izvorni_sadrzaj>
    <derivirana_varijabla naziv="DomainObject.Predmet.Referada.Sudac_1">Ružica Omazić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27.St - R. Omazić</izvorni_sadrzaj>
    <derivirana_varijabla naziv="DomainObject.Predmet.TrenutnaLokacijaSpisa.Naziv_1">27.St - R. Omazić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Nol</izvorni_sadrzaj>
    <derivirana_varijabla naziv="DomainObject.Predmet.Zapisnicar_1">Ksenija Nol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MH PROIN d.o.o. zastupanog po punomoćniku DAMIR KOVAČIĆ; Đurđa Vlašec</item>
    </izvorni_sadrzaj>
    <derivirana_varijabla naziv="DomainObject.Predmet.ProtuStrankaListFormated_1">
      <item>MH PROIN d.o.o. zastupanog po punomoćniku DAMIR KOVAČIĆ; Đurđa Vlašec</item>
    </derivirana_varijabla>
  </DomainObject.Predmet.ProtuStrankaListFormated>
  <DomainObject.Predmet.ProtuStrankaListFormatedOIB>
    <izvorni_sadrzaj>
      <item>MH PROIN d.o.o., OIB 27241262628 zastupanog po punomoćniku DAMIR KOVAČIĆ; Đurđa Vlašec</item>
    </izvorni_sadrzaj>
    <derivirana_varijabla naziv="DomainObject.Predmet.ProtuStrankaListFormatedOIB_1">
      <item>MH PROIN d.o.o., OIB 27241262628 zastupanog po punomoćniku DAMIR KOVAČIĆ; Đurđa Vlašec</item>
    </derivirana_varijabla>
  </DomainObject.Predmet.ProtuStrankaListFormatedOIB>
  <DomainObject.Predmet.ProtuStrankaListFormatedWithAdress>
    <izvorni_sadrzaj>
      <item>MH PROIN d.o.o., Zadvorci 17, 10020 Odranski Obrež zastupanog po punomoćniku DAMIR KOVAČIĆ; Đurđa Vlašec</item>
    </izvorni_sadrzaj>
    <derivirana_varijabla naziv="DomainObject.Predmet.ProtuStrankaListFormatedWithAdress_1">
      <item>MH PROIN d.o.o., Zadvorci 17, 10020 Odranski Obrež zastupanog po punomoćniku DAMIR KOVAČIĆ; Đurđa Vlašec</item>
    </derivirana_varijabla>
  </DomainObject.Predmet.ProtuStrankaListFormatedWithAdress>
  <DomainObject.Predmet.ProtuStrankaListFormatedWithAdressOIB>
    <izvorni_sadrzaj>
      <item>MH PROIN d.o.o., OIB 27241262628, Zadvorci 17, 10020 Odranski Obrež zastupanog po punomoćniku DAMIR KOVAČIĆ; Đurđa Vlašec</item>
    </izvorni_sadrzaj>
    <derivirana_varijabla naziv="DomainObject.Predmet.ProtuStrankaListFormatedWithAdressOIB_1">
      <item>MH PROIN d.o.o., OIB 27241262628, Zadvorci 17, 10020 Odranski Obrež zastupanog po punomoćniku DAMIR KOVAČIĆ; Đurđa Vlašec</item>
    </derivirana_varijabla>
  </DomainObject.Predmet.ProtuStrankaListFormatedWithAdressOIB>
  <DomainObject.Predmet.ProtuStrankaListNazivFormated>
    <izvorni_sadrzaj>
      <item>MH PROIN d.o.o.</item>
    </izvorni_sadrzaj>
    <derivirana_varijabla naziv="DomainObject.Predmet.ProtuStrankaListNazivFormated_1">
      <item>MH PROIN d.o.o.</item>
    </derivirana_varijabla>
  </DomainObject.Predmet.ProtuStrankaListNazivFormated>
  <DomainObject.Predmet.ProtuStrankaListNazivFormatedOIB>
    <izvorni_sadrzaj>
      <item>MH PROIN d.o.o., OIB 27241262628</item>
    </izvorni_sadrzaj>
    <derivirana_varijabla naziv="DomainObject.Predmet.ProtuStrankaListNazivFormatedOIB_1">
      <item>MH PROIN d.o.o., OIB 27241262628</item>
    </derivirana_varijabla>
  </DomainObject.Predmet.ProtuStrankaListNazivFormatedOIB>
  <DomainObject.Predmet.OstaliListFormated>
    <izvorni_sadrzaj>
      <item>Đurđa Vlašec punomoćnik sudionika u postupku MH PROIN d.o.o.</item>
      <item>DAMIR KOVAČIĆ punomoćnik sudionika u postupku MH PROIN d.o.o.</item>
    </izvorni_sadrzaj>
    <derivirana_varijabla naziv="DomainObject.Predmet.OstaliListFormated_1">
      <item>Đurđa Vlašec punomoćnik sudionika u postupku MH PROIN d.o.o.</item>
      <item>DAMIR KOVAČIĆ punomoćnik sudionika u postupku MH PROIN d.o.o.</item>
    </derivirana_varijabla>
  </DomainObject.Predmet.OstaliListFormated>
  <DomainObject.Predmet.OstaliListFormatedOIB>
    <izvorni_sadrzaj>
      <item>Đurđa Vlašec, OIB 73429926137 punomoćnik sudionika u postupku MH PROIN d.o.o.</item>
      <item>DAMIR KOVAČIĆ, OIB 62313698506 punomoćnik sudionika u postupku MH PROIN d.o.o.</item>
    </izvorni_sadrzaj>
    <derivirana_varijabla naziv="DomainObject.Predmet.OstaliListFormatedOIB_1">
      <item>Đurđa Vlašec, OIB 73429926137 punomoćnik sudionika u postupku MH PROIN d.o.o.</item>
      <item>DAMIR KOVAČIĆ, OIB 62313698506 punomoćnik sudionika u postupku MH PROIN d.o.o.</item>
    </derivirana_varijabla>
  </DomainObject.Predmet.OstaliListFormatedOIB>
  <DomainObject.Predmet.OstaliListFormatedWithAdress>
    <izvorni_sadrzaj>
      <item>Đurđa Vlašec, Zadvorci 17, 10020 Odranski Obrež punomoćnik sudionika u postupku MH PROIN d.o.o.</item>
      <item>DAMIR KOVAČIĆ, Podlubnik 272, Skofja Loka punomoćnik sudionika u postupku MH PROIN d.o.o.</item>
    </izvorni_sadrzaj>
    <derivirana_varijabla naziv="DomainObject.Predmet.OstaliListFormatedWithAdress_1">
      <item>Đurđa Vlašec, Zadvorci 17, 10020 Odranski Obrež punomoćnik sudionika u postupku MH PROIN d.o.o.</item>
      <item>DAMIR KOVAČIĆ, Podlubnik 272, Skofja Loka punomoćnik sudionika u postupku MH PROIN d.o.o.</item>
    </derivirana_varijabla>
  </DomainObject.Predmet.OstaliListFormatedWithAdress>
  <DomainObject.Predmet.OstaliListFormatedWithAdressOIB>
    <izvorni_sadrzaj>
      <item>Đurđa Vlašec, OIB 73429926137, Zadvorci 17, 10020 Odranski Obrež punomoćnik sudionika u postupku MH PROIN d.o.o.</item>
      <item>DAMIR KOVAČIĆ, OIB 62313698506, Podlubnik 272, Skofja Loka punomoćnik sudionika u postupku MH PROIN d.o.o.</item>
    </izvorni_sadrzaj>
    <derivirana_varijabla naziv="DomainObject.Predmet.OstaliListFormatedWithAdressOIB_1">
      <item>Đurđa Vlašec, OIB 73429926137, Zadvorci 17, 10020 Odranski Obrež punomoćnik sudionika u postupku MH PROIN d.o.o.</item>
      <item>DAMIR KOVAČIĆ, OIB 62313698506, Podlubnik 272, Skofja Loka punomoćnik sudionika u postupku MH PROIN d.o.o.</item>
    </derivirana_varijabla>
  </DomainObject.Predmet.OstaliListFormatedWithAdressOIB>
  <DomainObject.Predmet.OstaliListNazivFormated>
    <izvorni_sadrzaj>
      <item>Đurđa Vlašec</item>
      <item>DAMIR KOVAČIĆ</item>
    </izvorni_sadrzaj>
    <derivirana_varijabla naziv="DomainObject.Predmet.OstaliListNazivFormated_1">
      <item>Đurđa Vlašec</item>
      <item>DAMIR KOVAČIĆ</item>
    </derivirana_varijabla>
  </DomainObject.Predmet.OstaliListNazivFormated>
  <DomainObject.Predmet.OstaliListNazivFormatedOIB>
    <izvorni_sadrzaj>
      <item>Đurđa Vlašec, OIB 73429926137</item>
      <item>DAMIR KOVAČIĆ, OIB 62313698506</item>
    </izvorni_sadrzaj>
    <derivirana_varijabla naziv="DomainObject.Predmet.OstaliListNazivFormatedOIB_1">
      <item>Đurđa Vlašec, OIB 73429926137</item>
      <item>DAMIR KOVAČIĆ, OIB 62313698506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veljače 2016.</izvorni_sadrzaj>
    <derivirana_varijabla naziv="DomainObject.Datum_1">4.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MH PROIN d.o.o.</izvorni_sadrzaj>
    <derivirana_varijabla naziv="DomainObject.Predmet.ProtustrankaIDrugi_1">MH PROIN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MH PROIN d.o.o., OIB 27241262628, Zadvorci 17, 10020 Odranski Obrež</izvorni_sadrzaj>
    <derivirana_varijabla naziv="DomainObject.Predmet.ProtustrankaIDrugiAdressOIB_1">MH PROIN d.o.o., OIB 27241262628, Zadvorci 17, 10020 Odranski Obrež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MH PROIN d.o.o.</item>
      <item>Đurđa Vlašec</item>
      <item>DAMIR KOVAČIĆ</item>
    </izvorni_sadrzaj>
    <derivirana_varijabla naziv="DomainObject.Predmet.SudioniciListNaziv_1">
      <item>FINA Regionalni centar Zagreb</item>
      <item>MH PROIN d.o.o.</item>
      <item>Đurđa Vlašec</item>
      <item>DAMIR KOVAČIĆ</item>
    </derivirana_varijabla>
  </DomainObject.Predmet.SudioniciListNaziv>
  <DomainObject.Predmet.SudioniciListAdressOIB>
    <izvorni_sadrzaj>
      <item>FINA Regionalni centar Zagreb, OIB 85821130368, Trg svibanjskih žrtava 1995. 1,10000 Zagreb</item>
      <item>MH PROIN d.o.o., OIB 27241262628, Zadvorci 17,10020 Odranski Obrež</item>
      <item>Đurđa Vlašec, OIB 73429926137, Zadvorci 17,10020 Odranski Obrež</item>
      <item>DAMIR KOVAČIĆ, OIB 62313698506, Podlubnik 272,Skofja Loka</item>
    </izvorni_sadrzaj>
    <derivirana_varijabla naziv="DomainObject.Predmet.SudioniciListAdressOIB_1">
      <item>FINA Regionalni centar Zagreb, OIB 85821130368, Trg svibanjskih žrtava 1995. 1,10000 Zagreb</item>
      <item>MH PROIN d.o.o., OIB 27241262628, Zadvorci 17,10020 Odranski Obrež</item>
      <item>Đurđa Vlašec, OIB 73429926137, Zadvorci 17,10020 Odranski Obrež</item>
      <item>DAMIR KOVAČIĆ, OIB 62313698506, Podlubnik 272,Skofja Loka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27241262628</item>
      <item>, OIB 73429926137</item>
      <item>, OIB 62313698506</item>
    </izvorni_sadrzaj>
    <derivirana_varijabla naziv="DomainObject.Predmet.SudioniciListNazivOIB_1">
      <item>, OIB 85821130368</item>
      <item>, OIB 27241262628</item>
      <item>, OIB 73429926137</item>
      <item>, OIB 62313698506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337</properties:Words>
  <properties:Characters>1801</properties:Characters>
  <properties:Lines>50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2016-01-29T13:44:00Z</dcterms:created>
  <dc:creator>Ivana Manestar</dc:creator>
  <cp:lastModifiedBy>Ksenija Nol</cp:lastModifiedBy>
  <cp:lastPrinted>2016-02-04T07:34:00Z</cp:lastPrinted>
  <dcterms:modified xmlns:xsi="http://www.w3.org/2001/XMLSchema-instance" xsi:type="dcterms:W3CDTF">2016-02-04T07:34:00Z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