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63851" w14:paraId="a863851" w:rsidRDefault="00544B32" w:rsidP="00544B32" w:rsidR="00544B32">
      <w:pPr>
        <w:jc w:val="right"/>
        <w15:collapsed w:val="false"/>
      </w:pPr>
      <w:r>
        <w:t>Broj:</w:t>
      </w:r>
      <w:r w:rsidR="000C5FD7">
        <w:t xml:space="preserve"> 6</w:t>
      </w:r>
      <w:r>
        <w:t xml:space="preserve"> St-</w:t>
      </w:r>
      <w:r w:rsidR="000C5FD7">
        <w:t>390/15-27</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 xml:space="preserve">u stečajnom predmetu </w:t>
      </w:r>
      <w:r w:rsidR="000C5FD7">
        <w:rPr>
          <w:color w:val="000000"/>
        </w:rPr>
        <w:t xml:space="preserve">nad dužnikom </w:t>
      </w:r>
      <w:r w:rsidR="000C5FD7" w:rsidRPr="000C5FD7">
        <w:rPr>
          <w:b/>
          <w:color w:val="000000"/>
        </w:rPr>
        <w:t>COLUMBUS d.o.o. iz Suze, Maršala Tita 101, OIB 72721091632, MBS: 030050878</w:t>
      </w:r>
      <w:r>
        <w:rPr>
          <w:b/>
        </w:rPr>
        <w:t xml:space="preserve">, </w:t>
      </w:r>
      <w:r>
        <w:t xml:space="preserve">dana </w:t>
      </w:r>
      <w:r w:rsidR="000C5FD7">
        <w:t>2. studenog 2018.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0C5FD7" w:rsidRPr="000C5FD7">
        <w:rPr>
          <w:b/>
          <w:color w:val="000000"/>
        </w:rPr>
        <w:t>COLUMBUS d.o.o. iz Suze, Maršala Tita 101, OIB 72721091632, MBS: 030050878</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1031B8">
        <w:t xml:space="preserve"> </w:t>
      </w:r>
      <w:r w:rsidR="001031B8">
        <w:rPr>
          <w:b/>
        </w:rPr>
        <w:t xml:space="preserve">dr. sc. Ivo </w:t>
      </w:r>
      <w:proofErr w:type="spellStart"/>
      <w:r w:rsidR="001031B8">
        <w:rPr>
          <w:b/>
        </w:rPr>
        <w:t>Mijoč</w:t>
      </w:r>
      <w:proofErr w:type="spellEnd"/>
      <w:r w:rsidR="001031B8">
        <w:rPr>
          <w:b/>
        </w:rPr>
        <w:t xml:space="preserve">, Osijek, Trg </w:t>
      </w:r>
      <w:proofErr w:type="spellStart"/>
      <w:r w:rsidR="001031B8">
        <w:rPr>
          <w:b/>
        </w:rPr>
        <w:t>Lj</w:t>
      </w:r>
      <w:proofErr w:type="spellEnd"/>
      <w:r w:rsidR="001031B8">
        <w:rPr>
          <w:b/>
        </w:rPr>
        <w:t>. Gaja 7, OIB: 15425129018.</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0C5FD7" w:rsidRPr="000C5FD7">
        <w:rPr>
          <w:b/>
          <w:color w:val="000000"/>
        </w:rPr>
        <w:t>COLUMBUS d.o.o. iz Suze, Maršala Tita 101, OIB 72721091632, MBS: 030050878</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8C5D22" w:rsidP="008C5D22" w:rsidR="008C5D22"/>
    <w:p w:rsidRDefault="00C8360C" w:rsidP="00C8360C" w:rsidR="00C8360C">
      <w:pPr>
        <w:numPr>
          <w:ilvl w:val="0"/>
          <w:numId w:val="11"/>
        </w:numPr>
        <w:jc w:val="both"/>
      </w:pPr>
      <w:r>
        <w:t xml:space="preserve">Obvezuju se stečajni upravitelj dr. sc. Ivo </w:t>
      </w:r>
      <w:proofErr w:type="spellStart"/>
      <w:r>
        <w:t>Mijoč</w:t>
      </w:r>
      <w:proofErr w:type="spellEnd"/>
      <w:r>
        <w:t xml:space="preserve"> iz Osijeka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C8360C" w:rsidP="00817A0D" w:rsidR="00C8360C"/>
    <w:p w:rsidRDefault="00C8360C" w:rsidP="00C8360C" w:rsidR="00C8360C">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Pr>
          <w:b/>
        </w:rPr>
        <w:t>390-15</w:t>
      </w:r>
      <w:r>
        <w:t xml:space="preserve"> i obustavi daljnju pljenidbu do iznosa iz st. 1 čl. 112 Stečajnog zakona (NN 105/15) ako iznos predujma nije zaplijenjen u cijelosti.</w:t>
      </w:r>
    </w:p>
    <w:p w:rsidRDefault="00C8360C" w:rsidP="00C8360C" w:rsidR="00C8360C">
      <w:pPr>
        <w:ind w:left="1080"/>
        <w:jc w:val="both"/>
      </w:pPr>
    </w:p>
    <w:p w:rsidRDefault="008C5D22" w:rsidP="008C5D22" w:rsidR="008C5D22">
      <w:pPr>
        <w:ind w:left="1080"/>
        <w:jc w:val="both"/>
      </w:pP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t>Obrazloženje</w:t>
      </w:r>
    </w:p>
    <w:p w:rsidRDefault="004A2B09" w:rsidP="004A2B09" w:rsidR="004A2B09">
      <w:pPr>
        <w:jc w:val="center"/>
      </w:pPr>
    </w:p>
    <w:p w:rsidRDefault="00817A0D" w:rsidP="004A2B09" w:rsidR="00817A0D" w:rsidRPr="004A2B09">
      <w:pPr>
        <w:jc w:val="center"/>
      </w:pPr>
    </w:p>
    <w:p w:rsidRDefault="007D2041" w:rsidP="00817A0D" w:rsidR="00430DC6">
      <w:pPr>
        <w:ind w:firstLine="720"/>
        <w:jc w:val="both"/>
      </w:pPr>
      <w:r w:rsidRPr="005E551C">
        <w:t xml:space="preserve">Rješenjem ovoga suda broj </w:t>
      </w:r>
      <w:r w:rsidR="000C5FD7">
        <w:t xml:space="preserve">6 </w:t>
      </w:r>
      <w:r w:rsidRPr="005E551C">
        <w:t>St-</w:t>
      </w:r>
      <w:r w:rsidR="000C5FD7">
        <w:t>390/15</w:t>
      </w:r>
      <w:r w:rsidR="00817A0D">
        <w:t xml:space="preserve">-7 </w:t>
      </w:r>
      <w:r w:rsidR="000C5FD7">
        <w:t xml:space="preserve"> od 18. prosinca 2015.</w:t>
      </w:r>
      <w:r w:rsidRPr="005E551C">
        <w:t xml:space="preserve"> g. </w:t>
      </w:r>
      <w:r w:rsidR="00817A0D">
        <w:t xml:space="preserve">po službenoj dužnosti </w:t>
      </w:r>
      <w:r w:rsidRPr="005E551C">
        <w:t xml:space="preserve">pokrenut je </w:t>
      </w:r>
      <w:r w:rsidR="00817A0D">
        <w:t xml:space="preserve">prethodni </w:t>
      </w:r>
      <w:r w:rsidRPr="005E551C">
        <w:t xml:space="preserve">postupak nad dužnikom </w:t>
      </w:r>
      <w:r w:rsidR="000C5FD7" w:rsidRPr="000C5FD7">
        <w:rPr>
          <w:b/>
          <w:color w:val="000000"/>
        </w:rPr>
        <w:t>COLUMBUS d.o.o. iz Suze, Maršala Tita 101, OIB 72721091632, MBS: 030050878</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1031B8">
        <w:t xml:space="preserve">dr. sc. Ivo </w:t>
      </w:r>
      <w:proofErr w:type="spellStart"/>
      <w:r w:rsidR="001031B8">
        <w:t>Mijoč</w:t>
      </w:r>
      <w:proofErr w:type="spellEnd"/>
      <w:r w:rsidR="001031B8">
        <w:t xml:space="preserve"> iz Osijeka</w:t>
      </w:r>
      <w:r w:rsidR="00817A0D">
        <w:t>, automatskim odabirom sa liste A stečajnih upravitelja</w:t>
      </w:r>
      <w:r w:rsidR="001031B8">
        <w:t xml:space="preserve"> </w:t>
      </w:r>
      <w:r w:rsidRPr="005E551C">
        <w:t>te je za</w:t>
      </w:r>
      <w:r w:rsidR="00817A0D">
        <w:t xml:space="preserve"> 12. siječnja 2016</w:t>
      </w:r>
      <w:r w:rsidR="008527DE">
        <w:t>. g.</w:t>
      </w:r>
      <w:r w:rsidRPr="005E551C">
        <w:t xml:space="preserve"> zakazano ročište radi izjašnjenja o prijedlogu za</w:t>
      </w:r>
      <w:r w:rsidR="00817A0D">
        <w:t xml:space="preserve"> pokretanje stečajnog postupka na kojem je privremeni st. upravitelj dao usmeno izvješće o gospodarsko-financijskom stanju stečajnog dužnika a koji je i predao u spis 12. siječnja 2016. g. Na istom ročištu odgođen je prethodni postupak do pravomoćnog okončanja postupka koji se vodio kod TS Osijek poslovni broj </w:t>
      </w:r>
      <w:proofErr w:type="spellStart"/>
      <w:r w:rsidR="00817A0D">
        <w:t>Stpn</w:t>
      </w:r>
      <w:proofErr w:type="spellEnd"/>
      <w:r w:rsidR="00817A0D">
        <w:t xml:space="preserve">-10/15 u odnosu na dužnika Opeka d.d. uz obvezu privremenom stečajnom upravitelju da obavijesti sud o nastupanju uvjeta za daljnje vođenje ovog stečajnog postupka. Ovo iz razloga što je Opeka d.d. Osijek povezano društvo s stečajnim dužnikom a u odnosu na Opeku d.d. odobrena je </w:t>
      </w:r>
      <w:proofErr w:type="spellStart"/>
      <w:r w:rsidR="00817A0D">
        <w:t>predstečajna</w:t>
      </w:r>
      <w:proofErr w:type="spellEnd"/>
      <w:r w:rsidR="00817A0D">
        <w:t xml:space="preserve"> nagodba koje Rješenje </w:t>
      </w:r>
      <w:r w:rsidR="00430DC6">
        <w:t xml:space="preserve">nije pravomoćno budući je na isto izjavljena žalba te je odgoda do pravomoćnog okončanja navedene </w:t>
      </w:r>
      <w:proofErr w:type="spellStart"/>
      <w:r w:rsidR="00430DC6">
        <w:t>predstečajne</w:t>
      </w:r>
      <w:proofErr w:type="spellEnd"/>
      <w:r w:rsidR="00430DC6">
        <w:t xml:space="preserve"> nagodbe.</w:t>
      </w:r>
    </w:p>
    <w:p w:rsidRDefault="00430DC6" w:rsidP="00817A0D" w:rsidR="00430DC6">
      <w:pPr>
        <w:ind w:firstLine="720"/>
        <w:jc w:val="both"/>
      </w:pPr>
    </w:p>
    <w:p w:rsidRDefault="00430DC6" w:rsidP="00817A0D" w:rsidR="00C91B2D">
      <w:pPr>
        <w:ind w:firstLine="720"/>
        <w:jc w:val="both"/>
      </w:pPr>
      <w:r>
        <w:t xml:space="preserve">Naime, privremeni stečajni upravitelj je naveo, cjelokupno poslovanje, obveze i potraživanja stečajnog dužnika </w:t>
      </w:r>
      <w:proofErr w:type="spellStart"/>
      <w:r>
        <w:t>Columbus</w:t>
      </w:r>
      <w:proofErr w:type="spellEnd"/>
      <w:r>
        <w:t xml:space="preserve"> d.o.o. vezano je za položaj Opeke d.d. te postoji mogućnost da stečajni dužnik postane likvidan. ŽDO se suglasio s prijedlogom privremenog stečajnog upravitelja za odgodom ročišta kao i </w:t>
      </w:r>
      <w:r w:rsidR="00C91B2D">
        <w:t xml:space="preserve">nazočni </w:t>
      </w:r>
      <w:proofErr w:type="spellStart"/>
      <w:r w:rsidR="00C91B2D">
        <w:t>z.z</w:t>
      </w:r>
      <w:proofErr w:type="spellEnd"/>
      <w:r w:rsidR="00C91B2D">
        <w:t>. dužnika.</w:t>
      </w:r>
    </w:p>
    <w:p w:rsidRDefault="00C91B2D" w:rsidP="00817A0D" w:rsidR="00C91B2D">
      <w:pPr>
        <w:ind w:firstLine="720"/>
        <w:jc w:val="both"/>
      </w:pPr>
    </w:p>
    <w:p w:rsidRDefault="00C91B2D" w:rsidP="00817A0D" w:rsidR="00817A0D">
      <w:pPr>
        <w:ind w:firstLine="720"/>
        <w:jc w:val="both"/>
      </w:pPr>
      <w:r>
        <w:t xml:space="preserve">Na ročištu za ispitivanje uvjeta za otvaranje stečajnog postupka nad dužnikom održanog dana 5. srpnja 2017. g. na prijedlog privremenog stečajnog upravitelja uz suglasnost dužnika i ŽDO sud je isto odgodio do pravomoćnog okončanja postupka broj 13 </w:t>
      </w:r>
      <w:proofErr w:type="spellStart"/>
      <w:r>
        <w:t>Stpn</w:t>
      </w:r>
      <w:proofErr w:type="spellEnd"/>
      <w:r>
        <w:t>-14/16 u odnosu na dužnika Opeka d.d. iz gore navedenih razloga.</w:t>
      </w:r>
      <w:r w:rsidR="00817A0D">
        <w:t xml:space="preserve"> </w:t>
      </w:r>
    </w:p>
    <w:p w:rsidRDefault="00817A0D" w:rsidP="007D2041" w:rsidR="00817A0D">
      <w:pPr>
        <w:ind w:firstLine="720"/>
        <w:jc w:val="both"/>
      </w:pPr>
    </w:p>
    <w:p w:rsidRDefault="00C91B2D" w:rsidP="00C91B2D" w:rsidR="00C91B2D">
      <w:pPr>
        <w:ind w:firstLine="720"/>
        <w:jc w:val="both"/>
      </w:pPr>
      <w:r>
        <w:t xml:space="preserve">Na ročištu za ispitivanje uvjeta za otvaranje stečajnog postupka nad dužnikom održanog dana 7. ožujak 2018. g. na prijedlog privremenog stečajnog upravitelja uz suglasnost dužnika i ŽDO sud je isto odgodio iz razloga što je nakon pravomoćnosti odobrene </w:t>
      </w:r>
      <w:proofErr w:type="spellStart"/>
      <w:r>
        <w:t>predstečajne</w:t>
      </w:r>
      <w:proofErr w:type="spellEnd"/>
      <w:r>
        <w:t xml:space="preserve"> nagodbe dužnika Opeka d.d. Osijek stečajni dužnik </w:t>
      </w:r>
      <w:proofErr w:type="spellStart"/>
      <w:r>
        <w:t>Columbus</w:t>
      </w:r>
      <w:proofErr w:type="spellEnd"/>
      <w:r>
        <w:t xml:space="preserve"> d.o.o. kao sudužnik Opeci d.d. temeljem Ugovora o kreditu zaključen s Zagrebačkom bankom d.d. kao davateljem kredita koja banka je blokirala račun sudužnika po kreditu – stečajnog dužnika </w:t>
      </w:r>
      <w:proofErr w:type="spellStart"/>
      <w:r>
        <w:t>Columbus</w:t>
      </w:r>
      <w:proofErr w:type="spellEnd"/>
      <w:r>
        <w:t xml:space="preserve"> d.o.o. a Opeka d.d. je pronašla strateškog partnera koji je preuzeo obveze Opeke d.d. pa tako i po predmetnom Ugovoru o kreditu sa Zagrebačkom bankom d.d. Za provedbu tog preuzimanja obveza od strane strateškog partnera </w:t>
      </w:r>
      <w:proofErr w:type="spellStart"/>
      <w:r>
        <w:t>Eurokamen</w:t>
      </w:r>
      <w:proofErr w:type="spellEnd"/>
      <w:r>
        <w:t xml:space="preserve"> d.o.o. je podmirivanje kredita Zagrebačkoj banci d.d. a za što je potrebno ishoditi koncesije za eksploataciju kamena a koje ishođenje je u tijeku te će se nakon realizacije navedenih radnji podmiriti i dug po kreditu Zagrebačke banke d.d. i </w:t>
      </w:r>
      <w:proofErr w:type="spellStart"/>
      <w:r>
        <w:t>odblokirati</w:t>
      </w:r>
      <w:proofErr w:type="spellEnd"/>
      <w:r>
        <w:t xml:space="preserve"> račun </w:t>
      </w:r>
      <w:proofErr w:type="spellStart"/>
      <w:r>
        <w:t>Columbusa</w:t>
      </w:r>
      <w:proofErr w:type="spellEnd"/>
      <w:r>
        <w:t xml:space="preserve"> d.o.o. kao sudužnika po kreditu. U spis je dužnik predao Sporazum zaključen između Opeka d.d. i </w:t>
      </w:r>
      <w:proofErr w:type="spellStart"/>
      <w:r>
        <w:t>Eurokamen</w:t>
      </w:r>
      <w:proofErr w:type="spellEnd"/>
      <w:r>
        <w:t xml:space="preserve"> d.o.o. </w:t>
      </w:r>
    </w:p>
    <w:p w:rsidRDefault="00A14E94" w:rsidP="00A14E94" w:rsidR="00A14E94" w:rsidRPr="005E551C">
      <w:pPr>
        <w:jc w:val="both"/>
      </w:pPr>
    </w:p>
    <w:p w:rsidRDefault="007D2041" w:rsidP="007D2041" w:rsidR="007D2041" w:rsidRPr="005E551C">
      <w:pPr>
        <w:ind w:firstLine="720"/>
        <w:jc w:val="both"/>
      </w:pPr>
      <w:r w:rsidRPr="005E551C">
        <w:lastRenderedPageBreak/>
        <w:t xml:space="preserve"> </w:t>
      </w:r>
    </w:p>
    <w:p w:rsidRDefault="004D6C77" w:rsidP="000C5FD7" w:rsidR="004D6C77" w:rsidRPr="00886B9B">
      <w:pPr>
        <w:ind w:firstLine="708"/>
        <w:jc w:val="both"/>
        <w:rPr>
          <w:color w:themeColor="text1" w:val="000000"/>
        </w:rPr>
      </w:pPr>
    </w:p>
    <w:p w:rsidRDefault="004D6C77" w:rsidP="000C5FD7" w:rsidR="004D6C77">
      <w:pPr>
        <w:ind w:firstLine="708"/>
        <w:jc w:val="both"/>
      </w:pPr>
      <w:r>
        <w:t>E-</w:t>
      </w:r>
      <w:proofErr w:type="spellStart"/>
      <w:r>
        <w:t>mailom</w:t>
      </w:r>
      <w:proofErr w:type="spellEnd"/>
      <w:r>
        <w:t xml:space="preserve"> od 2. srpnja 2018. g. sud je pozvao privremenog stečajnog upravitelja da se očituje o daljnjim radnjama budući je u ovom stečajnom postupku drugi puta odgođeno ročište do 1. srpnja 2018. g. te se postupak vodi unatrag dvije godine a blokada računa dužnika prema Potvrdi FINE od 7.1.2016. g. iznosi 24.750.846,91 kn.</w:t>
      </w:r>
    </w:p>
    <w:p w:rsidRDefault="001C371D" w:rsidP="000C5FD7" w:rsidR="001C371D">
      <w:pPr>
        <w:ind w:firstLine="708"/>
        <w:jc w:val="both"/>
      </w:pPr>
    </w:p>
    <w:p w:rsidRDefault="004D6C77" w:rsidP="000C5FD7" w:rsidR="004D6C77">
      <w:pPr>
        <w:ind w:firstLine="708"/>
        <w:jc w:val="both"/>
      </w:pPr>
      <w:r>
        <w:t xml:space="preserve">Podneskom od 4. srpnja 2018. g. privremeni stečajni upravitelj predložio je da se pozove dužnik i prokurista dužnika da se pisanim putem očituju u odnosu na navode koje su iznijeli na ročištu od 7.3.2018. g. te u protivnom ukoliko se navedene osobe ne očituju o okolnostima zaključenja Sporazuma između Opeka d.d. i </w:t>
      </w:r>
      <w:proofErr w:type="spellStart"/>
      <w:r>
        <w:t>Eurokamen</w:t>
      </w:r>
      <w:proofErr w:type="spellEnd"/>
      <w:r>
        <w:t xml:space="preserve"> d.o.o. te u kojoj se fazi nalazi preuzimanje kredita </w:t>
      </w:r>
      <w:proofErr w:type="spellStart"/>
      <w:r>
        <w:t>Eurokamen</w:t>
      </w:r>
      <w:proofErr w:type="spellEnd"/>
      <w:r>
        <w:t xml:space="preserve"> d.o.o. od Zagrebačke banke d.d. predlaže otvaranje stečajnog postupka. </w:t>
      </w:r>
    </w:p>
    <w:p w:rsidRDefault="004D6C77" w:rsidP="000C5FD7" w:rsidR="004D6C77">
      <w:pPr>
        <w:ind w:firstLine="708"/>
        <w:jc w:val="both"/>
      </w:pPr>
    </w:p>
    <w:p w:rsidRDefault="004D6C77" w:rsidP="000C5FD7" w:rsidR="004D6C77">
      <w:pPr>
        <w:ind w:firstLine="708"/>
        <w:jc w:val="both"/>
      </w:pPr>
      <w:r>
        <w:t>Zaključkom od 6.7.2018. g. pozvan je dužnik da se očituju na navode privremenog stečajnog upravitelja od 4.7.2018. g. a na koji Zaključak se nije očitovao u zadanom roku.</w:t>
      </w:r>
    </w:p>
    <w:p w:rsidRDefault="001C371D" w:rsidP="000C5FD7" w:rsidR="001C371D">
      <w:pPr>
        <w:ind w:firstLine="708"/>
        <w:jc w:val="both"/>
      </w:pPr>
    </w:p>
    <w:p w:rsidRDefault="004D6C77" w:rsidP="000C5FD7" w:rsidR="004D6C77">
      <w:pPr>
        <w:ind w:firstLine="708"/>
        <w:jc w:val="both"/>
      </w:pPr>
      <w:r>
        <w:t xml:space="preserve">Zaključkom od 10. rujna 2018. g. pozvan je </w:t>
      </w:r>
      <w:proofErr w:type="spellStart"/>
      <w:r>
        <w:t>priv</w:t>
      </w:r>
      <w:proofErr w:type="spellEnd"/>
      <w:r>
        <w:t>. st. upravitelj da predloži daljnje radnje.</w:t>
      </w:r>
    </w:p>
    <w:p w:rsidRDefault="004D6C77" w:rsidP="000C5FD7" w:rsidR="004D6C77">
      <w:pPr>
        <w:ind w:firstLine="708"/>
        <w:jc w:val="both"/>
      </w:pPr>
    </w:p>
    <w:p w:rsidRDefault="004D6C77" w:rsidP="000C5FD7" w:rsidR="004D6C77">
      <w:pPr>
        <w:ind w:firstLine="708"/>
        <w:jc w:val="both"/>
      </w:pPr>
      <w:r>
        <w:t>Podneskom od 14.9.2018. g. privremeni stečajni upravitelj predložio je otvaranje stečaja nad dužnikom te je dostavio Očevidnik o redoslijedu plaćanja sa obračunatim kamatama od 13.9.2018. g. iz koje je vidljivo stanje blokade dužnika u iznosu od 30.888.331,87 kn čime su ispunjeni stečajni razlozi propisani Stečajnim zakonom.</w:t>
      </w:r>
    </w:p>
    <w:p w:rsidRDefault="004D6C77" w:rsidP="000C5FD7" w:rsidR="004D6C77">
      <w:pPr>
        <w:ind w:firstLine="708"/>
        <w:jc w:val="both"/>
      </w:pPr>
    </w:p>
    <w:p w:rsidRDefault="004D6C77" w:rsidP="000C5FD7" w:rsidR="004D6C77">
      <w:pPr>
        <w:ind w:firstLine="708"/>
        <w:jc w:val="both"/>
      </w:pPr>
      <w:r>
        <w:t>Podneskom od 20.9.2018. g. privremeni stečajni upravitelj dostavio je pisano izvješće koje je usmeno iznio na održanom ročištu 4. listopada 2018. g. iz kojeg proizlazi slijedeće:</w:t>
      </w:r>
    </w:p>
    <w:p w:rsidRDefault="001C371D" w:rsidP="001C371D" w:rsidR="001C371D" w:rsidRPr="00BF047F">
      <w:pPr>
        <w:pStyle w:val="Bezproreda"/>
      </w:pPr>
    </w:p>
    <w:p w:rsidRDefault="001C371D" w:rsidP="001C371D" w:rsidR="001C371D" w:rsidRPr="00886B9B">
      <w:pPr>
        <w:ind w:firstLine="708"/>
        <w:jc w:val="both"/>
        <w:rPr>
          <w:color w:themeColor="text1" w:val="000000"/>
        </w:rPr>
      </w:pPr>
      <w:r w:rsidRPr="00886B9B">
        <w:rPr>
          <w:color w:themeColor="text1" w:val="000000"/>
        </w:rPr>
        <w:t xml:space="preserve">COLUMBUS d.o.o. za trgovinu, usluge i proizvodnju d.o.o. Suza upisan je u sudski registar Trgovačkog suda u Osijeku na temelju Izjave o osnivanju od 12.05.1997. godine kao društvo, koje je od svog osnivanja u privatnom vlasništvu.  Sjedište Društva nalazi se u Suzi, na adresi Maršala Tita 101, općina Kneževi Vinogradi. Članovi uprave su Damir </w:t>
      </w:r>
      <w:proofErr w:type="spellStart"/>
      <w:r w:rsidRPr="00886B9B">
        <w:rPr>
          <w:color w:themeColor="text1" w:val="000000"/>
        </w:rPr>
        <w:t>Grundler</w:t>
      </w:r>
      <w:proofErr w:type="spellEnd"/>
      <w:r w:rsidRPr="00886B9B">
        <w:rPr>
          <w:color w:themeColor="text1" w:val="000000"/>
        </w:rPr>
        <w:t xml:space="preserve">, – direktor, </w:t>
      </w:r>
      <w:proofErr w:type="spellStart"/>
      <w:r w:rsidRPr="00886B9B">
        <w:rPr>
          <w:color w:themeColor="text1" w:val="000000"/>
        </w:rPr>
        <w:t>Agneš</w:t>
      </w:r>
      <w:proofErr w:type="spellEnd"/>
      <w:r w:rsidRPr="00886B9B">
        <w:rPr>
          <w:color w:themeColor="text1" w:val="000000"/>
        </w:rPr>
        <w:t xml:space="preserve"> Šimić – član uprave, Josip Šimić – član uprave, prokurist. Svaki član uprave zastupa društvo samostalno i neograničeno. Temeljem Obavijesti o razvrstavanju poslovnih subjekata prema nacionalnoj klasifikaciji djelatnosti Državnog zavoda za statistiku Zagreb, društvo ima brojčanu oznaku podrazreda 4673, a OIB poslovnog subjekta je 72721091632. </w:t>
      </w:r>
    </w:p>
    <w:p w:rsidRDefault="001C371D" w:rsidP="001C371D" w:rsidR="001C371D" w:rsidRPr="00886B9B">
      <w:pPr>
        <w:ind w:firstLine="708"/>
        <w:jc w:val="both"/>
        <w:rPr>
          <w:color w:themeColor="text1" w:val="000000"/>
        </w:rPr>
      </w:pPr>
      <w:r w:rsidRPr="00886B9B">
        <w:rPr>
          <w:color w:themeColor="text1" w:val="000000"/>
        </w:rPr>
        <w:t xml:space="preserve">Temeljni kapital društva iznosi 3.415.000 kuna i podijeljen je na dva nejednaka udjela, koji pripadaju fizičkim osobama, i to Ivanu Šimiću 90%, a </w:t>
      </w:r>
      <w:proofErr w:type="spellStart"/>
      <w:r w:rsidRPr="00886B9B">
        <w:rPr>
          <w:color w:themeColor="text1" w:val="000000"/>
        </w:rPr>
        <w:t>Agneš</w:t>
      </w:r>
      <w:proofErr w:type="spellEnd"/>
      <w:r w:rsidRPr="00886B9B">
        <w:rPr>
          <w:color w:themeColor="text1" w:val="000000"/>
        </w:rPr>
        <w:t xml:space="preserve"> Šimić 10% udjela. </w:t>
      </w:r>
    </w:p>
    <w:p w:rsidRDefault="001C371D" w:rsidP="001C371D" w:rsidR="001C371D">
      <w:pPr>
        <w:ind w:firstLine="708"/>
        <w:jc w:val="both"/>
        <w:rPr>
          <w:color w:themeColor="text1" w:val="000000"/>
        </w:rPr>
      </w:pPr>
      <w:r w:rsidRPr="00886B9B">
        <w:rPr>
          <w:color w:themeColor="text1" w:val="000000"/>
        </w:rPr>
        <w:t xml:space="preserve">U 2013. godini društvo je prosječno zapošljavalo na bazi sati rada 4 radnika (u 2012. godini 4 radnika), dok je broj zaposlenih na temelju stanja na dan 31. prosinca 2013. godine iznosio, također, 4 radnika (31.12.2012. godine 4 radnika). Svi ostali radnici odjavljeni su tijekom 2014. godine zbog blokiranog računa za dana jamstva Opeci </w:t>
      </w:r>
      <w:r w:rsidRPr="00886B9B">
        <w:rPr>
          <w:color w:themeColor="text1" w:val="000000"/>
        </w:rPr>
        <w:lastRenderedPageBreak/>
        <w:t xml:space="preserve">d.d. koja je u procesu </w:t>
      </w:r>
      <w:proofErr w:type="spellStart"/>
      <w:r w:rsidRPr="00886B9B">
        <w:rPr>
          <w:color w:themeColor="text1" w:val="000000"/>
        </w:rPr>
        <w:t>predstečajne</w:t>
      </w:r>
      <w:proofErr w:type="spellEnd"/>
      <w:r w:rsidRPr="00886B9B">
        <w:rPr>
          <w:color w:themeColor="text1" w:val="000000"/>
        </w:rPr>
        <w:t xml:space="preserve"> nagodbe. Društvo Opeka d.d. je imala </w:t>
      </w:r>
      <w:proofErr w:type="spellStart"/>
      <w:r w:rsidRPr="00886B9B">
        <w:rPr>
          <w:color w:themeColor="text1" w:val="000000"/>
        </w:rPr>
        <w:t>reprogram</w:t>
      </w:r>
      <w:proofErr w:type="spellEnd"/>
      <w:r w:rsidRPr="00886B9B">
        <w:rPr>
          <w:color w:themeColor="text1" w:val="000000"/>
        </w:rPr>
        <w:t xml:space="preserve"> svojih kredita kod Zagrebačke banke d.d. i Hypo-</w:t>
      </w:r>
      <w:proofErr w:type="spellStart"/>
      <w:r w:rsidRPr="00886B9B">
        <w:rPr>
          <w:color w:themeColor="text1" w:val="000000"/>
        </w:rPr>
        <w:t>Aple</w:t>
      </w:r>
      <w:proofErr w:type="spellEnd"/>
      <w:r w:rsidRPr="00886B9B">
        <w:rPr>
          <w:color w:themeColor="text1" w:val="000000"/>
        </w:rPr>
        <w:t>-</w:t>
      </w:r>
      <w:proofErr w:type="spellStart"/>
      <w:r w:rsidRPr="00886B9B">
        <w:rPr>
          <w:color w:themeColor="text1" w:val="000000"/>
        </w:rPr>
        <w:t>Adria</w:t>
      </w:r>
      <w:proofErr w:type="spellEnd"/>
      <w:r w:rsidRPr="00886B9B">
        <w:rPr>
          <w:color w:themeColor="text1" w:val="000000"/>
        </w:rPr>
        <w:t xml:space="preserve"> Bank d.d., a društvo COLUMBUS d.o.o. je pristalo biti jamac za iste. Kako je Opeka d.d. u međuvremenu pokrenula postupak </w:t>
      </w:r>
      <w:proofErr w:type="spellStart"/>
      <w:r w:rsidRPr="00886B9B">
        <w:rPr>
          <w:color w:themeColor="text1" w:val="000000"/>
        </w:rPr>
        <w:t>predstečajne</w:t>
      </w:r>
      <w:proofErr w:type="spellEnd"/>
      <w:r w:rsidRPr="00886B9B">
        <w:rPr>
          <w:color w:themeColor="text1" w:val="000000"/>
        </w:rPr>
        <w:t xml:space="preserve"> nagodbe banke su blokirale račune društvu COLUMBUS d.o.o. kao jamcu. Zbog navedenog COLUMBUS d.o.o. je došlo u stanje blokade te nije u mogućnosti izvršavati i podmirivati svoje obveze. COLUMBUS d.o.o. je očekivalo povlačenje blokade od strane banaka nakon odobrenog plana financijskog restrukturiranja društva Opeka d.d., ali navedeno se nije ostvarilo budući da banke ne žele povući blokadu do potvrde ročišta na Trgovačkom sudu. </w:t>
      </w:r>
    </w:p>
    <w:p w:rsidRDefault="001C371D" w:rsidP="000C5FD7" w:rsidR="001C371D">
      <w:pPr>
        <w:ind w:firstLine="708"/>
        <w:jc w:val="both"/>
      </w:pPr>
    </w:p>
    <w:p w:rsidRDefault="000C5FD7" w:rsidP="000C5FD7" w:rsidR="000C5FD7" w:rsidRPr="00886B9B">
      <w:pPr>
        <w:jc w:val="both"/>
        <w:rPr>
          <w:color w:val="222222"/>
        </w:rPr>
      </w:pPr>
      <w:r w:rsidRPr="00886B9B">
        <w:rPr>
          <w:color w:val="222222"/>
        </w:rPr>
        <w:t>Prema podacima dužnika iz financijskih izvještaja od 31.12.2017. godine stanje imovine i obveza je sljedeće:</w:t>
      </w:r>
    </w:p>
    <w:p w:rsidRDefault="000C5FD7" w:rsidP="000C5FD7" w:rsidR="000C5FD7" w:rsidRPr="00886B9B">
      <w:pPr>
        <w:pStyle w:val="Odlomakpopisa"/>
        <w:numPr>
          <w:ilvl w:val="0"/>
          <w:numId w:val="31"/>
        </w:numPr>
        <w:spacing w:lineRule="auto" w:line="240"/>
        <w:jc w:val="both"/>
        <w:rPr>
          <w:rFonts w:eastAsia="Times New Roman"/>
          <w:color w:val="222222"/>
          <w:szCs w:val="24"/>
          <w:lang w:eastAsia="hr-HR" w:val="hr-HR"/>
        </w:rPr>
      </w:pPr>
      <w:r w:rsidRPr="00886B9B">
        <w:rPr>
          <w:rFonts w:eastAsia="Times New Roman"/>
          <w:color w:val="222222"/>
          <w:szCs w:val="24"/>
          <w:lang w:eastAsia="hr-HR" w:val="hr-HR"/>
        </w:rPr>
        <w:t>kratkotrajna imovina u iznosu od 33.591,00 kn sastoji se od potraživanja od kupaca od 12.733,00 kn i potraživanja od države i drugih institucija od 20.224,00 kn.</w:t>
      </w:r>
    </w:p>
    <w:p w:rsidRDefault="000C5FD7" w:rsidP="000C5FD7" w:rsidR="000C5FD7" w:rsidRPr="00886B9B">
      <w:pPr>
        <w:pStyle w:val="Odlomakpopisa"/>
        <w:numPr>
          <w:ilvl w:val="1"/>
          <w:numId w:val="31"/>
        </w:numPr>
        <w:spacing w:lineRule="auto" w:line="240"/>
        <w:jc w:val="both"/>
        <w:rPr>
          <w:rFonts w:eastAsia="Times New Roman"/>
          <w:color w:val="222222"/>
          <w:szCs w:val="24"/>
          <w:lang w:eastAsia="hr-HR" w:val="hr-HR"/>
        </w:rPr>
      </w:pPr>
      <w:r w:rsidRPr="00886B9B">
        <w:rPr>
          <w:rFonts w:eastAsia="Times New Roman"/>
          <w:color w:val="222222"/>
          <w:szCs w:val="24"/>
          <w:lang w:eastAsia="hr-HR" w:val="hr-HR"/>
        </w:rPr>
        <w:t>Potraživanja od kupaca sastoje se od:</w:t>
      </w:r>
    </w:p>
    <w:p w:rsidRDefault="000C5FD7" w:rsidP="000C5FD7" w:rsidR="000C5FD7" w:rsidRPr="00886B9B">
      <w:pPr>
        <w:pStyle w:val="Odlomakpopisa"/>
        <w:spacing w:lineRule="auto" w:line="240"/>
        <w:ind w:left="1440"/>
        <w:jc w:val="both"/>
        <w:rPr>
          <w:rFonts w:eastAsia="Times New Roman"/>
          <w:color w:val="222222"/>
          <w:szCs w:val="24"/>
          <w:lang w:eastAsia="hr-HR" w:val="hr-HR"/>
        </w:rPr>
      </w:pPr>
      <w:r w:rsidRPr="00886B9B">
        <w:rPr>
          <w:noProof/>
          <w:szCs w:val="24"/>
          <w:lang w:eastAsia="hr-HR" w:val="hr-HR"/>
        </w:rPr>
        <w:drawing>
          <wp:inline distR="0" distL="0" distB="0" distT="0">
            <wp:extent cy="1238250" cx="4919758"/>
            <wp:effectExtent b="0" r="0" t="0" l="0"/>
            <wp:docPr name="Picture 35" id="35"/>
            <wp:cNvGraphicFramePr>
              <a:graphicFrameLocks noChangeAspect="true"/>
            </wp:cNvGraphicFramePr>
            <a:graphic>
              <a:graphicData uri="http://schemas.openxmlformats.org/drawingml/2006/picture">
                <pic:pic>
                  <pic:nvPicPr>
                    <pic:cNvPr name="" id="1"/>
                    <pic:cNvPicPr/>
                  </pic:nvPicPr>
                  <pic:blipFill>
                    <a:blip r:embed="rId11"/>
                    <a:stretch>
                      <a:fillRect/>
                    </a:stretch>
                  </pic:blipFill>
                  <pic:spPr>
                    <a:xfrm>
                      <a:off y="0" x="0"/>
                      <a:ext cy="1244225" cx="4943497"/>
                    </a:xfrm>
                    <a:prstGeom prst="rect">
                      <a:avLst/>
                    </a:prstGeom>
                  </pic:spPr>
                </pic:pic>
              </a:graphicData>
            </a:graphic>
          </wp:inline>
        </w:drawing>
      </w:r>
    </w:p>
    <w:p w:rsidRDefault="000C5FD7" w:rsidP="000C5FD7" w:rsidR="000C5FD7" w:rsidRPr="00886B9B">
      <w:pPr>
        <w:pStyle w:val="Odlomakpopisa"/>
        <w:numPr>
          <w:ilvl w:val="1"/>
          <w:numId w:val="31"/>
        </w:numPr>
        <w:spacing w:lineRule="auto" w:line="240"/>
        <w:jc w:val="both"/>
        <w:rPr>
          <w:rFonts w:eastAsia="Times New Roman"/>
          <w:color w:val="222222"/>
          <w:szCs w:val="24"/>
          <w:lang w:eastAsia="hr-HR" w:val="hr-HR"/>
        </w:rPr>
      </w:pPr>
      <w:r w:rsidRPr="00886B9B">
        <w:rPr>
          <w:rFonts w:eastAsia="Times New Roman"/>
          <w:color w:val="222222"/>
          <w:szCs w:val="24"/>
          <w:lang w:eastAsia="hr-HR" w:val="hr-HR"/>
        </w:rPr>
        <w:t>Sporna potraživanja:</w:t>
      </w:r>
    </w:p>
    <w:p w:rsidRDefault="000C5FD7" w:rsidP="000C5FD7" w:rsidR="000C5FD7" w:rsidRPr="00886B9B">
      <w:pPr>
        <w:pStyle w:val="Odlomakpopisa"/>
        <w:spacing w:lineRule="auto" w:line="240"/>
        <w:ind w:left="1440"/>
        <w:jc w:val="both"/>
        <w:rPr>
          <w:rFonts w:eastAsia="Times New Roman"/>
          <w:color w:val="222222"/>
          <w:szCs w:val="24"/>
          <w:lang w:eastAsia="hr-HR" w:val="hr-HR"/>
        </w:rPr>
      </w:pPr>
      <w:r w:rsidRPr="00886B9B">
        <w:rPr>
          <w:noProof/>
          <w:szCs w:val="24"/>
          <w:lang w:eastAsia="hr-HR" w:val="hr-HR"/>
        </w:rPr>
        <w:drawing>
          <wp:inline distR="0" distL="0" distB="0" distT="0">
            <wp:extent cy="724158" cx="4800600"/>
            <wp:effectExtent b="0" r="0" t="0" l="0"/>
            <wp:docPr name="Picture 36" id="36"/>
            <wp:cNvGraphicFramePr>
              <a:graphicFrameLocks noChangeAspect="true"/>
            </wp:cNvGraphicFramePr>
            <a:graphic>
              <a:graphicData uri="http://schemas.openxmlformats.org/drawingml/2006/picture">
                <pic:pic>
                  <pic:nvPicPr>
                    <pic:cNvPr name="" id="1"/>
                    <pic:cNvPicPr/>
                  </pic:nvPicPr>
                  <pic:blipFill>
                    <a:blip r:embed="rId12"/>
                    <a:stretch>
                      <a:fillRect/>
                    </a:stretch>
                  </pic:blipFill>
                  <pic:spPr>
                    <a:xfrm>
                      <a:off y="0" x="0"/>
                      <a:ext cy="730322" cx="4841464"/>
                    </a:xfrm>
                    <a:prstGeom prst="rect">
                      <a:avLst/>
                    </a:prstGeom>
                  </pic:spPr>
                </pic:pic>
              </a:graphicData>
            </a:graphic>
          </wp:inline>
        </w:drawing>
      </w:r>
    </w:p>
    <w:p w:rsidRDefault="000C5FD7" w:rsidP="000C5FD7" w:rsidR="000C5FD7" w:rsidRPr="00886B9B">
      <w:pPr>
        <w:pStyle w:val="Odlomakpopisa"/>
        <w:numPr>
          <w:ilvl w:val="1"/>
          <w:numId w:val="31"/>
        </w:numPr>
        <w:spacing w:lineRule="auto" w:line="240"/>
        <w:jc w:val="both"/>
        <w:rPr>
          <w:szCs w:val="24"/>
          <w:lang w:eastAsia="hr-HR" w:val="hr-HR"/>
        </w:rPr>
      </w:pPr>
      <w:r w:rsidRPr="00886B9B">
        <w:rPr>
          <w:szCs w:val="24"/>
          <w:lang w:eastAsia="hr-HR" w:val="hr-HR"/>
        </w:rPr>
        <w:t>Potraživanja od države odnose se na više plaćen porez na potrošnju od 378,78 kn, više plaćen doprinos za MIO I od 881,81 kn, potraživanja za više plaćenu članarinu turističkoj zajednici od 2.162,38 kn, potraživanja za više plaćenu spomeničku rentu od 7.218,34kn, pretporez u R-2 računima od 9.575,56 kn i potraživanja za PDV-e od 634,20 kn.</w:t>
      </w:r>
    </w:p>
    <w:p w:rsidRDefault="000C5FD7" w:rsidP="000C5FD7" w:rsidR="000C5FD7" w:rsidRPr="00886B9B">
      <w:pPr>
        <w:pStyle w:val="Odlomakpopisa"/>
        <w:numPr>
          <w:ilvl w:val="0"/>
          <w:numId w:val="31"/>
        </w:numPr>
        <w:spacing w:lineRule="auto" w:line="240"/>
        <w:jc w:val="both"/>
        <w:rPr>
          <w:rFonts w:eastAsia="Times New Roman"/>
          <w:color w:val="222222"/>
          <w:szCs w:val="24"/>
          <w:lang w:eastAsia="hr-HR" w:val="hr-HR"/>
        </w:rPr>
      </w:pPr>
      <w:r w:rsidRPr="00886B9B">
        <w:rPr>
          <w:rFonts w:eastAsia="Times New Roman"/>
          <w:color w:val="222222"/>
          <w:szCs w:val="24"/>
          <w:lang w:eastAsia="hr-HR" w:val="hr-HR"/>
        </w:rPr>
        <w:t>kratkoročne obveze</w:t>
      </w:r>
      <w:r w:rsidRPr="00886B9B">
        <w:rPr>
          <w:szCs w:val="24"/>
          <w:lang w:eastAsia="hr-HR" w:val="hr-HR"/>
        </w:rPr>
        <w:t xml:space="preserve"> iznose 703.847,00 kn, a sastoje se od obveza prema bankama 414.287,00 kn, obveza prema dobavljačima 205.449,00 kn, obveze za poreze, doprinose i slična davanja 83.511,00 kn i ostale kratkoročne obveze 600,00 kn. Obveze prema bankama su prenesene na kupca predmetne nekretnine na kojima je provedeno založno pravo.</w:t>
      </w:r>
    </w:p>
    <w:p w:rsidRDefault="000C5FD7" w:rsidP="000C5FD7" w:rsidR="000C5FD7" w:rsidRPr="00886B9B">
      <w:pPr>
        <w:pStyle w:val="Odlomakpopisa"/>
        <w:numPr>
          <w:ilvl w:val="1"/>
          <w:numId w:val="31"/>
        </w:numPr>
        <w:spacing w:after="0"/>
        <w:jc w:val="both"/>
        <w:rPr>
          <w:szCs w:val="24"/>
          <w:lang w:eastAsia="hr-HR" w:val="hr-HR"/>
        </w:rPr>
      </w:pPr>
      <w:r w:rsidRPr="00886B9B">
        <w:rPr>
          <w:szCs w:val="24"/>
          <w:lang w:eastAsia="hr-HR" w:val="hr-HR"/>
        </w:rPr>
        <w:t>Obveze za poreze, doprinose i slična davanja sastoje se od:</w:t>
      </w:r>
    </w:p>
    <w:p w:rsidRDefault="000C5FD7" w:rsidP="000C5FD7" w:rsidR="000C5FD7" w:rsidRPr="00886B9B">
      <w:pPr>
        <w:ind w:left="1080"/>
        <w:jc w:val="both"/>
      </w:pPr>
      <w:r w:rsidRPr="00886B9B">
        <w:rPr>
          <w:noProof/>
        </w:rPr>
        <w:drawing>
          <wp:anchor allowOverlap="true" layoutInCell="true" locked="false" behindDoc="true" relativeHeight="251659264" simplePos="false" distR="114300" distL="114300" distB="0" distT="0">
            <wp:simplePos y="0" x="0"/>
            <wp:positionH relativeFrom="column">
              <wp:posOffset>690245</wp:posOffset>
            </wp:positionH>
            <wp:positionV relativeFrom="paragraph">
              <wp:posOffset>-3810</wp:posOffset>
            </wp:positionV>
            <wp:extent cy="1647825" cx="4276725"/>
            <wp:effectExtent b="9525" r="9525" t="0" l="0"/>
            <wp:wrapTight wrapText="bothSides">
              <wp:wrapPolygon edited="false">
                <wp:start y="0" x="0"/>
                <wp:lineTo y="21475" x="0"/>
                <wp:lineTo y="21475" x="21552"/>
                <wp:lineTo y="0" x="21552"/>
                <wp:lineTo y="0" x="0"/>
              </wp:wrapPolygon>
            </wp:wrapTight>
            <wp:docPr name="Picture 37" id="37"/>
            <wp:cNvGraphicFramePr>
              <a:graphicFrameLocks noChangeAspect="true"/>
            </wp:cNvGraphicFramePr>
            <a:graphic>
              <a:graphicData uri="http://schemas.openxmlformats.org/drawingml/2006/picture">
                <pic:pic>
                  <pic:nvPicPr>
                    <pic:cNvPr name="" id="1"/>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1647825" cx="4276725"/>
                    </a:xfrm>
                    <a:prstGeom prst="rect">
                      <a:avLst/>
                    </a:prstGeom>
                  </pic:spPr>
                </pic:pic>
              </a:graphicData>
            </a:graphic>
          </wp:anchor>
        </w:drawing>
      </w:r>
    </w:p>
    <w:p w:rsidRDefault="000C5FD7" w:rsidP="000C5FD7" w:rsidR="000C5FD7" w:rsidRPr="00886B9B">
      <w:pPr>
        <w:pStyle w:val="Odlomakpopisa"/>
        <w:numPr>
          <w:ilvl w:val="0"/>
          <w:numId w:val="31"/>
        </w:numPr>
        <w:spacing w:lineRule="auto" w:line="240" w:after="0"/>
        <w:jc w:val="both"/>
        <w:rPr>
          <w:rFonts w:eastAsia="Times New Roman"/>
          <w:color w:val="222222"/>
          <w:szCs w:val="24"/>
          <w:lang w:eastAsia="hr-HR" w:val="hr-HR"/>
        </w:rPr>
      </w:pPr>
      <w:r w:rsidRPr="00886B9B">
        <w:rPr>
          <w:szCs w:val="24"/>
          <w:lang w:eastAsia="hr-HR" w:val="hr-HR"/>
        </w:rPr>
        <w:lastRenderedPageBreak/>
        <w:t>prihodi iz osnovne djelatnosti iskazani su po fakturnoj vrijednosti i u 2017. godini iznose 414.287,00 kn, a nastali su otpisom zastarjelih obveza. Rashodi iz osnovne djelatnosti iznose 18.944,00 kn, odnosno financijski rashodi su 358,00 kn. U konačnici poduzeće je u 2017. godini temeljem razlike prihoda i rashoda ostvarilo računovodstvenu dobit u iznosu od 394.935,00 kn</w:t>
      </w:r>
    </w:p>
    <w:p w:rsidRDefault="000C5FD7" w:rsidP="000C5FD7" w:rsidR="000C5FD7" w:rsidRPr="00886B9B">
      <w:pPr>
        <w:pStyle w:val="Odlomakpopisa"/>
        <w:numPr>
          <w:ilvl w:val="0"/>
          <w:numId w:val="31"/>
        </w:numPr>
        <w:spacing w:lineRule="auto" w:line="240" w:after="0"/>
        <w:jc w:val="both"/>
        <w:rPr>
          <w:szCs w:val="24"/>
          <w:lang w:eastAsia="hr-HR" w:val="hr-HR"/>
        </w:rPr>
      </w:pPr>
      <w:r w:rsidRPr="00886B9B">
        <w:rPr>
          <w:szCs w:val="24"/>
          <w:lang w:eastAsia="hr-HR" w:val="hr-HR"/>
        </w:rPr>
        <w:t xml:space="preserve">dugotrajna financijska imovina, u iznosu od 32.647.390 kn sastoji se od udjela u povezanim društvima i to kako slijedi: 2013.g. 32.416.055 kn, odnosno 2014.g. 32.647.390 kn. </w:t>
      </w:r>
    </w:p>
    <w:p w:rsidRDefault="000C5FD7" w:rsidP="000C5FD7" w:rsidR="000C5FD7" w:rsidRPr="00886B9B">
      <w:pPr>
        <w:pStyle w:val="Odlomakpopisa"/>
        <w:numPr>
          <w:ilvl w:val="0"/>
          <w:numId w:val="31"/>
        </w:numPr>
        <w:spacing w:lineRule="auto" w:line="240" w:after="0"/>
        <w:jc w:val="both"/>
        <w:rPr>
          <w:szCs w:val="24"/>
          <w:lang w:eastAsia="hr-HR" w:val="hr-HR"/>
        </w:rPr>
      </w:pPr>
      <w:r w:rsidRPr="00886B9B">
        <w:rPr>
          <w:szCs w:val="24"/>
          <w:lang w:eastAsia="hr-HR" w:val="hr-HR"/>
        </w:rPr>
        <w:t>s aspekta kratkotrajne financijske imovine, društvo na izdvojenom računu ima ograničeno raspolaganje novčanim sredstvima u iznosu od 129.397,14 kuna zbog rješenja Općinskog suda u Osijeku radi osiguranja novčane tražbine zbog prodaje stana na koji je bila upisana hipoteka. Na navedeno rješenje društvo je uložilo žalbu 23. studenog 2012. godine te je proces u tijeku.</w:t>
      </w:r>
    </w:p>
    <w:p w:rsidRDefault="000C5FD7" w:rsidP="000C5FD7" w:rsidR="000C5FD7" w:rsidRPr="00886B9B">
      <w:pPr>
        <w:pStyle w:val="Odlomakpopisa"/>
        <w:numPr>
          <w:ilvl w:val="0"/>
          <w:numId w:val="31"/>
        </w:numPr>
        <w:spacing w:lineRule="auto" w:line="240" w:after="0"/>
        <w:jc w:val="both"/>
        <w:rPr>
          <w:szCs w:val="24"/>
          <w:lang w:eastAsia="hr-HR" w:val="hr-HR"/>
        </w:rPr>
      </w:pPr>
      <w:r w:rsidRPr="00886B9B">
        <w:rPr>
          <w:szCs w:val="24"/>
          <w:lang w:eastAsia="hr-HR" w:val="hr-HR"/>
        </w:rPr>
        <w:t>društvo je u svrhu odobrenja kredita vlasniku društva deponiralo dionice Opeka d.d. u Raiffeisen banci (RBA) u iznosu od 32.647.390 kuna, te je ograničeno raspolaganje tim dionicama.  Kredit je prenesen na novog vjerovnika tako je isti preuzeo pravo na založene dionice. Za isti iznos je umanjen kapital.</w:t>
      </w:r>
    </w:p>
    <w:p w:rsidRDefault="000C5FD7" w:rsidP="000C5FD7" w:rsidR="000C5FD7" w:rsidRPr="00886B9B">
      <w:pPr>
        <w:pStyle w:val="Odlomakpopisa"/>
        <w:numPr>
          <w:ilvl w:val="0"/>
          <w:numId w:val="31"/>
        </w:numPr>
        <w:spacing w:lineRule="auto" w:line="240" w:after="0"/>
        <w:jc w:val="both"/>
        <w:rPr>
          <w:rFonts w:eastAsia="Times New Roman"/>
          <w:color w:val="222222"/>
          <w:szCs w:val="24"/>
          <w:lang w:eastAsia="hr-HR" w:val="hr-HR"/>
        </w:rPr>
      </w:pPr>
      <w:r w:rsidRPr="00886B9B">
        <w:rPr>
          <w:szCs w:val="24"/>
          <w:lang w:eastAsia="hr-HR" w:val="hr-HR"/>
        </w:rPr>
        <w:t>iz javno objavljenih financijskih izvještaja dužnika vidljivo je da su nekretnine koje su navedene u prvom izvješću privremenog stečajnog upravitelja (objavljeno na e-oglasnoj ploči) isknjižene budući su vjerojatno otuđene ugovorom o kupoprodaji od 20.05.2015. godine i ugovorom o prijenosu dionica od 31.12.2015. godine koje dostavljam u prilogu.</w:t>
      </w:r>
    </w:p>
    <w:p w:rsidRDefault="000C5FD7" w:rsidP="000C5FD7" w:rsidR="000C5FD7" w:rsidRPr="00886B9B">
      <w:pPr>
        <w:pStyle w:val="Odlomakpopisa"/>
        <w:numPr>
          <w:ilvl w:val="0"/>
          <w:numId w:val="31"/>
        </w:numPr>
        <w:spacing w:lineRule="auto" w:line="240" w:after="0"/>
        <w:jc w:val="both"/>
        <w:rPr>
          <w:rFonts w:eastAsia="Times New Roman"/>
          <w:color w:val="222222"/>
          <w:szCs w:val="24"/>
          <w:lang w:eastAsia="hr-HR" w:val="hr-HR"/>
        </w:rPr>
      </w:pPr>
      <w:r w:rsidRPr="00886B9B">
        <w:rPr>
          <w:szCs w:val="24"/>
          <w:lang w:eastAsia="hr-HR" w:val="hr-HR"/>
        </w:rPr>
        <w:t>u prijašnjim kontaktima s zakonskim zastupnicima obaviješten sam da je u tijeku nekoliko sudskih sporova u kojima je dužnik tužitelj/tuženik, a od kojih se, također, mogu očekivati određeni pozitivni ishodi u korist društva COLUMBUS d.o.o. u iznosu od 740.782 kn. Istovremeno, vjerovnici koji su pokrenuli tužbu potražuju 64.484,63 kn i 60.170 eura.</w:t>
      </w:r>
    </w:p>
    <w:p w:rsidRDefault="000C5FD7" w:rsidP="000C5FD7" w:rsidR="000C5FD7" w:rsidRPr="00886B9B">
      <w:pPr>
        <w:jc w:val="both"/>
      </w:pPr>
    </w:p>
    <w:p w:rsidRDefault="000C5FD7" w:rsidP="000C5FD7" w:rsidR="000C5FD7" w:rsidRPr="00886B9B">
      <w:pPr>
        <w:ind w:firstLine="360"/>
        <w:jc w:val="both"/>
      </w:pPr>
      <w:r w:rsidRPr="00886B9B">
        <w:t xml:space="preserve">Pokretnine u vidu vozila nisu zabilježena, a eventualna prisilna naplata nad nekretninama dužnikovih dužnika bi bila dugotrajna i neizvjesna, pogotovo uzevši u obzir opterećenost dijela nekretnina upisanim </w:t>
      </w:r>
      <w:proofErr w:type="spellStart"/>
      <w:r w:rsidRPr="00886B9B">
        <w:t>zalozima</w:t>
      </w:r>
      <w:proofErr w:type="spellEnd"/>
      <w:r w:rsidRPr="00886B9B">
        <w:t xml:space="preserve">, ovrhama, zabilježbama sporova te dugotrajnosti ovršnih postupaka. </w:t>
      </w:r>
    </w:p>
    <w:p w:rsidRDefault="000C5FD7" w:rsidP="000C5FD7" w:rsidR="000C5FD7" w:rsidRPr="00886B9B">
      <w:pPr>
        <w:ind w:firstLine="360"/>
        <w:jc w:val="both"/>
      </w:pPr>
      <w:r w:rsidRPr="00886B9B">
        <w:t>Osim toga, za vođenje postupaka prisilne naplate potrebna su i značajna novčana sredstva za koje je izvjesno da ih stečajni dužnik u slučaju otvaranja stečajnog postupka ne bi imao.</w:t>
      </w:r>
    </w:p>
    <w:p w:rsidRDefault="000C5FD7" w:rsidP="000C5FD7" w:rsidR="000C5FD7" w:rsidRPr="00886B9B">
      <w:pPr>
        <w:ind w:firstLine="360"/>
        <w:jc w:val="both"/>
      </w:pPr>
      <w:r w:rsidRPr="00886B9B">
        <w:t>Nadalje, ukoliko postoje zainteresirani vjerovnici za otvaranje stečajnog postupka predlažem da sud temeljem Stečajnog zakona pozove zainteresirane osobe na uplatu predujma za pokriće, kako već nastalih troškova prethodnog postupka tako i za pokriće troškova eventualnog otvaranja otvorenog stečajnog postupka.</w:t>
      </w:r>
    </w:p>
    <w:p w:rsidRDefault="000C5FD7" w:rsidP="000C5FD7" w:rsidR="000C5FD7" w:rsidRPr="00886B9B">
      <w:pPr>
        <w:ind w:firstLine="360"/>
        <w:jc w:val="both"/>
      </w:pPr>
      <w:r w:rsidRPr="00886B9B">
        <w:t>Predviđeni troškovi stečajnog postupa iznosili bi:</w:t>
      </w:r>
    </w:p>
    <w:tbl>
      <w:tblPr>
        <w:tblStyle w:val="Reetkatablice"/>
        <w:tblW w:type="auto" w:w="0"/>
        <w:tblLook w:val="04A0" w:noVBand="1" w:noHBand="0" w:lastColumn="0" w:firstColumn="1" w:lastRow="0" w:firstRow="1"/>
      </w:tblPr>
      <w:tblGrid>
        <w:gridCol w:w="617"/>
        <w:gridCol w:w="1856"/>
        <w:gridCol w:w="4452"/>
        <w:gridCol w:w="1931"/>
      </w:tblGrid>
      <w:tr w:rsidTr="007857A5" w:rsidR="000C5FD7" w:rsidRPr="00886B9B">
        <w:tc>
          <w:tcPr>
            <w:tcW w:type="dxa" w:w="617"/>
          </w:tcPr>
          <w:p w:rsidRDefault="000C5FD7" w:rsidP="007857A5" w:rsidR="000C5FD7" w:rsidRPr="00886B9B">
            <w:pPr>
              <w:jc w:val="center"/>
            </w:pPr>
            <w:proofErr w:type="spellStart"/>
            <w:r w:rsidRPr="00886B9B">
              <w:t>R.b</w:t>
            </w:r>
            <w:proofErr w:type="spellEnd"/>
            <w:r w:rsidRPr="00886B9B">
              <w:t>.</w:t>
            </w:r>
          </w:p>
        </w:tc>
        <w:tc>
          <w:tcPr>
            <w:tcW w:type="dxa" w:w="1856"/>
          </w:tcPr>
          <w:p w:rsidRDefault="000C5FD7" w:rsidP="007857A5" w:rsidR="000C5FD7" w:rsidRPr="00886B9B">
            <w:pPr>
              <w:jc w:val="center"/>
            </w:pPr>
            <w:r w:rsidRPr="00886B9B">
              <w:t>Vrsta troška</w:t>
            </w:r>
          </w:p>
        </w:tc>
        <w:tc>
          <w:tcPr>
            <w:tcW w:type="dxa" w:w="4610"/>
          </w:tcPr>
          <w:p w:rsidRDefault="000C5FD7" w:rsidP="007857A5" w:rsidR="000C5FD7" w:rsidRPr="00886B9B">
            <w:pPr>
              <w:jc w:val="center"/>
            </w:pPr>
            <w:r w:rsidRPr="00886B9B">
              <w:t>Opis troška</w:t>
            </w:r>
          </w:p>
        </w:tc>
        <w:tc>
          <w:tcPr>
            <w:tcW w:type="dxa" w:w="1979"/>
          </w:tcPr>
          <w:p w:rsidRDefault="000C5FD7" w:rsidP="007857A5" w:rsidR="000C5FD7" w:rsidRPr="00886B9B">
            <w:pPr>
              <w:jc w:val="center"/>
            </w:pPr>
            <w:r w:rsidRPr="00886B9B">
              <w:t>Iznos u kunama</w:t>
            </w:r>
          </w:p>
        </w:tc>
      </w:tr>
      <w:tr w:rsidTr="007857A5" w:rsidR="000C5FD7" w:rsidRPr="00886B9B">
        <w:tc>
          <w:tcPr>
            <w:tcW w:type="dxa" w:w="617"/>
            <w:vAlign w:val="center"/>
          </w:tcPr>
          <w:p w:rsidRDefault="000C5FD7" w:rsidP="007857A5" w:rsidR="000C5FD7" w:rsidRPr="00886B9B">
            <w:pPr>
              <w:jc w:val="center"/>
            </w:pPr>
            <w:r w:rsidRPr="00886B9B">
              <w:t>1.</w:t>
            </w:r>
          </w:p>
        </w:tc>
        <w:tc>
          <w:tcPr>
            <w:tcW w:type="dxa" w:w="1856"/>
            <w:vAlign w:val="center"/>
          </w:tcPr>
          <w:p w:rsidRDefault="000C5FD7" w:rsidP="007857A5" w:rsidR="000C5FD7" w:rsidRPr="00886B9B">
            <w:r w:rsidRPr="00886B9B">
              <w:t>Poslovni račun</w:t>
            </w:r>
          </w:p>
        </w:tc>
        <w:tc>
          <w:tcPr>
            <w:tcW w:type="dxa" w:w="4610"/>
            <w:vAlign w:val="center"/>
          </w:tcPr>
          <w:p w:rsidRDefault="000C5FD7" w:rsidP="007857A5" w:rsidR="000C5FD7" w:rsidRPr="00886B9B">
            <w:r w:rsidRPr="00886B9B">
              <w:t xml:space="preserve">Naknada za otvaranje računa, </w:t>
            </w:r>
            <w:proofErr w:type="spellStart"/>
            <w:r w:rsidRPr="00886B9B">
              <w:t>token</w:t>
            </w:r>
            <w:proofErr w:type="spellEnd"/>
            <w:r w:rsidRPr="00886B9B">
              <w:t>, zatvaranje računa (jednokratno 250,00 kn), vođenje računa i izvršenje platnih naloga (100,00 kn mjesečno)</w:t>
            </w:r>
          </w:p>
        </w:tc>
        <w:tc>
          <w:tcPr>
            <w:tcW w:type="dxa" w:w="1979"/>
            <w:vAlign w:val="center"/>
          </w:tcPr>
          <w:p w:rsidRDefault="000C5FD7" w:rsidP="007857A5" w:rsidR="000C5FD7" w:rsidRPr="00886B9B">
            <w:pPr>
              <w:jc w:val="right"/>
            </w:pPr>
            <w:r w:rsidRPr="00886B9B">
              <w:t>1.450,00</w:t>
            </w:r>
          </w:p>
        </w:tc>
      </w:tr>
      <w:tr w:rsidTr="007857A5" w:rsidR="000C5FD7" w:rsidRPr="00886B9B">
        <w:tc>
          <w:tcPr>
            <w:tcW w:type="dxa" w:w="617"/>
            <w:vAlign w:val="center"/>
          </w:tcPr>
          <w:p w:rsidRDefault="000C5FD7" w:rsidP="007857A5" w:rsidR="000C5FD7" w:rsidRPr="00886B9B">
            <w:pPr>
              <w:jc w:val="center"/>
            </w:pPr>
            <w:r w:rsidRPr="00886B9B">
              <w:t>2.</w:t>
            </w:r>
          </w:p>
        </w:tc>
        <w:tc>
          <w:tcPr>
            <w:tcW w:type="dxa" w:w="1856"/>
            <w:vAlign w:val="center"/>
          </w:tcPr>
          <w:p w:rsidRDefault="000C5FD7" w:rsidP="007857A5" w:rsidR="000C5FD7" w:rsidRPr="00886B9B">
            <w:r w:rsidRPr="00886B9B">
              <w:t>Pečat u stečaju</w:t>
            </w:r>
          </w:p>
        </w:tc>
        <w:tc>
          <w:tcPr>
            <w:tcW w:type="dxa" w:w="4610"/>
            <w:vAlign w:val="center"/>
          </w:tcPr>
          <w:p w:rsidRDefault="000C5FD7" w:rsidP="007857A5" w:rsidR="000C5FD7" w:rsidRPr="00886B9B">
            <w:r w:rsidRPr="00886B9B">
              <w:t xml:space="preserve">Izrada pečata za potrebe otvaranja </w:t>
            </w:r>
            <w:r w:rsidRPr="00886B9B">
              <w:lastRenderedPageBreak/>
              <w:t>poslovnog računa, ovjere poreznih evidencija, prijava i odjava zaposlenih i sl.</w:t>
            </w:r>
          </w:p>
        </w:tc>
        <w:tc>
          <w:tcPr>
            <w:tcW w:type="dxa" w:w="1979"/>
            <w:vAlign w:val="center"/>
          </w:tcPr>
          <w:p w:rsidRDefault="000C5FD7" w:rsidP="007857A5" w:rsidR="000C5FD7" w:rsidRPr="00886B9B">
            <w:pPr>
              <w:jc w:val="right"/>
            </w:pPr>
            <w:r w:rsidRPr="00886B9B">
              <w:lastRenderedPageBreak/>
              <w:t>150,00</w:t>
            </w:r>
          </w:p>
        </w:tc>
      </w:tr>
      <w:tr w:rsidTr="007857A5" w:rsidR="000C5FD7" w:rsidRPr="00886B9B">
        <w:tc>
          <w:tcPr>
            <w:tcW w:type="dxa" w:w="617"/>
            <w:vAlign w:val="center"/>
          </w:tcPr>
          <w:p w:rsidRDefault="000C5FD7" w:rsidP="007857A5" w:rsidR="000C5FD7" w:rsidRPr="00886B9B">
            <w:pPr>
              <w:jc w:val="center"/>
            </w:pPr>
            <w:r w:rsidRPr="00886B9B">
              <w:lastRenderedPageBreak/>
              <w:t>3.</w:t>
            </w:r>
          </w:p>
        </w:tc>
        <w:tc>
          <w:tcPr>
            <w:tcW w:type="dxa" w:w="1856"/>
            <w:vAlign w:val="center"/>
          </w:tcPr>
          <w:p w:rsidRDefault="000C5FD7" w:rsidP="007857A5" w:rsidR="000C5FD7" w:rsidRPr="00886B9B">
            <w:r w:rsidRPr="00886B9B">
              <w:t>Knjigovodstvene usluge u stečaju</w:t>
            </w:r>
          </w:p>
        </w:tc>
        <w:tc>
          <w:tcPr>
            <w:tcW w:type="dxa" w:w="4610"/>
            <w:vAlign w:val="center"/>
          </w:tcPr>
          <w:p w:rsidRDefault="000C5FD7" w:rsidP="007857A5" w:rsidR="000C5FD7" w:rsidRPr="00886B9B">
            <w:r w:rsidRPr="00886B9B">
              <w:t>Izrada svih knjigovodstvenih i poreznih evidencija i izvještaja u stečaju (prosječna cijena usluge knjigovodstvenog servisa x 6 mjeseci) – 1.200,00 kn + PDV</w:t>
            </w:r>
          </w:p>
        </w:tc>
        <w:tc>
          <w:tcPr>
            <w:tcW w:type="dxa" w:w="1979"/>
            <w:vAlign w:val="center"/>
          </w:tcPr>
          <w:p w:rsidRDefault="000C5FD7" w:rsidP="007857A5" w:rsidR="000C5FD7" w:rsidRPr="00886B9B">
            <w:pPr>
              <w:jc w:val="right"/>
            </w:pPr>
            <w:r w:rsidRPr="00886B9B">
              <w:t>9.000,00</w:t>
            </w:r>
          </w:p>
        </w:tc>
      </w:tr>
      <w:tr w:rsidTr="007857A5" w:rsidR="000C5FD7" w:rsidRPr="00886B9B">
        <w:tc>
          <w:tcPr>
            <w:tcW w:type="dxa" w:w="617"/>
            <w:vAlign w:val="center"/>
          </w:tcPr>
          <w:p w:rsidRDefault="000C5FD7" w:rsidP="007857A5" w:rsidR="000C5FD7" w:rsidRPr="00886B9B">
            <w:pPr>
              <w:jc w:val="center"/>
            </w:pPr>
            <w:r w:rsidRPr="00886B9B">
              <w:t>4.</w:t>
            </w:r>
          </w:p>
        </w:tc>
        <w:tc>
          <w:tcPr>
            <w:tcW w:type="dxa" w:w="1856"/>
            <w:vAlign w:val="center"/>
          </w:tcPr>
          <w:p w:rsidRDefault="000C5FD7" w:rsidP="007857A5" w:rsidR="000C5FD7" w:rsidRPr="00886B9B">
            <w:r w:rsidRPr="00886B9B">
              <w:t>Nagrada stečajnom upravitelju</w:t>
            </w:r>
          </w:p>
        </w:tc>
        <w:tc>
          <w:tcPr>
            <w:tcW w:type="dxa" w:w="4610"/>
            <w:vAlign w:val="center"/>
          </w:tcPr>
          <w:p w:rsidRDefault="000C5FD7" w:rsidP="007857A5" w:rsidR="000C5FD7" w:rsidRPr="00886B9B">
            <w:r w:rsidRPr="00886B9B">
              <w:t>16% od očekivanog unovčenja stečajne mase od 100.000,00kn prema čl. 7. Uredbe o kriterijima i načinu obračuna i plaćanja nagrade stečajnim upraviteljima na unovčeni iznos od 50.000,00 kn– 8.000,00 kn + doprinosi 7,5%</w:t>
            </w:r>
          </w:p>
        </w:tc>
        <w:tc>
          <w:tcPr>
            <w:tcW w:type="dxa" w:w="1979"/>
            <w:vAlign w:val="center"/>
          </w:tcPr>
          <w:p w:rsidRDefault="000C5FD7" w:rsidP="007857A5" w:rsidR="000C5FD7" w:rsidRPr="00886B9B">
            <w:pPr>
              <w:jc w:val="right"/>
            </w:pPr>
            <w:r w:rsidRPr="00886B9B">
              <w:t>8.600,00</w:t>
            </w:r>
          </w:p>
        </w:tc>
      </w:tr>
      <w:tr w:rsidTr="007857A5" w:rsidR="000C5FD7" w:rsidRPr="00886B9B">
        <w:tc>
          <w:tcPr>
            <w:tcW w:type="dxa" w:w="617"/>
            <w:vAlign w:val="center"/>
          </w:tcPr>
          <w:p w:rsidRDefault="000C5FD7" w:rsidP="007857A5" w:rsidR="000C5FD7" w:rsidRPr="00886B9B">
            <w:pPr>
              <w:jc w:val="center"/>
            </w:pPr>
            <w:r w:rsidRPr="00886B9B">
              <w:t>5.</w:t>
            </w:r>
          </w:p>
        </w:tc>
        <w:tc>
          <w:tcPr>
            <w:tcW w:type="dxa" w:w="1856"/>
            <w:vAlign w:val="center"/>
          </w:tcPr>
          <w:p w:rsidRDefault="000C5FD7" w:rsidP="007857A5" w:rsidR="000C5FD7" w:rsidRPr="00886B9B">
            <w:r w:rsidRPr="00886B9B">
              <w:t>Arhiviranje dokumentacije</w:t>
            </w:r>
          </w:p>
        </w:tc>
        <w:tc>
          <w:tcPr>
            <w:tcW w:type="dxa" w:w="4610"/>
            <w:vAlign w:val="center"/>
          </w:tcPr>
          <w:p w:rsidRDefault="000C5FD7" w:rsidP="007857A5" w:rsidR="000C5FD7" w:rsidRPr="00886B9B">
            <w:r w:rsidRPr="00886B9B">
              <w:t>Pohrana dokumentacije u skladu s Zakonom o arhivskom gradivu i arhivima prema cjeniku</w:t>
            </w:r>
          </w:p>
        </w:tc>
        <w:tc>
          <w:tcPr>
            <w:tcW w:type="dxa" w:w="1979"/>
            <w:vAlign w:val="center"/>
          </w:tcPr>
          <w:p w:rsidRDefault="000C5FD7" w:rsidP="007857A5" w:rsidR="000C5FD7" w:rsidRPr="00886B9B">
            <w:pPr>
              <w:jc w:val="right"/>
            </w:pPr>
            <w:r w:rsidRPr="00886B9B">
              <w:t>4.500,00</w:t>
            </w:r>
          </w:p>
        </w:tc>
      </w:tr>
      <w:tr w:rsidTr="007857A5" w:rsidR="000C5FD7" w:rsidRPr="00886B9B">
        <w:tc>
          <w:tcPr>
            <w:tcW w:type="dxa" w:w="617"/>
            <w:vAlign w:val="center"/>
          </w:tcPr>
          <w:p w:rsidRDefault="000C5FD7" w:rsidP="007857A5" w:rsidR="000C5FD7" w:rsidRPr="00886B9B">
            <w:pPr>
              <w:jc w:val="center"/>
            </w:pPr>
            <w:r w:rsidRPr="00886B9B">
              <w:t>6.</w:t>
            </w:r>
          </w:p>
        </w:tc>
        <w:tc>
          <w:tcPr>
            <w:tcW w:type="dxa" w:w="1856"/>
            <w:vAlign w:val="center"/>
          </w:tcPr>
          <w:p w:rsidRDefault="000C5FD7" w:rsidP="007857A5" w:rsidR="000C5FD7" w:rsidRPr="00886B9B">
            <w:r w:rsidRPr="00886B9B">
              <w:t>Nagrada privremenom stečajnom upravitelju</w:t>
            </w:r>
          </w:p>
        </w:tc>
        <w:tc>
          <w:tcPr>
            <w:tcW w:type="dxa" w:w="4610"/>
            <w:vAlign w:val="center"/>
          </w:tcPr>
          <w:p w:rsidRDefault="000C5FD7" w:rsidP="007857A5" w:rsidR="000C5FD7" w:rsidRPr="00886B9B">
            <w:r w:rsidRPr="00886B9B">
              <w:t>Jednokratna nagrada privremenom stečajnom upravitelju za obavljene poslove u prethodnom stečajnom postupku prema čl. 4 . Uredbe o kriterijima i načinu obračuna i plaćanja nagrade stečajnim upraviteljima (NN 105/15) – 12.000,00kn bruto + doprinosi 7,5%</w:t>
            </w:r>
          </w:p>
        </w:tc>
        <w:tc>
          <w:tcPr>
            <w:tcW w:type="dxa" w:w="1979"/>
            <w:vAlign w:val="center"/>
          </w:tcPr>
          <w:p w:rsidRDefault="000C5FD7" w:rsidP="007857A5" w:rsidR="000C5FD7" w:rsidRPr="00886B9B">
            <w:pPr>
              <w:jc w:val="right"/>
            </w:pPr>
            <w:r w:rsidRPr="00886B9B">
              <w:t>12.900,00</w:t>
            </w:r>
          </w:p>
        </w:tc>
      </w:tr>
      <w:tr w:rsidTr="007857A5" w:rsidR="000C5FD7" w:rsidRPr="00886B9B">
        <w:tc>
          <w:tcPr>
            <w:tcW w:type="dxa" w:w="617"/>
            <w:vAlign w:val="center"/>
          </w:tcPr>
          <w:p w:rsidRDefault="000C5FD7" w:rsidP="007857A5" w:rsidR="000C5FD7" w:rsidRPr="00886B9B">
            <w:pPr>
              <w:jc w:val="center"/>
            </w:pPr>
            <w:r w:rsidRPr="00886B9B">
              <w:t>7.</w:t>
            </w:r>
          </w:p>
        </w:tc>
        <w:tc>
          <w:tcPr>
            <w:tcW w:type="dxa" w:w="1856"/>
            <w:vAlign w:val="center"/>
          </w:tcPr>
          <w:p w:rsidRDefault="000C5FD7" w:rsidP="007857A5" w:rsidR="000C5FD7" w:rsidRPr="00886B9B">
            <w:r w:rsidRPr="00886B9B">
              <w:t>Naknada FINA-i za dvije GFI objave</w:t>
            </w:r>
          </w:p>
        </w:tc>
        <w:tc>
          <w:tcPr>
            <w:tcW w:type="dxa" w:w="4610"/>
            <w:vAlign w:val="center"/>
          </w:tcPr>
          <w:p w:rsidRDefault="000C5FD7" w:rsidP="007857A5" w:rsidR="000C5FD7" w:rsidRPr="00886B9B">
            <w:r w:rsidRPr="00886B9B">
              <w:t>Objave GFI – jedna objava iznosi 230,00kn ukupno u iznosu 460,00kn u skladu s cjenikom FINA-e propisanim Pravilnikom o vrstama i visini naknada za usluge javne objave dokumentacije iz Registra godišnjih financijskih izvještaja (NN, 1/16)</w:t>
            </w:r>
          </w:p>
        </w:tc>
        <w:tc>
          <w:tcPr>
            <w:tcW w:type="dxa" w:w="1979"/>
            <w:vAlign w:val="center"/>
          </w:tcPr>
          <w:p w:rsidRDefault="000C5FD7" w:rsidP="007857A5" w:rsidR="000C5FD7" w:rsidRPr="00886B9B">
            <w:pPr>
              <w:jc w:val="right"/>
            </w:pPr>
            <w:r w:rsidRPr="00886B9B">
              <w:t>460,00</w:t>
            </w:r>
          </w:p>
        </w:tc>
      </w:tr>
      <w:tr w:rsidTr="007857A5" w:rsidR="000C5FD7" w:rsidRPr="00886B9B">
        <w:tc>
          <w:tcPr>
            <w:tcW w:type="dxa" w:w="617"/>
            <w:vAlign w:val="center"/>
          </w:tcPr>
          <w:p w:rsidRDefault="000C5FD7" w:rsidP="007857A5" w:rsidR="000C5FD7" w:rsidRPr="00886B9B">
            <w:pPr>
              <w:jc w:val="center"/>
            </w:pPr>
            <w:r w:rsidRPr="00886B9B">
              <w:t>8.</w:t>
            </w:r>
          </w:p>
        </w:tc>
        <w:tc>
          <w:tcPr>
            <w:tcW w:type="dxa" w:w="6466"/>
            <w:gridSpan w:val="2"/>
          </w:tcPr>
          <w:p w:rsidRDefault="000C5FD7" w:rsidP="007857A5" w:rsidR="000C5FD7" w:rsidRPr="00886B9B">
            <w:r w:rsidRPr="00886B9B">
              <w:t xml:space="preserve">Upravna pristojba za </w:t>
            </w:r>
            <w:proofErr w:type="spellStart"/>
            <w:r w:rsidRPr="00886B9B">
              <w:t>pribavu</w:t>
            </w:r>
            <w:proofErr w:type="spellEnd"/>
            <w:r w:rsidRPr="00886B9B">
              <w:t xml:space="preserve"> podataka o vlasništvu nad nekretninama DGU </w:t>
            </w:r>
          </w:p>
        </w:tc>
        <w:tc>
          <w:tcPr>
            <w:tcW w:type="dxa" w:w="1979"/>
            <w:vAlign w:val="center"/>
          </w:tcPr>
          <w:p w:rsidRDefault="000C5FD7" w:rsidP="007857A5" w:rsidR="000C5FD7" w:rsidRPr="00886B9B">
            <w:pPr>
              <w:jc w:val="right"/>
            </w:pPr>
            <w:r w:rsidRPr="00886B9B">
              <w:t>20,00</w:t>
            </w:r>
          </w:p>
        </w:tc>
      </w:tr>
      <w:tr w:rsidTr="007857A5" w:rsidR="000C5FD7" w:rsidRPr="00886B9B">
        <w:tc>
          <w:tcPr>
            <w:tcW w:type="dxa" w:w="617"/>
            <w:vAlign w:val="center"/>
          </w:tcPr>
          <w:p w:rsidRDefault="000C5FD7" w:rsidP="007857A5" w:rsidR="000C5FD7" w:rsidRPr="00886B9B">
            <w:pPr>
              <w:jc w:val="center"/>
            </w:pPr>
            <w:r w:rsidRPr="00886B9B">
              <w:t>9.</w:t>
            </w:r>
          </w:p>
        </w:tc>
        <w:tc>
          <w:tcPr>
            <w:tcW w:type="dxa" w:w="6466"/>
            <w:gridSpan w:val="2"/>
          </w:tcPr>
          <w:p w:rsidRDefault="000C5FD7" w:rsidP="007857A5" w:rsidR="000C5FD7" w:rsidRPr="00886B9B">
            <w:r w:rsidRPr="00886B9B">
              <w:t>Plaćena naknada FINA-i za podatke iz Očevidnika za dužnika i za potvrdu o blokadi računa</w:t>
            </w:r>
          </w:p>
        </w:tc>
        <w:tc>
          <w:tcPr>
            <w:tcW w:type="dxa" w:w="1979"/>
            <w:vAlign w:val="center"/>
          </w:tcPr>
          <w:p w:rsidRDefault="000C5FD7" w:rsidP="007857A5" w:rsidR="000C5FD7" w:rsidRPr="00886B9B">
            <w:pPr>
              <w:jc w:val="right"/>
            </w:pPr>
            <w:r w:rsidRPr="00886B9B">
              <w:t>12,00</w:t>
            </w:r>
          </w:p>
        </w:tc>
      </w:tr>
      <w:tr w:rsidTr="007857A5" w:rsidR="000C5FD7" w:rsidRPr="00886B9B">
        <w:tc>
          <w:tcPr>
            <w:tcW w:type="dxa" w:w="617"/>
            <w:vAlign w:val="center"/>
          </w:tcPr>
          <w:p w:rsidRDefault="000C5FD7" w:rsidP="007857A5" w:rsidR="000C5FD7" w:rsidRPr="00886B9B">
            <w:pPr>
              <w:jc w:val="center"/>
            </w:pPr>
            <w:r w:rsidRPr="00886B9B">
              <w:t>10.</w:t>
            </w:r>
          </w:p>
        </w:tc>
        <w:tc>
          <w:tcPr>
            <w:tcW w:type="dxa" w:w="6466"/>
            <w:gridSpan w:val="2"/>
          </w:tcPr>
          <w:p w:rsidRDefault="000C5FD7" w:rsidP="007857A5" w:rsidR="000C5FD7" w:rsidRPr="00886B9B">
            <w:r w:rsidRPr="00886B9B">
              <w:t>Trošak uvjerenja Stanice za tehnički pregled vozila</w:t>
            </w:r>
          </w:p>
        </w:tc>
        <w:tc>
          <w:tcPr>
            <w:tcW w:type="dxa" w:w="1979"/>
            <w:vAlign w:val="center"/>
          </w:tcPr>
          <w:p w:rsidRDefault="000C5FD7" w:rsidP="007857A5" w:rsidR="000C5FD7" w:rsidRPr="00886B9B">
            <w:pPr>
              <w:jc w:val="right"/>
            </w:pPr>
            <w:r w:rsidRPr="00886B9B">
              <w:t>18,00</w:t>
            </w:r>
          </w:p>
        </w:tc>
      </w:tr>
      <w:tr w:rsidTr="007857A5" w:rsidR="000C5FD7" w:rsidRPr="00886B9B">
        <w:tc>
          <w:tcPr>
            <w:tcW w:type="dxa" w:w="617"/>
            <w:vAlign w:val="center"/>
          </w:tcPr>
          <w:p w:rsidRDefault="000C5FD7" w:rsidP="007857A5" w:rsidR="000C5FD7" w:rsidRPr="00886B9B">
            <w:pPr>
              <w:jc w:val="center"/>
            </w:pPr>
            <w:r w:rsidRPr="00886B9B">
              <w:t>11.</w:t>
            </w:r>
          </w:p>
        </w:tc>
        <w:tc>
          <w:tcPr>
            <w:tcW w:type="dxa" w:w="6466"/>
            <w:gridSpan w:val="2"/>
          </w:tcPr>
          <w:p w:rsidRDefault="000C5FD7" w:rsidP="007857A5" w:rsidR="000C5FD7" w:rsidRPr="00886B9B">
            <w:r w:rsidRPr="00886B9B">
              <w:t>Sudska pristojba za potvrdu iz zemljišnih knjiga</w:t>
            </w:r>
          </w:p>
        </w:tc>
        <w:tc>
          <w:tcPr>
            <w:tcW w:type="dxa" w:w="1979"/>
            <w:vAlign w:val="center"/>
          </w:tcPr>
          <w:p w:rsidRDefault="000C5FD7" w:rsidP="007857A5" w:rsidR="000C5FD7" w:rsidRPr="00886B9B">
            <w:pPr>
              <w:jc w:val="right"/>
            </w:pPr>
            <w:r w:rsidRPr="00886B9B">
              <w:t>20,00</w:t>
            </w:r>
          </w:p>
        </w:tc>
      </w:tr>
      <w:tr w:rsidTr="007857A5" w:rsidR="000C5FD7" w:rsidRPr="00886B9B">
        <w:tc>
          <w:tcPr>
            <w:tcW w:type="dxa" w:w="617"/>
            <w:vAlign w:val="center"/>
          </w:tcPr>
          <w:p w:rsidRDefault="000C5FD7" w:rsidP="007857A5" w:rsidR="000C5FD7" w:rsidRPr="00886B9B">
            <w:pPr>
              <w:jc w:val="center"/>
            </w:pPr>
            <w:r w:rsidRPr="00886B9B">
              <w:t>12.</w:t>
            </w:r>
          </w:p>
        </w:tc>
        <w:tc>
          <w:tcPr>
            <w:tcW w:type="dxa" w:w="6466"/>
            <w:gridSpan w:val="2"/>
          </w:tcPr>
          <w:p w:rsidRDefault="000C5FD7" w:rsidP="007857A5" w:rsidR="000C5FD7" w:rsidRPr="00886B9B">
            <w:r w:rsidRPr="00886B9B">
              <w:t>Odvjetničke usluge (pisanje tužbe, ovrhe, zastupanje i sl.)</w:t>
            </w:r>
          </w:p>
        </w:tc>
        <w:tc>
          <w:tcPr>
            <w:tcW w:type="dxa" w:w="1979"/>
            <w:vAlign w:val="center"/>
          </w:tcPr>
          <w:p w:rsidRDefault="000C5FD7" w:rsidP="007857A5" w:rsidR="000C5FD7" w:rsidRPr="00886B9B">
            <w:pPr>
              <w:jc w:val="right"/>
            </w:pPr>
            <w:r w:rsidRPr="00886B9B">
              <w:t>10.000,00</w:t>
            </w:r>
          </w:p>
        </w:tc>
      </w:tr>
      <w:tr w:rsidTr="007857A5" w:rsidR="000C5FD7" w:rsidRPr="00886B9B">
        <w:tc>
          <w:tcPr>
            <w:tcW w:type="dxa" w:w="617"/>
            <w:vAlign w:val="center"/>
          </w:tcPr>
          <w:p w:rsidRDefault="000C5FD7" w:rsidP="007857A5" w:rsidR="000C5FD7" w:rsidRPr="00886B9B">
            <w:pPr>
              <w:jc w:val="center"/>
            </w:pPr>
            <w:r w:rsidRPr="00886B9B">
              <w:t>13.</w:t>
            </w:r>
          </w:p>
        </w:tc>
        <w:tc>
          <w:tcPr>
            <w:tcW w:type="dxa" w:w="6466"/>
            <w:gridSpan w:val="2"/>
          </w:tcPr>
          <w:p w:rsidRDefault="000C5FD7" w:rsidP="007857A5" w:rsidR="000C5FD7" w:rsidRPr="00886B9B">
            <w:r w:rsidRPr="00886B9B">
              <w:t>UKUPNO</w:t>
            </w:r>
          </w:p>
        </w:tc>
        <w:tc>
          <w:tcPr>
            <w:tcW w:type="dxa" w:w="1979"/>
            <w:vAlign w:val="center"/>
          </w:tcPr>
          <w:p w:rsidRDefault="000C5FD7" w:rsidP="007857A5" w:rsidR="000C5FD7" w:rsidRPr="00886B9B">
            <w:pPr>
              <w:jc w:val="right"/>
            </w:pPr>
            <w:r w:rsidRPr="00886B9B">
              <w:t>47.150,00 kn</w:t>
            </w:r>
          </w:p>
        </w:tc>
      </w:tr>
    </w:tbl>
    <w:p w:rsidRDefault="000C5FD7" w:rsidP="000C5FD7" w:rsidR="000C5FD7" w:rsidRPr="00886B9B">
      <w:pPr>
        <w:ind w:firstLine="360"/>
        <w:jc w:val="both"/>
      </w:pPr>
    </w:p>
    <w:p w:rsidRDefault="000C5FD7" w:rsidP="000C5FD7" w:rsidR="000C5FD7" w:rsidRPr="00886B9B">
      <w:pPr>
        <w:ind w:firstLine="360"/>
        <w:jc w:val="both"/>
      </w:pPr>
      <w:r w:rsidRPr="00886B9B">
        <w:t xml:space="preserve">Za ostale zadatke iz rješenja o otvaranju prethodnog postupka (ugovori o </w:t>
      </w:r>
      <w:proofErr w:type="spellStart"/>
      <w:r w:rsidRPr="00886B9B">
        <w:t>pozajmnicama</w:t>
      </w:r>
      <w:proofErr w:type="spellEnd"/>
      <w:r w:rsidRPr="00886B9B">
        <w:t xml:space="preserve">, prijenos imovine na druga društva, podatci o solventnosti dužnikovih dužnika, osnivanje drugih subjekata iste i/ili slične djelatnosti od strane članova uprave) </w:t>
      </w:r>
      <w:r w:rsidR="00072281">
        <w:t>predložio je</w:t>
      </w:r>
      <w:r w:rsidRPr="00886B9B">
        <w:t xml:space="preserve"> ponovno saslušanje bivših zakonskih zastupnika stečajnog dužnika uz obvezu dostave podataka iz kojih neprijeporno proizlazi da nisu nastupile </w:t>
      </w:r>
      <w:proofErr w:type="spellStart"/>
      <w:r w:rsidRPr="00886B9B">
        <w:t>pobojne</w:t>
      </w:r>
      <w:proofErr w:type="spellEnd"/>
      <w:r w:rsidRPr="00886B9B">
        <w:t xml:space="preserve"> pravne radnje i namjerno oštećenje stečajne mase i vjerovnika. </w:t>
      </w:r>
    </w:p>
    <w:p w:rsidRDefault="000C5FD7" w:rsidP="000C5FD7" w:rsidR="000C5FD7">
      <w:pPr>
        <w:shd w:fill="FFFFFF" w:color="auto" w:val="clear"/>
        <w:jc w:val="both"/>
        <w:rPr>
          <w:color w:val="222222"/>
          <w:sz w:val="22"/>
          <w:szCs w:val="22"/>
        </w:rPr>
      </w:pPr>
    </w:p>
    <w:p w:rsidRDefault="000C5FD7" w:rsidP="000C5FD7" w:rsidR="000C5FD7" w:rsidRPr="005D19B2">
      <w:pPr>
        <w:shd w:fill="FFFFFF" w:color="auto" w:val="clear"/>
        <w:jc w:val="both"/>
        <w:rPr>
          <w:color w:val="222222"/>
        </w:rPr>
      </w:pPr>
      <w:r>
        <w:rPr>
          <w:color w:val="222222"/>
          <w:sz w:val="22"/>
          <w:szCs w:val="22"/>
        </w:rPr>
        <w:tab/>
      </w:r>
      <w:proofErr w:type="spellStart"/>
      <w:r>
        <w:rPr>
          <w:color w:val="222222"/>
          <w:sz w:val="22"/>
          <w:szCs w:val="22"/>
        </w:rPr>
        <w:t>Z</w:t>
      </w:r>
      <w:r w:rsidRPr="005D19B2">
        <w:rPr>
          <w:color w:val="222222"/>
        </w:rPr>
        <w:t>.z</w:t>
      </w:r>
      <w:proofErr w:type="spellEnd"/>
      <w:r w:rsidRPr="005D19B2">
        <w:rPr>
          <w:color w:val="222222"/>
        </w:rPr>
        <w:t xml:space="preserve">. dužnika na poseban upit </w:t>
      </w:r>
      <w:r w:rsidR="00072281">
        <w:rPr>
          <w:color w:val="222222"/>
        </w:rPr>
        <w:t>naveo je</w:t>
      </w:r>
      <w:r w:rsidRPr="005D19B2">
        <w:rPr>
          <w:color w:val="222222"/>
        </w:rPr>
        <w:t xml:space="preserve"> da nekretnina upisana u </w:t>
      </w:r>
      <w:proofErr w:type="spellStart"/>
      <w:r w:rsidRPr="005D19B2">
        <w:rPr>
          <w:color w:val="222222"/>
        </w:rPr>
        <w:t>zk</w:t>
      </w:r>
      <w:proofErr w:type="spellEnd"/>
      <w:r w:rsidRPr="005D19B2">
        <w:rPr>
          <w:color w:val="222222"/>
        </w:rPr>
        <w:t xml:space="preserve">. odjel B. Manastir </w:t>
      </w:r>
      <w:proofErr w:type="spellStart"/>
      <w:r w:rsidRPr="005D19B2">
        <w:rPr>
          <w:color w:val="222222"/>
        </w:rPr>
        <w:t>zk</w:t>
      </w:r>
      <w:proofErr w:type="spellEnd"/>
      <w:r w:rsidRPr="005D19B2">
        <w:rPr>
          <w:color w:val="222222"/>
        </w:rPr>
        <w:t xml:space="preserve">. ul. 2059 </w:t>
      </w:r>
      <w:proofErr w:type="spellStart"/>
      <w:r w:rsidRPr="005D19B2">
        <w:rPr>
          <w:color w:val="222222"/>
        </w:rPr>
        <w:t>kč</w:t>
      </w:r>
      <w:proofErr w:type="spellEnd"/>
      <w:r w:rsidRPr="005D19B2">
        <w:rPr>
          <w:color w:val="222222"/>
        </w:rPr>
        <w:t xml:space="preserve">. br. 3051 je tijekom ovog prethodnog postupka stečaja nad </w:t>
      </w:r>
      <w:r w:rsidRPr="005D19B2">
        <w:rPr>
          <w:color w:val="222222"/>
        </w:rPr>
        <w:lastRenderedPageBreak/>
        <w:t xml:space="preserve">dužnikom prenesena na Opeku d.d. i to 24.11.2016. g. se uknjižilo pravo vlasništva temeljem Ugovora o kupoprodaji od 18.7.2016. g. koji Ugovor o kupoprodaji je zaključen između dužnika </w:t>
      </w:r>
      <w:proofErr w:type="spellStart"/>
      <w:r w:rsidRPr="005D19B2">
        <w:rPr>
          <w:color w:val="222222"/>
        </w:rPr>
        <w:t>Columbus</w:t>
      </w:r>
      <w:proofErr w:type="spellEnd"/>
      <w:r w:rsidRPr="005D19B2">
        <w:rPr>
          <w:color w:val="222222"/>
        </w:rPr>
        <w:t xml:space="preserve"> i Opeke d.d. iz razloga što je na taj način </w:t>
      </w:r>
      <w:proofErr w:type="spellStart"/>
      <w:r w:rsidRPr="005D19B2">
        <w:rPr>
          <w:color w:val="222222"/>
        </w:rPr>
        <w:t>Columbus</w:t>
      </w:r>
      <w:proofErr w:type="spellEnd"/>
      <w:r w:rsidRPr="005D19B2">
        <w:rPr>
          <w:color w:val="222222"/>
        </w:rPr>
        <w:t xml:space="preserve"> podmirio dug temeljem Ugovora o kreditu prema PBZ d.d. na način da je Opeka d.d. preuzela deviznu obvezu od </w:t>
      </w:r>
      <w:proofErr w:type="spellStart"/>
      <w:r w:rsidRPr="005D19B2">
        <w:rPr>
          <w:color w:val="222222"/>
        </w:rPr>
        <w:t>Columbus</w:t>
      </w:r>
      <w:proofErr w:type="spellEnd"/>
      <w:r w:rsidRPr="005D19B2">
        <w:rPr>
          <w:color w:val="222222"/>
        </w:rPr>
        <w:t xml:space="preserve"> d.o.o. a </w:t>
      </w:r>
      <w:proofErr w:type="spellStart"/>
      <w:r w:rsidRPr="005D19B2">
        <w:rPr>
          <w:color w:val="222222"/>
        </w:rPr>
        <w:t>Columbus</w:t>
      </w:r>
      <w:proofErr w:type="spellEnd"/>
      <w:r w:rsidRPr="005D19B2">
        <w:rPr>
          <w:color w:val="222222"/>
        </w:rPr>
        <w:t xml:space="preserve"> je za navedeno kupoprodajnim ugovorom prodao predmetnu nekretninu Opeci d.d. a predmetna nekretnina je temeljem procjene vještaka prodana na gore opisani način po tržišnoj vrijednosti.</w:t>
      </w:r>
    </w:p>
    <w:p w:rsidRDefault="000C5FD7" w:rsidP="000C5FD7" w:rsidR="000C5FD7">
      <w:pPr>
        <w:shd w:fill="FFFFFF" w:color="auto" w:val="clear"/>
        <w:jc w:val="both"/>
        <w:rPr>
          <w:color w:val="222222"/>
        </w:rPr>
      </w:pPr>
      <w:r w:rsidRPr="005D19B2">
        <w:rPr>
          <w:color w:val="222222"/>
        </w:rPr>
        <w:tab/>
        <w:t xml:space="preserve">Na taj način prestala je obveza </w:t>
      </w:r>
      <w:proofErr w:type="spellStart"/>
      <w:r w:rsidRPr="005D19B2">
        <w:rPr>
          <w:color w:val="222222"/>
        </w:rPr>
        <w:t>Columbus</w:t>
      </w:r>
      <w:proofErr w:type="spellEnd"/>
      <w:r w:rsidRPr="005D19B2">
        <w:rPr>
          <w:color w:val="222222"/>
        </w:rPr>
        <w:t xml:space="preserve"> d.o.o. temeljem kredita prema Privrednoj banci d.d.</w:t>
      </w:r>
    </w:p>
    <w:p w:rsidRDefault="000C5FD7" w:rsidP="000C5FD7" w:rsidR="000C5FD7">
      <w:pPr>
        <w:shd w:fill="FFFFFF" w:color="auto" w:val="clear"/>
        <w:jc w:val="both"/>
        <w:rPr>
          <w:color w:val="222222"/>
        </w:rPr>
      </w:pPr>
      <w:r>
        <w:rPr>
          <w:color w:val="222222"/>
        </w:rPr>
        <w:tab/>
        <w:t xml:space="preserve">O navedenim radnjama nitko iz </w:t>
      </w:r>
      <w:proofErr w:type="spellStart"/>
      <w:r>
        <w:rPr>
          <w:color w:val="222222"/>
        </w:rPr>
        <w:t>Columbus</w:t>
      </w:r>
      <w:proofErr w:type="spellEnd"/>
      <w:r>
        <w:rPr>
          <w:color w:val="222222"/>
        </w:rPr>
        <w:t xml:space="preserve"> d.o.o. prema tome, nitko niti iz uprave a niti iz Nadzornog odbora Opeke d.d. o gore navedenim radnjama nije izvijestio </w:t>
      </w:r>
      <w:proofErr w:type="spellStart"/>
      <w:r>
        <w:rPr>
          <w:color w:val="222222"/>
        </w:rPr>
        <w:t>priv</w:t>
      </w:r>
      <w:proofErr w:type="spellEnd"/>
      <w:r>
        <w:rPr>
          <w:color w:val="222222"/>
        </w:rPr>
        <w:t xml:space="preserve">. st. upravitelja dr. sc. Ivo </w:t>
      </w:r>
      <w:proofErr w:type="spellStart"/>
      <w:r>
        <w:rPr>
          <w:color w:val="222222"/>
        </w:rPr>
        <w:t>Mijoč</w:t>
      </w:r>
      <w:proofErr w:type="spellEnd"/>
      <w:r>
        <w:rPr>
          <w:color w:val="222222"/>
        </w:rPr>
        <w:t>.</w:t>
      </w:r>
    </w:p>
    <w:p w:rsidRDefault="000C5FD7" w:rsidP="000C5FD7" w:rsidR="000C5FD7">
      <w:pPr>
        <w:shd w:fill="FFFFFF" w:color="auto" w:val="clear"/>
        <w:jc w:val="both"/>
        <w:rPr>
          <w:color w:val="222222"/>
        </w:rPr>
      </w:pPr>
    </w:p>
    <w:p w:rsidRDefault="000C5FD7" w:rsidP="000C5FD7" w:rsidR="000C5FD7">
      <w:pPr>
        <w:shd w:fill="FFFFFF" w:color="auto" w:val="clear"/>
        <w:jc w:val="both"/>
        <w:rPr>
          <w:color w:val="222222"/>
        </w:rPr>
      </w:pPr>
      <w:r>
        <w:rPr>
          <w:color w:val="222222"/>
        </w:rPr>
        <w:tab/>
      </w:r>
      <w:proofErr w:type="spellStart"/>
      <w:r>
        <w:rPr>
          <w:color w:val="222222"/>
        </w:rPr>
        <w:t>Priv</w:t>
      </w:r>
      <w:proofErr w:type="spellEnd"/>
      <w:r>
        <w:rPr>
          <w:color w:val="222222"/>
        </w:rPr>
        <w:t xml:space="preserve">. st. upravitelj </w:t>
      </w:r>
      <w:r w:rsidR="00072281">
        <w:rPr>
          <w:color w:val="222222"/>
        </w:rPr>
        <w:t>je naveo</w:t>
      </w:r>
      <w:r>
        <w:rPr>
          <w:color w:val="222222"/>
        </w:rPr>
        <w:t xml:space="preserve"> da o kupoprodaji na gore navedeni način u odnosu na nekretninu upisanu u </w:t>
      </w:r>
      <w:proofErr w:type="spellStart"/>
      <w:r>
        <w:rPr>
          <w:color w:val="222222"/>
        </w:rPr>
        <w:t>zk</w:t>
      </w:r>
      <w:proofErr w:type="spellEnd"/>
      <w:r>
        <w:rPr>
          <w:color w:val="222222"/>
        </w:rPr>
        <w:t>. ul. 2059 k.o. B. Manastir nije nikada upoznat od strane odgovornih osoba dužnika.</w:t>
      </w:r>
    </w:p>
    <w:p w:rsidRDefault="000C5FD7" w:rsidP="000C5FD7" w:rsidR="000C5FD7">
      <w:pPr>
        <w:shd w:fill="FFFFFF" w:color="auto" w:val="clear"/>
        <w:ind w:firstLine="708"/>
        <w:jc w:val="both"/>
        <w:rPr>
          <w:color w:val="222222"/>
        </w:rPr>
      </w:pPr>
      <w:r>
        <w:rPr>
          <w:color w:val="222222"/>
        </w:rPr>
        <w:t xml:space="preserve">U odnosu na nekretninu upisanu u </w:t>
      </w:r>
      <w:proofErr w:type="spellStart"/>
      <w:r>
        <w:rPr>
          <w:color w:val="222222"/>
        </w:rPr>
        <w:t>zk</w:t>
      </w:r>
      <w:proofErr w:type="spellEnd"/>
      <w:r>
        <w:rPr>
          <w:color w:val="222222"/>
        </w:rPr>
        <w:t xml:space="preserve">. odjel B. Manastir k.o. </w:t>
      </w:r>
      <w:proofErr w:type="spellStart"/>
      <w:r>
        <w:rPr>
          <w:color w:val="222222"/>
        </w:rPr>
        <w:t>Zmajevac</w:t>
      </w:r>
      <w:proofErr w:type="spellEnd"/>
      <w:r>
        <w:rPr>
          <w:color w:val="222222"/>
        </w:rPr>
        <w:t xml:space="preserve"> 1 </w:t>
      </w:r>
      <w:proofErr w:type="spellStart"/>
      <w:r>
        <w:rPr>
          <w:color w:val="222222"/>
        </w:rPr>
        <w:t>zk</w:t>
      </w:r>
      <w:proofErr w:type="spellEnd"/>
      <w:r>
        <w:rPr>
          <w:color w:val="222222"/>
        </w:rPr>
        <w:t xml:space="preserve">. ul. 706 </w:t>
      </w:r>
      <w:proofErr w:type="spellStart"/>
      <w:r>
        <w:rPr>
          <w:color w:val="222222"/>
        </w:rPr>
        <w:t>kč</w:t>
      </w:r>
      <w:proofErr w:type="spellEnd"/>
      <w:r>
        <w:rPr>
          <w:color w:val="222222"/>
        </w:rPr>
        <w:t xml:space="preserve">. br. 2197 podatke da je vlasništvo u odnosu na tu nekretninu sporno iz razloga što je u tijeku postupak pred sudom u odnosu na upis vlasništva predmetne nekretnine navedene podatke, </w:t>
      </w:r>
      <w:proofErr w:type="spellStart"/>
      <w:r>
        <w:rPr>
          <w:color w:val="222222"/>
        </w:rPr>
        <w:t>priv</w:t>
      </w:r>
      <w:proofErr w:type="spellEnd"/>
      <w:r>
        <w:rPr>
          <w:color w:val="222222"/>
        </w:rPr>
        <w:t xml:space="preserve">. st. upravitelj </w:t>
      </w:r>
      <w:r w:rsidR="00072281">
        <w:rPr>
          <w:color w:val="222222"/>
        </w:rPr>
        <w:t>naveo je</w:t>
      </w:r>
      <w:r>
        <w:rPr>
          <w:color w:val="222222"/>
        </w:rPr>
        <w:t xml:space="preserve">, da je dobio uvidom u dokumentaciju koju je dostavila Uprava dužnika </w:t>
      </w:r>
      <w:proofErr w:type="spellStart"/>
      <w:r>
        <w:rPr>
          <w:color w:val="222222"/>
        </w:rPr>
        <w:t>Columbus</w:t>
      </w:r>
      <w:proofErr w:type="spellEnd"/>
      <w:r>
        <w:rPr>
          <w:color w:val="222222"/>
        </w:rPr>
        <w:t xml:space="preserve"> d.o.o. a isto tako i u odnosu na </w:t>
      </w:r>
      <w:proofErr w:type="spellStart"/>
      <w:r>
        <w:rPr>
          <w:color w:val="222222"/>
        </w:rPr>
        <w:t>kč</w:t>
      </w:r>
      <w:proofErr w:type="spellEnd"/>
      <w:r>
        <w:rPr>
          <w:color w:val="222222"/>
        </w:rPr>
        <w:t xml:space="preserve">. br. 256, </w:t>
      </w:r>
      <w:proofErr w:type="spellStart"/>
      <w:r>
        <w:rPr>
          <w:color w:val="222222"/>
        </w:rPr>
        <w:t>zk</w:t>
      </w:r>
      <w:proofErr w:type="spellEnd"/>
      <w:r>
        <w:rPr>
          <w:color w:val="222222"/>
        </w:rPr>
        <w:t xml:space="preserve">. ul. 1435 odnosno </w:t>
      </w:r>
      <w:proofErr w:type="spellStart"/>
      <w:r>
        <w:rPr>
          <w:color w:val="222222"/>
        </w:rPr>
        <w:t>zk</w:t>
      </w:r>
      <w:proofErr w:type="spellEnd"/>
      <w:r>
        <w:rPr>
          <w:color w:val="222222"/>
        </w:rPr>
        <w:t xml:space="preserve">. ul. 706 k.o. </w:t>
      </w:r>
      <w:proofErr w:type="spellStart"/>
      <w:r>
        <w:rPr>
          <w:color w:val="222222"/>
        </w:rPr>
        <w:t>Zmajevac</w:t>
      </w:r>
      <w:proofErr w:type="spellEnd"/>
      <w:r>
        <w:rPr>
          <w:color w:val="222222"/>
        </w:rPr>
        <w:t xml:space="preserve"> 1</w:t>
      </w:r>
      <w:r w:rsidR="00072281">
        <w:rPr>
          <w:color w:val="222222"/>
        </w:rPr>
        <w:t>.</w:t>
      </w:r>
    </w:p>
    <w:p w:rsidRDefault="000C5FD7" w:rsidP="000C5FD7" w:rsidR="000C5FD7">
      <w:pPr>
        <w:shd w:fill="FFFFFF" w:color="auto" w:val="clear"/>
        <w:ind w:firstLine="708"/>
        <w:jc w:val="both"/>
        <w:rPr>
          <w:color w:val="222222"/>
        </w:rPr>
      </w:pPr>
    </w:p>
    <w:p w:rsidRDefault="000C5FD7" w:rsidP="000C5FD7" w:rsidR="000C5FD7">
      <w:pPr>
        <w:shd w:fill="FFFFFF" w:color="auto" w:val="clear"/>
        <w:ind w:firstLine="708"/>
        <w:jc w:val="both"/>
        <w:rPr>
          <w:color w:val="222222"/>
        </w:rPr>
      </w:pPr>
      <w:r>
        <w:rPr>
          <w:color w:val="222222"/>
        </w:rPr>
        <w:t xml:space="preserve">Prokurista dužnika </w:t>
      </w:r>
      <w:r w:rsidR="00072281">
        <w:rPr>
          <w:color w:val="222222"/>
        </w:rPr>
        <w:t>je naveo</w:t>
      </w:r>
      <w:r>
        <w:rPr>
          <w:color w:val="222222"/>
        </w:rPr>
        <w:t xml:space="preserve"> da je predmetna nekretnina temeljem Kupoprodajnog ugovora prešla u vlasništvo </w:t>
      </w:r>
      <w:proofErr w:type="spellStart"/>
      <w:r>
        <w:rPr>
          <w:color w:val="222222"/>
        </w:rPr>
        <w:t>Agneš</w:t>
      </w:r>
      <w:proofErr w:type="spellEnd"/>
      <w:r>
        <w:rPr>
          <w:color w:val="222222"/>
        </w:rPr>
        <w:t xml:space="preserve"> Šimić koja je ujedno i jedan od osnivača dužnika </w:t>
      </w:r>
      <w:proofErr w:type="spellStart"/>
      <w:r>
        <w:rPr>
          <w:color w:val="222222"/>
        </w:rPr>
        <w:t>Columbus</w:t>
      </w:r>
      <w:proofErr w:type="spellEnd"/>
      <w:r>
        <w:rPr>
          <w:color w:val="222222"/>
        </w:rPr>
        <w:t xml:space="preserve"> d.o.o. te je na taj način podmirena obveza prema </w:t>
      </w:r>
      <w:proofErr w:type="spellStart"/>
      <w:r>
        <w:rPr>
          <w:color w:val="222222"/>
        </w:rPr>
        <w:t>Agneš</w:t>
      </w:r>
      <w:proofErr w:type="spellEnd"/>
      <w:r>
        <w:rPr>
          <w:color w:val="222222"/>
        </w:rPr>
        <w:t xml:space="preserve"> Šimić temeljem pozajmice koju je dala dužniku </w:t>
      </w:r>
      <w:proofErr w:type="spellStart"/>
      <w:r>
        <w:rPr>
          <w:color w:val="222222"/>
        </w:rPr>
        <w:t>Columbus</w:t>
      </w:r>
      <w:proofErr w:type="spellEnd"/>
      <w:r>
        <w:rPr>
          <w:color w:val="222222"/>
        </w:rPr>
        <w:t xml:space="preserve"> d.o.o. te je nesporno da je predmetna nekretnina postala vlasništvo </w:t>
      </w:r>
      <w:proofErr w:type="spellStart"/>
      <w:r>
        <w:rPr>
          <w:color w:val="222222"/>
        </w:rPr>
        <w:t>Agneš</w:t>
      </w:r>
      <w:proofErr w:type="spellEnd"/>
      <w:r>
        <w:rPr>
          <w:color w:val="222222"/>
        </w:rPr>
        <w:t xml:space="preserve"> Šimić temeljem Ugovora o kupoprodaji od 5.6.2015. g.</w:t>
      </w:r>
    </w:p>
    <w:p w:rsidRDefault="000C5FD7" w:rsidP="000C5FD7" w:rsidR="000C5FD7">
      <w:pPr>
        <w:shd w:fill="FFFFFF" w:color="auto" w:val="clear"/>
        <w:ind w:firstLine="708"/>
        <w:jc w:val="both"/>
        <w:rPr>
          <w:color w:val="222222"/>
        </w:rPr>
      </w:pPr>
    </w:p>
    <w:p w:rsidRDefault="000C5FD7" w:rsidP="000C5FD7" w:rsidR="000C5FD7">
      <w:pPr>
        <w:shd w:fill="FFFFFF" w:color="auto" w:val="clear"/>
        <w:ind w:firstLine="708"/>
        <w:jc w:val="both"/>
        <w:rPr>
          <w:color w:val="222222"/>
        </w:rPr>
      </w:pPr>
      <w:r>
        <w:rPr>
          <w:color w:val="222222"/>
        </w:rPr>
        <w:t xml:space="preserve">U odnosu na motorna vozila Mercedes kombi i Peugeot </w:t>
      </w:r>
      <w:proofErr w:type="spellStart"/>
      <w:r>
        <w:rPr>
          <w:color w:val="222222"/>
        </w:rPr>
        <w:t>Cady</w:t>
      </w:r>
      <w:proofErr w:type="spellEnd"/>
      <w:r>
        <w:rPr>
          <w:color w:val="222222"/>
        </w:rPr>
        <w:t xml:space="preserve"> proizvodnja 2004. g. za koje je privremeni st. upravitelj u svom izvješću na Zapisnik od 12.1.2016. g. naveo da je dobio podatke da su ista u vlasništvu dužnika a koje podatke mu je dao prokurista dužnika Josip Šimić, prokurista Josip Šimić </w:t>
      </w:r>
      <w:r w:rsidR="00072281">
        <w:rPr>
          <w:color w:val="222222"/>
        </w:rPr>
        <w:t>naveo je</w:t>
      </w:r>
      <w:r>
        <w:rPr>
          <w:color w:val="222222"/>
        </w:rPr>
        <w:t xml:space="preserve"> da su navedena vozila prodana društvu Opeka d.d. tijekom ovog prethodnog postupka ali da se ne sjeća kada i to za dug </w:t>
      </w:r>
      <w:proofErr w:type="spellStart"/>
      <w:r>
        <w:rPr>
          <w:color w:val="222222"/>
        </w:rPr>
        <w:t>Columbusa</w:t>
      </w:r>
      <w:proofErr w:type="spellEnd"/>
      <w:r>
        <w:rPr>
          <w:color w:val="222222"/>
        </w:rPr>
        <w:t xml:space="preserve"> d.o.o. prema Opeci d.d.</w:t>
      </w:r>
    </w:p>
    <w:p w:rsidRDefault="000C5FD7" w:rsidP="000C5FD7" w:rsidR="000C5FD7">
      <w:pPr>
        <w:shd w:fill="FFFFFF" w:color="auto" w:val="clear"/>
        <w:ind w:firstLine="708"/>
        <w:jc w:val="both"/>
        <w:rPr>
          <w:color w:val="222222"/>
        </w:rPr>
      </w:pPr>
    </w:p>
    <w:p w:rsidRDefault="000C5FD7" w:rsidP="000C5FD7" w:rsidR="000C5FD7">
      <w:pPr>
        <w:shd w:fill="FFFFFF" w:color="auto" w:val="clear"/>
        <w:ind w:firstLine="708"/>
        <w:jc w:val="both"/>
        <w:rPr>
          <w:color w:val="222222"/>
        </w:rPr>
      </w:pPr>
      <w:proofErr w:type="spellStart"/>
      <w:r>
        <w:rPr>
          <w:color w:val="222222"/>
        </w:rPr>
        <w:t>Z.z</w:t>
      </w:r>
      <w:proofErr w:type="spellEnd"/>
      <w:r>
        <w:rPr>
          <w:color w:val="222222"/>
        </w:rPr>
        <w:t xml:space="preserve">. dužnika </w:t>
      </w:r>
      <w:r w:rsidR="00072281">
        <w:rPr>
          <w:color w:val="222222"/>
        </w:rPr>
        <w:t>naveo je</w:t>
      </w:r>
      <w:r>
        <w:rPr>
          <w:color w:val="222222"/>
        </w:rPr>
        <w:t xml:space="preserve"> da je dužnik </w:t>
      </w:r>
      <w:proofErr w:type="spellStart"/>
      <w:r>
        <w:rPr>
          <w:color w:val="222222"/>
        </w:rPr>
        <w:t>Columbus</w:t>
      </w:r>
      <w:proofErr w:type="spellEnd"/>
      <w:r>
        <w:rPr>
          <w:color w:val="222222"/>
        </w:rPr>
        <w:t xml:space="preserve"> d.o.o. u odnosu na Opeku d.d. ovisno društvo iz kojeg razloga a budući je i Opeka d.d. u postupku koji prethodi stečaju, došao u probleme budući da je </w:t>
      </w:r>
      <w:proofErr w:type="spellStart"/>
      <w:r>
        <w:rPr>
          <w:color w:val="222222"/>
        </w:rPr>
        <w:t>Columbus</w:t>
      </w:r>
      <w:proofErr w:type="spellEnd"/>
      <w:r>
        <w:rPr>
          <w:color w:val="222222"/>
        </w:rPr>
        <w:t xml:space="preserve"> d.o.o. kao sudužnik za kredite koje je ishodila Opeka d.d. te koja novčana sredstva su isključivo služila za poslovanje Opeke d.d. a od kojih novčanih sredstava </w:t>
      </w:r>
      <w:proofErr w:type="spellStart"/>
      <w:r>
        <w:rPr>
          <w:color w:val="222222"/>
        </w:rPr>
        <w:t>Columbus</w:t>
      </w:r>
      <w:proofErr w:type="spellEnd"/>
      <w:r>
        <w:rPr>
          <w:color w:val="222222"/>
        </w:rPr>
        <w:t xml:space="preserve"> d.o.o. nije imao ništa osim što je došao u blokadu jer Opeka d.d. nije vraćala kredite. Opeka d.d. je bila blokirana a time i </w:t>
      </w:r>
      <w:proofErr w:type="spellStart"/>
      <w:r>
        <w:rPr>
          <w:color w:val="222222"/>
        </w:rPr>
        <w:t>Columbus</w:t>
      </w:r>
      <w:proofErr w:type="spellEnd"/>
      <w:r>
        <w:rPr>
          <w:color w:val="222222"/>
        </w:rPr>
        <w:t xml:space="preserve"> d.o.o. kao jamac.</w:t>
      </w:r>
    </w:p>
    <w:p w:rsidRDefault="000C5FD7" w:rsidP="000C5FD7" w:rsidR="000C5FD7">
      <w:pPr>
        <w:shd w:fill="FFFFFF" w:color="auto" w:val="clear"/>
        <w:ind w:firstLine="708"/>
        <w:jc w:val="both"/>
        <w:rPr>
          <w:color w:val="222222"/>
        </w:rPr>
      </w:pPr>
    </w:p>
    <w:p w:rsidRDefault="000C5FD7" w:rsidP="000C5FD7" w:rsidR="000C5FD7">
      <w:pPr>
        <w:shd w:fill="FFFFFF" w:color="auto" w:val="clear"/>
        <w:ind w:firstLine="708"/>
        <w:jc w:val="both"/>
        <w:rPr>
          <w:color w:val="222222"/>
        </w:rPr>
      </w:pPr>
      <w:proofErr w:type="spellStart"/>
      <w:r>
        <w:rPr>
          <w:color w:val="222222"/>
        </w:rPr>
        <w:lastRenderedPageBreak/>
        <w:t>Priv</w:t>
      </w:r>
      <w:proofErr w:type="spellEnd"/>
      <w:r>
        <w:rPr>
          <w:color w:val="222222"/>
        </w:rPr>
        <w:t xml:space="preserve">. st. uprav. </w:t>
      </w:r>
      <w:r w:rsidR="00072281">
        <w:rPr>
          <w:color w:val="222222"/>
        </w:rPr>
        <w:t>ostao je</w:t>
      </w:r>
      <w:r>
        <w:rPr>
          <w:color w:val="222222"/>
        </w:rPr>
        <w:t xml:space="preserve"> kod svog izvješća od 20.9.2018. g. te koje je i iznio na ročištu </w:t>
      </w:r>
      <w:r w:rsidR="00072281">
        <w:rPr>
          <w:color w:val="222222"/>
        </w:rPr>
        <w:t xml:space="preserve">od 4.10.2018. g. </w:t>
      </w:r>
      <w:r>
        <w:rPr>
          <w:color w:val="222222"/>
        </w:rPr>
        <w:t xml:space="preserve">a iz očitovanja </w:t>
      </w:r>
      <w:proofErr w:type="spellStart"/>
      <w:r>
        <w:rPr>
          <w:color w:val="222222"/>
        </w:rPr>
        <w:t>z.z</w:t>
      </w:r>
      <w:proofErr w:type="spellEnd"/>
      <w:r>
        <w:rPr>
          <w:color w:val="222222"/>
        </w:rPr>
        <w:t xml:space="preserve">. dužnika i prokurista dužnika, </w:t>
      </w:r>
      <w:proofErr w:type="spellStart"/>
      <w:r>
        <w:rPr>
          <w:color w:val="222222"/>
        </w:rPr>
        <w:t>privre</w:t>
      </w:r>
      <w:proofErr w:type="spellEnd"/>
      <w:r>
        <w:rPr>
          <w:color w:val="222222"/>
        </w:rPr>
        <w:t xml:space="preserve">. st. upravitelj </w:t>
      </w:r>
      <w:r w:rsidR="00072281">
        <w:rPr>
          <w:color w:val="222222"/>
        </w:rPr>
        <w:t>naveo je</w:t>
      </w:r>
      <w:r>
        <w:rPr>
          <w:color w:val="222222"/>
        </w:rPr>
        <w:t>, da je razvidno da je otuđen</w:t>
      </w:r>
      <w:r w:rsidR="00072281">
        <w:rPr>
          <w:color w:val="222222"/>
        </w:rPr>
        <w:t>j</w:t>
      </w:r>
      <w:r>
        <w:rPr>
          <w:color w:val="222222"/>
        </w:rPr>
        <w:t xml:space="preserve">e imovine dužnika </w:t>
      </w:r>
      <w:proofErr w:type="spellStart"/>
      <w:r>
        <w:rPr>
          <w:color w:val="222222"/>
        </w:rPr>
        <w:t>pobojna</w:t>
      </w:r>
      <w:proofErr w:type="spellEnd"/>
      <w:r>
        <w:rPr>
          <w:color w:val="222222"/>
        </w:rPr>
        <w:t xml:space="preserve"> pravna radnja a za koje postupke je potrebito imati novčana sredstva slijedom čega </w:t>
      </w:r>
      <w:r w:rsidR="00072281">
        <w:rPr>
          <w:color w:val="222222"/>
        </w:rPr>
        <w:t>je ostao</w:t>
      </w:r>
      <w:r>
        <w:rPr>
          <w:color w:val="222222"/>
        </w:rPr>
        <w:t xml:space="preserve"> kod prijedloga da se pozovu zainteresirane osobe na uplatu predvidivih troškova st. postupka u iznosu od 47.150,00 kn a koji iznos je obrazložen u izvješću.</w:t>
      </w:r>
    </w:p>
    <w:p w:rsidRDefault="000C5FD7" w:rsidP="000C5FD7" w:rsidR="000C5FD7">
      <w:pPr>
        <w:shd w:fill="FFFFFF" w:color="auto" w:val="clear"/>
        <w:ind w:firstLine="708"/>
        <w:jc w:val="both"/>
        <w:rPr>
          <w:color w:val="222222"/>
        </w:rPr>
      </w:pPr>
    </w:p>
    <w:p w:rsidRDefault="000C5FD7" w:rsidP="000C5FD7" w:rsidR="000C5FD7">
      <w:pPr>
        <w:shd w:fill="FFFFFF" w:color="auto" w:val="clear"/>
        <w:ind w:firstLine="708"/>
        <w:jc w:val="both"/>
        <w:rPr>
          <w:color w:val="222222"/>
        </w:rPr>
      </w:pPr>
      <w:r>
        <w:rPr>
          <w:color w:val="222222"/>
        </w:rPr>
        <w:t>Na poseban upit zamjenice ŽDO koje su djelatnosti kojima se bavio dužnik</w:t>
      </w:r>
      <w:r w:rsidR="00072281">
        <w:rPr>
          <w:color w:val="222222"/>
        </w:rPr>
        <w:t>,</w:t>
      </w:r>
      <w:r>
        <w:rPr>
          <w:color w:val="222222"/>
        </w:rPr>
        <w:t xml:space="preserve"> </w:t>
      </w:r>
      <w:proofErr w:type="spellStart"/>
      <w:r>
        <w:rPr>
          <w:color w:val="222222"/>
        </w:rPr>
        <w:t>priv</w:t>
      </w:r>
      <w:proofErr w:type="spellEnd"/>
      <w:r>
        <w:rPr>
          <w:color w:val="222222"/>
        </w:rPr>
        <w:t xml:space="preserve">. st. uprav. </w:t>
      </w:r>
      <w:r w:rsidR="00072281">
        <w:rPr>
          <w:color w:val="222222"/>
        </w:rPr>
        <w:t>naveo je</w:t>
      </w:r>
      <w:r>
        <w:rPr>
          <w:color w:val="222222"/>
        </w:rPr>
        <w:t xml:space="preserve"> da je sporno koje je djelatnosti obavljao dužnik budući da je razvidno u sastavu dužnika poslovala </w:t>
      </w:r>
      <w:proofErr w:type="spellStart"/>
      <w:r>
        <w:rPr>
          <w:color w:val="222222"/>
        </w:rPr>
        <w:t>Piroš</w:t>
      </w:r>
      <w:proofErr w:type="spellEnd"/>
      <w:r>
        <w:rPr>
          <w:color w:val="222222"/>
        </w:rPr>
        <w:t xml:space="preserve"> čizma kao ugostiteljski objekt a u izvatku iz sudskog registra upisane su brojne djelatnosti </w:t>
      </w:r>
      <w:r w:rsidR="00072281">
        <w:rPr>
          <w:color w:val="222222"/>
        </w:rPr>
        <w:t>te je predložio</w:t>
      </w:r>
      <w:r>
        <w:rPr>
          <w:color w:val="222222"/>
        </w:rPr>
        <w:t xml:space="preserve"> da </w:t>
      </w:r>
      <w:proofErr w:type="spellStart"/>
      <w:r>
        <w:rPr>
          <w:color w:val="222222"/>
        </w:rPr>
        <w:t>z.z</w:t>
      </w:r>
      <w:proofErr w:type="spellEnd"/>
      <w:r>
        <w:rPr>
          <w:color w:val="222222"/>
        </w:rPr>
        <w:t>. dužnika navede djelatnosti koje je obavljao dužnik.</w:t>
      </w:r>
    </w:p>
    <w:p w:rsidRDefault="000C5FD7" w:rsidP="000C5FD7" w:rsidR="000C5FD7">
      <w:pPr>
        <w:shd w:fill="FFFFFF" w:color="auto" w:val="clear"/>
        <w:ind w:firstLine="708"/>
        <w:jc w:val="both"/>
        <w:rPr>
          <w:color w:val="222222"/>
        </w:rPr>
      </w:pPr>
    </w:p>
    <w:p w:rsidRDefault="000C5FD7" w:rsidP="000C5FD7" w:rsidR="000C5FD7">
      <w:pPr>
        <w:shd w:fill="FFFFFF" w:color="auto" w:val="clear"/>
        <w:ind w:firstLine="708"/>
        <w:jc w:val="both"/>
        <w:rPr>
          <w:color w:val="222222"/>
        </w:rPr>
      </w:pPr>
      <w:proofErr w:type="spellStart"/>
      <w:r>
        <w:rPr>
          <w:color w:val="222222"/>
        </w:rPr>
        <w:t>z.z</w:t>
      </w:r>
      <w:proofErr w:type="spellEnd"/>
      <w:r>
        <w:rPr>
          <w:color w:val="222222"/>
        </w:rPr>
        <w:t xml:space="preserve">. dužnika </w:t>
      </w:r>
      <w:r w:rsidR="00072281">
        <w:rPr>
          <w:color w:val="222222"/>
        </w:rPr>
        <w:t>naveo je</w:t>
      </w:r>
      <w:r>
        <w:rPr>
          <w:color w:val="222222"/>
        </w:rPr>
        <w:t xml:space="preserve"> da je točno da se dužnik bavio i ugostiteljskom djelatnošću ali da je ta djelatnost prestala blokadom računa dužnika. Ujedno se bavio trgovinom, veleprodajom a pogotovo je bio veliki uvoz i izvoz robe za potrebe Opeke d.d. i drugih poslovnih partnera.</w:t>
      </w:r>
    </w:p>
    <w:p w:rsidRDefault="000C5FD7" w:rsidP="000C5FD7" w:rsidR="000C5FD7">
      <w:pPr>
        <w:shd w:fill="FFFFFF" w:color="auto" w:val="clear"/>
        <w:ind w:firstLine="708"/>
        <w:jc w:val="both"/>
        <w:rPr>
          <w:color w:val="222222"/>
        </w:rPr>
      </w:pPr>
    </w:p>
    <w:p w:rsidRDefault="000C5FD7" w:rsidP="000C5FD7" w:rsidR="000C5FD7">
      <w:pPr>
        <w:shd w:fill="FFFFFF" w:color="auto" w:val="clear"/>
        <w:ind w:firstLine="708"/>
        <w:jc w:val="both"/>
        <w:rPr>
          <w:color w:val="222222"/>
        </w:rPr>
      </w:pPr>
      <w:r>
        <w:rPr>
          <w:color w:val="222222"/>
        </w:rPr>
        <w:t xml:space="preserve">Zamjenica ŽDO </w:t>
      </w:r>
      <w:r w:rsidR="00072281">
        <w:rPr>
          <w:color w:val="222222"/>
        </w:rPr>
        <w:t>se suglasila</w:t>
      </w:r>
      <w:r>
        <w:rPr>
          <w:color w:val="222222"/>
        </w:rPr>
        <w:t xml:space="preserve"> s izvješćem </w:t>
      </w:r>
      <w:proofErr w:type="spellStart"/>
      <w:r>
        <w:rPr>
          <w:color w:val="222222"/>
        </w:rPr>
        <w:t>priv</w:t>
      </w:r>
      <w:proofErr w:type="spellEnd"/>
      <w:r>
        <w:rPr>
          <w:color w:val="222222"/>
        </w:rPr>
        <w:t xml:space="preserve">. st. upravitelja a odluku o prijedlogu da se pozovu zainteresirane osobe na uplatu gore navedenog iznosa </w:t>
      </w:r>
      <w:r w:rsidR="00072281">
        <w:rPr>
          <w:color w:val="222222"/>
        </w:rPr>
        <w:t>prepustila je</w:t>
      </w:r>
      <w:r>
        <w:rPr>
          <w:color w:val="222222"/>
        </w:rPr>
        <w:t xml:space="preserve"> sudu.</w:t>
      </w:r>
    </w:p>
    <w:p w:rsidRDefault="000C5FD7" w:rsidP="000C5FD7" w:rsidR="000C5FD7">
      <w:pPr>
        <w:shd w:fill="FFFFFF" w:color="auto" w:val="clear"/>
        <w:ind w:firstLine="708"/>
        <w:jc w:val="both"/>
        <w:rPr>
          <w:color w:val="222222"/>
        </w:rPr>
      </w:pPr>
    </w:p>
    <w:p w:rsidRDefault="000C5FD7" w:rsidP="000C5FD7" w:rsidR="000C5FD7">
      <w:pPr>
        <w:shd w:fill="FFFFFF" w:color="auto" w:val="clear"/>
        <w:ind w:firstLine="708"/>
        <w:jc w:val="both"/>
        <w:rPr>
          <w:color w:val="222222"/>
        </w:rPr>
      </w:pPr>
      <w:proofErr w:type="spellStart"/>
      <w:r>
        <w:rPr>
          <w:color w:val="222222"/>
        </w:rPr>
        <w:t>Privrem</w:t>
      </w:r>
      <w:proofErr w:type="spellEnd"/>
      <w:r>
        <w:rPr>
          <w:color w:val="222222"/>
        </w:rPr>
        <w:t xml:space="preserve">. st. uprav. </w:t>
      </w:r>
      <w:r w:rsidR="00072281">
        <w:rPr>
          <w:color w:val="222222"/>
        </w:rPr>
        <w:t>naveo je</w:t>
      </w:r>
      <w:r>
        <w:rPr>
          <w:color w:val="222222"/>
        </w:rPr>
        <w:t xml:space="preserve"> da ukoliko nitko ne uplati gore navedene predvidive troškove da se postupi sukladno čl. 132 SZ odnosno da se otvori i zaključi stečajni postupak budući da u tom slučaju neće biti nikakvih novčanih sredstava za vođenje st. postupka eventualno pobijanje pravnih radnji.</w:t>
      </w:r>
    </w:p>
    <w:p w:rsidRDefault="000C5FD7" w:rsidP="000C5FD7" w:rsidR="000C5FD7">
      <w:pPr>
        <w:shd w:fill="FFFFFF" w:color="auto" w:val="clear"/>
        <w:ind w:firstLine="708"/>
        <w:jc w:val="both"/>
        <w:rPr>
          <w:color w:val="222222"/>
        </w:rPr>
      </w:pPr>
    </w:p>
    <w:p w:rsidRDefault="000C5FD7" w:rsidP="000C5FD7" w:rsidR="000C5FD7" w:rsidRPr="005D19B2">
      <w:pPr>
        <w:shd w:fill="FFFFFF" w:color="auto" w:val="clear"/>
        <w:ind w:firstLine="708"/>
        <w:jc w:val="both"/>
        <w:rPr>
          <w:color w:val="222222"/>
        </w:rPr>
      </w:pPr>
      <w:r>
        <w:rPr>
          <w:color w:val="222222"/>
        </w:rPr>
        <w:t xml:space="preserve">Pun. dužnika – odvjetnica, </w:t>
      </w:r>
      <w:proofErr w:type="spellStart"/>
      <w:r>
        <w:rPr>
          <w:color w:val="222222"/>
        </w:rPr>
        <w:t>z.z</w:t>
      </w:r>
      <w:proofErr w:type="spellEnd"/>
      <w:r>
        <w:rPr>
          <w:color w:val="222222"/>
        </w:rPr>
        <w:t xml:space="preserve">. dužnika i prokurista dužnika suglasili su se s prijedlogom </w:t>
      </w:r>
      <w:proofErr w:type="spellStart"/>
      <w:r>
        <w:rPr>
          <w:color w:val="222222"/>
        </w:rPr>
        <w:t>priv</w:t>
      </w:r>
      <w:proofErr w:type="spellEnd"/>
      <w:r>
        <w:rPr>
          <w:color w:val="222222"/>
        </w:rPr>
        <w:t>. st. upravitelja.</w:t>
      </w:r>
    </w:p>
    <w:p w:rsidRDefault="008C5D22" w:rsidP="008C5D22" w:rsidR="008C5D22" w:rsidRPr="008C5D22">
      <w:pPr>
        <w:autoSpaceDE w:val="false"/>
        <w:autoSpaceDN w:val="false"/>
        <w:adjustRightInd w:val="false"/>
        <w:ind w:firstLine="708"/>
        <w:jc w:val="both"/>
        <w:rPr>
          <w:color w:themeColor="text1" w:val="000000"/>
          <w:lang w:eastAsia="zh-CN"/>
        </w:rPr>
      </w:pPr>
    </w:p>
    <w:p w:rsidRDefault="007D2041" w:rsidP="006A7184" w:rsidR="007D2041" w:rsidRPr="005E551C">
      <w:pPr>
        <w:ind w:firstLine="708"/>
        <w:jc w:val="both"/>
      </w:pPr>
      <w:r w:rsidRPr="005E551C">
        <w:t xml:space="preserve">Rješenjem ovoga suda broj </w:t>
      </w:r>
      <w:r w:rsidR="000C5FD7">
        <w:t xml:space="preserve">6 </w:t>
      </w:r>
      <w:r w:rsidRPr="005E551C">
        <w:t>St-</w:t>
      </w:r>
      <w:r w:rsidR="000C5FD7">
        <w:t>390/15-26 od 4. listopada 2018</w:t>
      </w:r>
      <w:r w:rsidR="00F01EE1">
        <w:t>. g</w:t>
      </w:r>
      <w:r w:rsidR="00456F1B">
        <w:t>.</w:t>
      </w:r>
      <w:r w:rsidRPr="005E551C">
        <w:t xml:space="preserve"> pozvane su osobe koje imaju pravni interes da se provede stečajni postupak nad dužnikom da u roku od 15 dana solidarno uplate na sudski depozit ovoga suda iznos od </w:t>
      </w:r>
      <w:r w:rsidR="000C5FD7">
        <w:t>41.150,00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0C5FD7">
        <w:t>5. listopada 2018.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0C5FD7" w:rsidR="000C5FD7" w:rsidRPr="00533E9F">
      <w:pPr>
        <w:ind w:firstLine="708"/>
        <w:jc w:val="both"/>
      </w:pPr>
      <w:r w:rsidRPr="00B654E2">
        <w:t>Sud je proveo uvid u priloženu dokumentaciju i to:</w:t>
      </w:r>
      <w:r w:rsidR="00877BC5">
        <w:t xml:space="preserve"> </w:t>
      </w:r>
      <w:r w:rsidR="000C5FD7" w:rsidRPr="00E209A5">
        <w:t xml:space="preserve">prijedlog </w:t>
      </w:r>
      <w:r w:rsidR="000C5FD7">
        <w:t xml:space="preserve">dužnika </w:t>
      </w:r>
      <w:r w:rsidR="000C5FD7" w:rsidRPr="00E209A5">
        <w:t xml:space="preserve">za </w:t>
      </w:r>
      <w:r w:rsidR="000C5FD7">
        <w:t xml:space="preserve">otvaranje redovnog postupka </w:t>
      </w:r>
      <w:proofErr w:type="spellStart"/>
      <w:r w:rsidR="000C5FD7">
        <w:t>predstečajne</w:t>
      </w:r>
      <w:proofErr w:type="spellEnd"/>
      <w:r w:rsidR="000C5FD7">
        <w:t xml:space="preserve"> nagodbe od 6.10.2015. g., stranice </w:t>
      </w:r>
      <w:proofErr w:type="spellStart"/>
      <w:r w:rsidR="000C5FD7">
        <w:t>prokaznog</w:t>
      </w:r>
      <w:proofErr w:type="spellEnd"/>
      <w:r w:rsidR="000C5FD7">
        <w:t xml:space="preserve"> popisa imovine dužnika – pokretnine, imovinska prava na tuđim stvarima, novčana sredstva na računu, novčane tražbine, godišnje fin. izvješće za 2014. g., bilanca na dan 31.12.2014. g., račun dobiti i gubitka za 2014. g., 2015. g., bilanca na dan 31.8.2015. g., račun dobiti i gubitka za razdoblje 1.1. - 31.8.2015. g., Operativni i fin. plan restrukturiranja od </w:t>
      </w:r>
      <w:r w:rsidR="000C5FD7">
        <w:lastRenderedPageBreak/>
        <w:t xml:space="preserve">5.9.2015. g., potvrda FINE od 20.10.2015. g. o blokadi računa i novčanih sredstava dužnika, popis imovine dužnika, izvadak iz OS Osijek </w:t>
      </w:r>
      <w:proofErr w:type="spellStart"/>
      <w:r w:rsidR="000C5FD7">
        <w:t>zk</w:t>
      </w:r>
      <w:proofErr w:type="spellEnd"/>
      <w:r w:rsidR="000C5FD7">
        <w:t xml:space="preserve">. B. Manastir od 19.10.2015. g. </w:t>
      </w:r>
      <w:proofErr w:type="spellStart"/>
      <w:r w:rsidR="000C5FD7">
        <w:t>zk</w:t>
      </w:r>
      <w:proofErr w:type="spellEnd"/>
      <w:r w:rsidR="000C5FD7">
        <w:t xml:space="preserve">. ul. 2059,  odluka dužnika o usvajanju godišnjeg fin. izvješća za 2014. g. te odluka o pokriću gubitka od 30.3.2015. g., stanje zaposlenih na dan 31.8.2015. g., povijesni izvadak iz sudskog registra za dužnika, fin. izvješće i bilješke za godinu koja je završila 31.12.2015. g. od siječnja 2016. g., Očevidnik FINE o redoslijedu plaćanja sa obračunatom kamatom od 7.1.2016. g., izvadak iz </w:t>
      </w:r>
      <w:proofErr w:type="spellStart"/>
      <w:r w:rsidR="000C5FD7">
        <w:t>zk</w:t>
      </w:r>
      <w:proofErr w:type="spellEnd"/>
      <w:r w:rsidR="000C5FD7">
        <w:t xml:space="preserve">. B. Manastir od 19.10.2015. g. </w:t>
      </w:r>
      <w:proofErr w:type="spellStart"/>
      <w:r w:rsidR="000C5FD7">
        <w:t>zk</w:t>
      </w:r>
      <w:proofErr w:type="spellEnd"/>
      <w:r w:rsidR="000C5FD7">
        <w:t xml:space="preserve">. ul. 2059, Potvrda </w:t>
      </w:r>
      <w:proofErr w:type="spellStart"/>
      <w:r w:rsidR="000C5FD7">
        <w:t>zk</w:t>
      </w:r>
      <w:proofErr w:type="spellEnd"/>
      <w:r w:rsidR="000C5FD7">
        <w:t xml:space="preserve">. odjela B. Manastir od 11.1.2016. g., Potvrda RH MF Porezne uprave od 11.1.2016. g., Ugovor o kupoprodaji od 20.5.2015. g., Odluka o davanju suglasnosti za sklapanje Ugovora NO dužnika od 6.11.2012. g., Ugovor o prodaji dionica od 26.11.2012. g., Ugovor o prijenosu dionica od 31.12.2015. g., stanje zaposlenih na dan 31.12.2015. g., izvadak PBZ d.d. iz poslovnih knjiga dužnika od 10.9.2015. g., Rješenje TS Osijek 13 </w:t>
      </w:r>
      <w:proofErr w:type="spellStart"/>
      <w:r w:rsidR="000C5FD7">
        <w:t>Stpn</w:t>
      </w:r>
      <w:proofErr w:type="spellEnd"/>
      <w:r w:rsidR="000C5FD7">
        <w:t xml:space="preserve">-14/16 od 15.5.2017. g., žalba Opeka d.d. od 26.5.2017. g., Sporazum od 12.10.2016. g. između Opeka d.d. i </w:t>
      </w:r>
      <w:proofErr w:type="spellStart"/>
      <w:r w:rsidR="000C5FD7">
        <w:t>Eurokamen</w:t>
      </w:r>
      <w:proofErr w:type="spellEnd"/>
      <w:r w:rsidR="000C5FD7">
        <w:t xml:space="preserve"> d.o.o., Očevidnik FINE o redoslijedu plaćanja sa obračunatom kamatom od 13.9.2018. g., Ugovor o prijenosu dionica od 31.12.2015. g., Ugovor o kupoprodaji od 20.5.2015. g. između dužnika i </w:t>
      </w:r>
      <w:proofErr w:type="spellStart"/>
      <w:r w:rsidR="000C5FD7">
        <w:t>Agneš</w:t>
      </w:r>
      <w:proofErr w:type="spellEnd"/>
      <w:r w:rsidR="000C5FD7">
        <w:t xml:space="preserve"> Šimić iz Osijeka, Ugovor o zakupu prostora od 1.8.2015. g., financijsko izvješće i bilješke za godinu koja je završila 31.12.2017. g. od ožujka 2018. g., izvadak i povijesni izvadak iz </w:t>
      </w:r>
      <w:proofErr w:type="spellStart"/>
      <w:r w:rsidR="000C5FD7">
        <w:t>zk</w:t>
      </w:r>
      <w:proofErr w:type="spellEnd"/>
      <w:r w:rsidR="000C5FD7">
        <w:t xml:space="preserve">. </w:t>
      </w:r>
      <w:proofErr w:type="spellStart"/>
      <w:r w:rsidR="000C5FD7">
        <w:t>zk</w:t>
      </w:r>
      <w:proofErr w:type="spellEnd"/>
      <w:r w:rsidR="000C5FD7">
        <w:t xml:space="preserve">. odjel B. Manastir </w:t>
      </w:r>
      <w:proofErr w:type="spellStart"/>
      <w:r w:rsidR="000C5FD7">
        <w:t>zk</w:t>
      </w:r>
      <w:proofErr w:type="spellEnd"/>
      <w:r w:rsidR="000C5FD7">
        <w:t xml:space="preserve">. ul. 706 i </w:t>
      </w:r>
      <w:proofErr w:type="spellStart"/>
      <w:r w:rsidR="000C5FD7">
        <w:t>zk</w:t>
      </w:r>
      <w:proofErr w:type="spellEnd"/>
      <w:r w:rsidR="000C5FD7">
        <w:t>. ul. 2059.</w:t>
      </w:r>
    </w:p>
    <w:p w:rsidRDefault="006A7184" w:rsidP="008C5D22" w:rsidR="006A7184" w:rsidRPr="001031B8">
      <w:pPr>
        <w:ind w:firstLine="360"/>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71/15</w:t>
      </w:r>
      <w:r w:rsidR="00072281">
        <w:t xml:space="preserve"> i 104/17</w:t>
      </w:r>
      <w:r w:rsidR="00B654E2">
        <w:t xml:space="preserve">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072281">
        <w:t>SZ</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1031B8">
        <w:rPr>
          <w:b/>
        </w:rPr>
        <w:t xml:space="preserve">dr. sc. Ivo </w:t>
      </w:r>
      <w:proofErr w:type="spellStart"/>
      <w:r w:rsidR="001031B8">
        <w:rPr>
          <w:b/>
        </w:rPr>
        <w:t>Mijoč</w:t>
      </w:r>
      <w:proofErr w:type="spellEnd"/>
      <w:r>
        <w:t xml:space="preserve"> s liste A stečajnih upravitelja za područje nadležnosti ovoga suda a sukladno čl. 84 st. 1 u vezi s čl. 85 st. 2 SZ.</w:t>
      </w:r>
    </w:p>
    <w:p w:rsidRDefault="00670C39" w:rsidP="007D2041" w:rsidR="00670C39">
      <w:pPr>
        <w:jc w:val="both"/>
      </w:pPr>
    </w:p>
    <w:p w:rsidRDefault="00324E7F" w:rsidP="00D8612A" w:rsidR="00C41AEF">
      <w:pPr>
        <w:jc w:val="center"/>
      </w:pPr>
      <w:r w:rsidRPr="00D2596C">
        <w:t xml:space="preserve">U Osijeku </w:t>
      </w:r>
      <w:r w:rsidR="00072281">
        <w:t>2. studenog 2018. g.</w:t>
      </w:r>
    </w:p>
    <w:p w:rsidRDefault="00072281" w:rsidP="00D8612A" w:rsidR="00072281">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337067"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lastRenderedPageBreak/>
        <w:t>DNA:</w:t>
      </w:r>
    </w:p>
    <w:p w:rsidRDefault="00DF5F6A" w:rsidP="00877BC5" w:rsidR="00877BC5">
      <w:pPr>
        <w:rPr>
          <w:b/>
        </w:rPr>
      </w:pPr>
      <w:r w:rsidRPr="007D7E9A">
        <w:t>1.</w:t>
      </w:r>
      <w:r w:rsidRPr="007D7E9A">
        <w:rPr>
          <w:b/>
        </w:rPr>
        <w:t xml:space="preserve"> </w:t>
      </w:r>
      <w:r w:rsidRPr="007D7E9A">
        <w:t>stečajn</w:t>
      </w:r>
      <w:r w:rsidR="00E33447" w:rsidRPr="007D7E9A">
        <w:t>i</w:t>
      </w:r>
      <w:r w:rsidRPr="007D7E9A">
        <w:t xml:space="preserve"> uprav. </w:t>
      </w:r>
      <w:r w:rsidR="001031B8">
        <w:t xml:space="preserve">dr. sc. Ivo </w:t>
      </w:r>
      <w:proofErr w:type="spellStart"/>
      <w:r w:rsidR="001031B8">
        <w:t>Mijoč</w:t>
      </w:r>
      <w:proofErr w:type="spellEnd"/>
    </w:p>
    <w:p w:rsidRDefault="00DD1315" w:rsidP="00877BC5" w:rsidR="00DF5F6A">
      <w:r>
        <w:t>2</w:t>
      </w:r>
      <w:r w:rsidR="00DF5F6A" w:rsidRPr="007D7E9A">
        <w:t>.</w:t>
      </w:r>
      <w:r w:rsidR="00DF5F6A" w:rsidRPr="007D7E9A">
        <w:rPr>
          <w:b/>
        </w:rPr>
        <w:t xml:space="preserve"> </w:t>
      </w:r>
      <w:r w:rsidR="00DF5F6A" w:rsidRPr="007D7E9A">
        <w:t xml:space="preserve">ŽDO </w:t>
      </w:r>
      <w:r w:rsidR="001031B8">
        <w:t>Osijek</w:t>
      </w:r>
    </w:p>
    <w:p w:rsidRDefault="009616ED" w:rsidP="00877BC5" w:rsidR="00EA6504">
      <w:pPr>
        <w:tabs>
          <w:tab w:pos="4965" w:val="left"/>
        </w:tabs>
        <w:jc w:val="both"/>
      </w:pPr>
      <w:r>
        <w:t>3</w:t>
      </w:r>
      <w:r w:rsidR="007D7E9A" w:rsidRPr="0017695F">
        <w:t>. dužnik</w:t>
      </w:r>
    </w:p>
    <w:p w:rsidRDefault="00DE50A2" w:rsidP="00877BC5" w:rsidR="001031B8">
      <w:pPr>
        <w:tabs>
          <w:tab w:pos="4965" w:val="left"/>
        </w:tabs>
        <w:jc w:val="both"/>
      </w:pPr>
      <w:r>
        <w:t>4</w:t>
      </w:r>
      <w:r w:rsidR="001031B8">
        <w:t>. FINA</w:t>
      </w:r>
    </w:p>
    <w:p w:rsidRDefault="00DE50A2" w:rsidP="00BA7BA2" w:rsidR="00163859">
      <w:pPr>
        <w:tabs>
          <w:tab w:pos="3225" w:val="left"/>
          <w:tab w:pos="5850" w:val="left"/>
        </w:tabs>
        <w:jc w:val="both"/>
      </w:pPr>
      <w:r>
        <w:t>5</w:t>
      </w:r>
      <w:r w:rsidR="00DF5F6A" w:rsidRPr="007D7E9A">
        <w:t xml:space="preserve">. </w:t>
      </w:r>
      <w:r w:rsidR="007D7E9A">
        <w:t>e-</w:t>
      </w:r>
      <w:proofErr w:type="spellStart"/>
      <w:r w:rsidR="00DF5F6A" w:rsidRPr="007D7E9A">
        <w:t>ogl</w:t>
      </w:r>
      <w:proofErr w:type="spellEnd"/>
      <w:r w:rsidR="00DF5F6A" w:rsidRPr="007D7E9A">
        <w:t>. pl.</w:t>
      </w:r>
    </w:p>
    <w:p w:rsidRDefault="00DE50A2" w:rsidP="00163859" w:rsidR="00163859">
      <w:pPr>
        <w:tabs>
          <w:tab w:pos="3225" w:val="left"/>
          <w:tab w:pos="5850" w:val="left"/>
        </w:tabs>
        <w:jc w:val="both"/>
      </w:pPr>
      <w:r>
        <w:t>6</w:t>
      </w:r>
      <w:r w:rsidR="00163859">
        <w:t>. Registar</w:t>
      </w:r>
      <w:r w:rsidR="005456F8">
        <w:t xml:space="preserve"> TS Osijek</w:t>
      </w:r>
    </w:p>
    <w:p w:rsidRDefault="00DE50A2" w:rsidP="00163859" w:rsidR="00163859">
      <w:pPr>
        <w:tabs>
          <w:tab w:pos="3225" w:val="left"/>
          <w:tab w:pos="5850" w:val="left"/>
        </w:tabs>
        <w:jc w:val="both"/>
      </w:pPr>
      <w:r>
        <w:t>7</w:t>
      </w:r>
      <w:r w:rsidR="00163859">
        <w:t xml:space="preserve">. kal. </w:t>
      </w:r>
      <w:r>
        <w:t>2.12.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DE50A2" w:rsidP="00F058D9" w:rsidR="00DE50A2">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4"/>
      <w:headerReference w:type="default" r:id="rId15"/>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2C2" w:rsidR="004942C2">
      <w:r>
        <w:separator/>
      </w:r>
    </w:p>
  </w:endnote>
  <w:endnote w:id="0" w:type="continuationSeparator">
    <w:p w:rsidRDefault="004942C2" w:rsidR="004942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2C2" w:rsidR="004942C2">
      <w:r>
        <w:separator/>
      </w:r>
    </w:p>
  </w:footnote>
  <w:footnote w:id="0" w:type="continuationSeparator">
    <w:p w:rsidRDefault="004942C2" w:rsidR="004942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37BA">
      <w:rPr>
        <w:rStyle w:val="Brojstranice"/>
        <w:noProof/>
      </w:rPr>
      <w:t>- 8 -</w:t>
    </w:r>
    <w:r>
      <w:rPr>
        <w:rStyle w:val="Brojstranice"/>
      </w:rPr>
      <w:fldChar w:fldCharType="end"/>
    </w:r>
  </w:p>
  <w:p w:rsidRDefault="00DE50A2" w:rsidP="00DE50A2" w:rsidR="00DE50A2">
    <w:pPr>
      <w:jc w:val="right"/>
    </w:pPr>
    <w:r>
      <w:t>Broj: 6 St-390/15-27</w:t>
    </w:r>
  </w:p>
  <w:p w:rsidRDefault="0092156A" w:rsidP="00DE50A2"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48DB3325"/>
    <w:multiLevelType w:val="hybridMultilevel"/>
    <w:tmpl w:val="B5841CB6"/>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86A17A3"/>
    <w:multiLevelType w:val="hybridMultilevel"/>
    <w:tmpl w:val="0A26C418"/>
    <w:lvl w:tplc="041A0001" w:ilvl="0">
      <w:start w:val="1"/>
      <w:numFmt w:val="bullet"/>
      <w:lvlText w:val=""/>
      <w:lvlJc w:val="left"/>
      <w:pPr>
        <w:ind w:hanging="360" w:left="1428"/>
      </w:pPr>
      <w:rPr>
        <w:rFonts w:hAnsi="Symbol" w:ascii="Symbol"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FB4361A"/>
    <w:multiLevelType w:val="hybridMultilevel"/>
    <w:tmpl w:val="95C421F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0"/>
  </w:num>
  <w:num w:numId="4">
    <w:abstractNumId w:val="11"/>
  </w:num>
  <w:num w:numId="5">
    <w:abstractNumId w:val="24"/>
  </w:num>
  <w:num w:numId="6">
    <w:abstractNumId w:val="27"/>
  </w:num>
  <w:num w:numId="7">
    <w:abstractNumId w:val="18"/>
  </w:num>
  <w:num w:numId="8">
    <w:abstractNumId w:val="23"/>
  </w:num>
  <w:num w:numId="9">
    <w:abstractNumId w:val="3"/>
  </w:num>
  <w:num w:numId="10">
    <w:abstractNumId w:val="1"/>
  </w:num>
  <w:num w:numId="11">
    <w:abstractNumId w:val="25"/>
  </w:num>
  <w:num w:numId="12">
    <w:abstractNumId w:val="5"/>
  </w:num>
  <w:num w:numId="13">
    <w:abstractNumId w:val="9"/>
  </w:num>
  <w:num w:numId="14">
    <w:abstractNumId w:val="21"/>
  </w:num>
  <w:num w:numId="15">
    <w:abstractNumId w:val="26"/>
  </w:num>
  <w:num w:numId="16">
    <w:abstractNumId w:val="0"/>
  </w:num>
  <w:num w:numId="17">
    <w:abstractNumId w:val="6"/>
  </w:num>
  <w:num w:numId="18">
    <w:abstractNumId w:val="13"/>
  </w:num>
  <w:num w:numId="19">
    <w:abstractNumId w:val="16"/>
  </w:num>
  <w:num w:numId="20">
    <w:abstractNumId w:val="4"/>
  </w:num>
  <w:num w:numId="21">
    <w:abstractNumId w:val="22"/>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4"/>
  </w:num>
  <w:num w:numId="30">
    <w:abstractNumId w:val="15"/>
  </w:num>
  <w:num w:numId="31">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2281"/>
    <w:rsid w:val="00075FDF"/>
    <w:rsid w:val="00076B1B"/>
    <w:rsid w:val="00080341"/>
    <w:rsid w:val="00097EDD"/>
    <w:rsid w:val="000A0A06"/>
    <w:rsid w:val="000A36A9"/>
    <w:rsid w:val="000C2EBA"/>
    <w:rsid w:val="000C5FD7"/>
    <w:rsid w:val="000E4DA4"/>
    <w:rsid w:val="000E532B"/>
    <w:rsid w:val="000F332B"/>
    <w:rsid w:val="0010057F"/>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71D"/>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37067"/>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0DC6"/>
    <w:rsid w:val="004319DA"/>
    <w:rsid w:val="004508DE"/>
    <w:rsid w:val="004537BA"/>
    <w:rsid w:val="00456F1B"/>
    <w:rsid w:val="00460DFD"/>
    <w:rsid w:val="004752F0"/>
    <w:rsid w:val="004832DB"/>
    <w:rsid w:val="004843FB"/>
    <w:rsid w:val="0048660A"/>
    <w:rsid w:val="004929A7"/>
    <w:rsid w:val="004942C2"/>
    <w:rsid w:val="004A2B09"/>
    <w:rsid w:val="004A3B17"/>
    <w:rsid w:val="004B2427"/>
    <w:rsid w:val="004B64D1"/>
    <w:rsid w:val="004C6676"/>
    <w:rsid w:val="004D6C77"/>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58D3"/>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17A0D"/>
    <w:rsid w:val="00820082"/>
    <w:rsid w:val="0082151F"/>
    <w:rsid w:val="00831D30"/>
    <w:rsid w:val="00834690"/>
    <w:rsid w:val="00837349"/>
    <w:rsid w:val="008444F3"/>
    <w:rsid w:val="008527DE"/>
    <w:rsid w:val="00877BC5"/>
    <w:rsid w:val="008C5D22"/>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9F2F43"/>
    <w:rsid w:val="00A14E94"/>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303F8"/>
    <w:rsid w:val="00B4614D"/>
    <w:rsid w:val="00B46556"/>
    <w:rsid w:val="00B519EB"/>
    <w:rsid w:val="00B654E2"/>
    <w:rsid w:val="00B74B5C"/>
    <w:rsid w:val="00B76E05"/>
    <w:rsid w:val="00B80806"/>
    <w:rsid w:val="00B9769B"/>
    <w:rsid w:val="00BA2914"/>
    <w:rsid w:val="00BA5E31"/>
    <w:rsid w:val="00BA7BA2"/>
    <w:rsid w:val="00BB776B"/>
    <w:rsid w:val="00BD0C63"/>
    <w:rsid w:val="00BD280D"/>
    <w:rsid w:val="00BD5E44"/>
    <w:rsid w:val="00BF047F"/>
    <w:rsid w:val="00BF27D4"/>
    <w:rsid w:val="00BF30CF"/>
    <w:rsid w:val="00BF63E8"/>
    <w:rsid w:val="00C032AD"/>
    <w:rsid w:val="00C1549A"/>
    <w:rsid w:val="00C30F2B"/>
    <w:rsid w:val="00C30F2F"/>
    <w:rsid w:val="00C35C1B"/>
    <w:rsid w:val="00C41AEF"/>
    <w:rsid w:val="00C510C6"/>
    <w:rsid w:val="00C64080"/>
    <w:rsid w:val="00C66EC6"/>
    <w:rsid w:val="00C8360C"/>
    <w:rsid w:val="00C85EA2"/>
    <w:rsid w:val="00C913B6"/>
    <w:rsid w:val="00C91B2D"/>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6CBE"/>
    <w:rsid w:val="00DB712C"/>
    <w:rsid w:val="00DD1315"/>
    <w:rsid w:val="00DD544A"/>
    <w:rsid w:val="00DE50A2"/>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4537BA"/>
    <w:rPr>
      <w:color w:val="808080"/>
      <w:bdr w:space="0" w:sz="0" w:color="auto" w:val="none"/>
      <w:shd w:fill="CCFFFF" w:color="auto" w:val="clear"/>
    </w:rPr>
  </w:style>
  <w:style w:customStyle="true" w:styleId="eSPISCCParagraphDefaultFont" w:type="character">
    <w:name w:val="eSPIS_CC_Paragraph Default Font"/>
    <w:basedOn w:val="Zadanifontodlomka"/>
    <w:rsid w:val="004537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7BA"/>
    <w:rPr>
      <w:bdr w:space="0" w:sz="0" w:color="auto" w:val="none"/>
      <w:shd w:fill="FFFFCC" w:color="auto" w:val="clear"/>
      <w:lang w:val="hr-HR"/>
    </w:rPr>
  </w:style>
  <w:style w:customStyle="true" w:styleId="PozadinaSvijetloCrvena" w:type="character">
    <w:name w:val="Pozadina_SvijetloCrvena"/>
    <w:basedOn w:val="eSPISCCParagraphDefaultFont"/>
    <w:rsid w:val="004537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7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4537BA"/>
    <w:rPr>
      <w:color w:val="808080"/>
      <w:bdr w:color="auto" w:space="0" w:sz="0" w:val="none"/>
      <w:shd w:color="auto" w:fill="CCFFFF" w:val="clear"/>
    </w:rPr>
  </w:style>
  <w:style w:customStyle="1" w:styleId="eSPISCCParagraphDefaultFont" w:type="character">
    <w:name w:val="eSPIS_CC_Paragraph Default Font"/>
    <w:basedOn w:val="Zadanifontodlomka"/>
    <w:rsid w:val="004537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7BA"/>
    <w:rPr>
      <w:bdr w:color="auto" w:space="0" w:sz="0" w:val="none"/>
      <w:shd w:color="auto" w:fill="FFFFCC" w:val="clear"/>
      <w:lang w:val="hr-HR"/>
    </w:rPr>
  </w:style>
  <w:style w:customStyle="1" w:styleId="PozadinaSvijetloCrvena" w:type="character">
    <w:name w:val="Pozadina_SvijetloCrvena"/>
    <w:basedOn w:val="eSPISCCParagraphDefaultFont"/>
    <w:rsid w:val="004537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7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9171365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090932594">
      <w:bodyDiv w:val="true"/>
      <w:marLeft w:val="0"/>
      <w:marRight w:val="0"/>
      <w:marTop w:val="0"/>
      <w:marBottom w:val="0"/>
      <w:divBdr>
        <w:top w:space="0" w:sz="0" w:color="auto" w:val="none"/>
        <w:left w:space="0" w:sz="0" w:color="auto" w:val="none"/>
        <w:bottom w:space="0" w:sz="0" w:color="auto" w:val="none"/>
        <w:right w:space="0" w:sz="0" w:color="auto" w:val="none"/>
      </w:divBdr>
    </w:div>
    <w:div w:id="141551337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2015.</izvorni_sadrzaj>
    <derivirana_varijabla naziv="DomainObject.Predmet.DatumOsnivanja_1">7.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St-390/2015</izvorni_sadrzaj>
    <derivirana_varijabla naziv="DomainObject.Predmet.OznakaBroj_1">St-390/2015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uložen St-1501/15</izvorni_sadrzaj>
    <derivirana_varijabla naziv="DomainObject.Predmet.PrimjedbaSuca_1">uložen St-1501/15</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COLUMBUS d.o.o. za trgovinu, usluge i proizvodnju</izvorni_sadrzaj>
    <derivirana_varijabla naziv="DomainObject.Predmet.StrankaFormated_1">  COLUMBUS d.o.o. za trgovinu, usluge i proizvodnju</derivirana_varijabla>
  </DomainObject.Predmet.StrankaFormated>
  <DomainObject.Predmet.StrankaFormatedOIB>
    <izvorni_sadrzaj>  COLUMBUS d.o.o. za trgovinu, usluge i proizvodnju, OIB 72721091632</izvorni_sadrzaj>
    <derivirana_varijabla naziv="DomainObject.Predmet.StrankaFormatedOIB_1">  COLUMBUS d.o.o. za trgovinu, usluge i proizvodnju, OIB 72721091632</derivirana_varijabla>
  </DomainObject.Predmet.StrankaFormatedOIB>
  <DomainObject.Predmet.StrankaFormatedWithAdress>
    <izvorni_sadrzaj> COLUMBUS d.o.o. za trgovinu, usluge i proizvodnju, Maršala Tita 101, 31309 Suza</izvorni_sadrzaj>
    <derivirana_varijabla naziv="DomainObject.Predmet.StrankaFormatedWithAdress_1"> COLUMBUS d.o.o. za trgovinu, usluge i proizvodnju, Maršala Tita 101, 31309 Suza</derivirana_varijabla>
  </DomainObject.Predmet.StrankaFormatedWithAdress>
  <DomainObject.Predmet.StrankaFormatedWithAdressOIB>
    <izvorni_sadrzaj> COLUMBUS d.o.o. za trgovinu, usluge i proizvodnju, OIB 72721091632, Maršala Tita 101, 31309 Suza</izvorni_sadrzaj>
    <derivirana_varijabla naziv="DomainObject.Predmet.StrankaFormatedWithAdressOIB_1"> COLUMBUS d.o.o. za trgovinu, usluge i proizvodnju, OIB 72721091632, Maršala Tita 101, 31309 Suza</derivirana_varijabla>
  </DomainObject.Predmet.StrankaFormatedWithAdressOIB>
  <DomainObject.Predmet.StrankaWithAdress>
    <izvorni_sadrzaj>COLUMBUS d.o.o. za trgovinu, usluge i proizvodnju Maršala Tita 101,31309 Suza</izvorni_sadrzaj>
    <derivirana_varijabla naziv="DomainObject.Predmet.StrankaWithAdress_1">COLUMBUS d.o.o. za trgovinu, usluge i proizvodnju Maršala Tita 101,31309 Suza</derivirana_varijabla>
  </DomainObject.Predmet.StrankaWithAdress>
  <DomainObject.Predmet.StrankaWithAdressOIB>
    <izvorni_sadrzaj>COLUMBUS d.o.o. za trgovinu, usluge i proizvodnju, OIB 72721091632, Maršala Tita 101,31309 Suza</izvorni_sadrzaj>
    <derivirana_varijabla naziv="DomainObject.Predmet.StrankaWithAdressOIB_1">COLUMBUS d.o.o. za trgovinu, usluge i proizvodnju, OIB 72721091632, Maršala Tita 101,31309 Suza</derivirana_varijabla>
  </DomainObject.Predmet.StrankaWithAdressOIB>
  <DomainObject.Predmet.StrankaNazivFormated>
    <izvorni_sadrzaj>COLUMBUS d.o.o. za trgovinu, usluge i proizvodnju</izvorni_sadrzaj>
    <derivirana_varijabla naziv="DomainObject.Predmet.StrankaNazivFormated_1">COLUMBUS d.o.o. za trgovinu, usluge i proizvodnju</derivirana_varijabla>
  </DomainObject.Predmet.StrankaNazivFormated>
  <DomainObject.Predmet.StrankaNazivFormatedOIB>
    <izvorni_sadrzaj>COLUMBUS d.o.o. za trgovinu, usluge i proizvodnju, OIB 72721091632</izvorni_sadrzaj>
    <derivirana_varijabla naziv="DomainObject.Predmet.StrankaNazivFormatedOIB_1">COLUMBUS d.o.o. za trgovinu, usluge i proizvodnju, OIB 72721091632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COLUMBUS d.o.o. za trgovinu, usluge i proizvodnju</item>
    </izvorni_sadrzaj>
    <derivirana_varijabla naziv="DomainObject.Predmet.StrankaListFormated_1">
      <item>COLUMBUS d.o.o. za trgovinu, usluge i proizvodnju</item>
    </derivirana_varijabla>
  </DomainObject.Predmet.StrankaListFormated>
  <DomainObject.Predmet.StrankaListFormatedOIB>
    <izvorni_sadrzaj>
      <item>COLUMBUS d.o.o. za trgovinu, usluge i proizvodnju, OIB 72721091632</item>
    </izvorni_sadrzaj>
    <derivirana_varijabla naziv="DomainObject.Predmet.StrankaListFormatedOIB_1">
      <item>COLUMBUS d.o.o. za trgovinu, usluge i proizvodnju, OIB 72721091632</item>
    </derivirana_varijabla>
  </DomainObject.Predmet.StrankaListFormatedOIB>
  <DomainObject.Predmet.StrankaListFormatedWithAdress>
    <izvorni_sadrzaj>
      <item>COLUMBUS d.o.o. za trgovinu, usluge i proizvodnju, Maršala Tita 101, 31309 Suza</item>
    </izvorni_sadrzaj>
    <derivirana_varijabla naziv="DomainObject.Predmet.StrankaListFormatedWithAdress_1">
      <item>COLUMBUS d.o.o. za trgovinu, usluge i proizvodnju, Maršala Tita 101, 31309 Suza</item>
    </derivirana_varijabla>
  </DomainObject.Predmet.StrankaListFormatedWithAdress>
  <DomainObject.Predmet.StrankaListFormatedWithAdressOIB>
    <izvorni_sadrzaj>
      <item>COLUMBUS d.o.o. za trgovinu, usluge i proizvodnju, OIB 72721091632, Maršala Tita 101, 31309 Suza</item>
    </izvorni_sadrzaj>
    <derivirana_varijabla naziv="DomainObject.Predmet.StrankaListFormatedWithAdressOIB_1">
      <item>COLUMBUS d.o.o. za trgovinu, usluge i proizvodnju, OIB 72721091632, Maršala Tita 101, 31309 Suza</item>
    </derivirana_varijabla>
  </DomainObject.Predmet.StrankaListFormatedWithAdressOIB>
  <DomainObject.Predmet.StrankaListNazivFormated>
    <izvorni_sadrzaj>
      <item>COLUMBUS d.o.o. za trgovinu, usluge i proizvodnju</item>
    </izvorni_sadrzaj>
    <derivirana_varijabla naziv="DomainObject.Predmet.StrankaListNazivFormated_1">
      <item>COLUMBUS d.o.o. za trgovinu, usluge i proizvodnju</item>
    </derivirana_varijabla>
  </DomainObject.Predmet.StrankaListNazivFormated>
  <DomainObject.Predmet.StrankaListNazivFormatedOIB>
    <izvorni_sadrzaj>
      <item>COLUMBUS d.o.o. za trgovinu, usluge i proizvodnju, OIB 72721091632</item>
    </izvorni_sadrzaj>
    <derivirana_varijabla naziv="DomainObject.Predmet.StrankaListNazivFormatedOIB_1">
      <item>COLUMBUS d.o.o. za trgovinu, usluge i proizvodnju, OIB 72721091632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COLUMBUS d.o.o. za trgovinu, usluge i proizvodnju</izvorni_sadrzaj>
    <derivirana_varijabla naziv="DomainObject.Predmet.StrankaIDrugi_1">COLUMBUS d.o.o. za trgovinu, usluge i proizvodnju</derivirana_varijabla>
  </DomainObject.Predmet.StrankaIDrugi>
  <DomainObject.Predmet.ProtustrankaIDrugi>
    <izvorni_sadrzaj/>
    <derivirana_varijabla naziv="DomainObject.Predmet.ProtustrankaIDrugi_1"/>
  </DomainObject.Predmet.ProtustrankaIDrugi>
  <DomainObject.Predmet.StrankaIDrugiAdressOIB>
    <izvorni_sadrzaj>COLUMBUS d.o.o. za trgovinu, usluge i proizvodnju, OIB 72721091632, Maršala Tita 101, 31309 Suza</izvorni_sadrzaj>
    <derivirana_varijabla naziv="DomainObject.Predmet.StrankaIDrugiAdressOIB_1">COLUMBUS d.o.o. za trgovinu, usluge i proizvodnju, OIB 72721091632, Maršala Tita 101, 31309 Suza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COLUMBUS d.o.o. za trgovinu, usluge i proizvodnju</item>
    </izvorni_sadrzaj>
    <derivirana_varijabla naziv="DomainObject.Predmet.SudioniciListNaziv_1">
      <item>COLUMBUS d.o.o. za trgovinu, usluge i proizvodnju</item>
    </derivirana_varijabla>
  </DomainObject.Predmet.SudioniciListNaziv>
  <DomainObject.Predmet.SudioniciListAdressOIB>
    <izvorni_sadrzaj>
      <item>COLUMBUS d.o.o. za trgovinu, usluge i proizvodnju, OIB 72721091632, Maršala Tita 101,31309 Suza</item>
    </izvorni_sadrzaj>
    <derivirana_varijabla naziv="DomainObject.Predmet.SudioniciListAdressOIB_1">
      <item>COLUMBUS d.o.o. za trgovinu, usluge i proizvodnju, OIB 72721091632, Maršala Tita 101,31309 Suza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72721091632</item>
    </izvorni_sadrzaj>
    <derivirana_varijabla naziv="DomainObject.Predmet.SudioniciListNazivOIB_1">
      <item>, OIB 72721091632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St-390/2015-23</izvorni_sadrzaj>
    <derivirana_varijabla naziv="DomainObject.PredzadnjaOdlukaIzPredmeta.Oznaka_1">St-390/2015-23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4A81F3-B56C-4A6C-B522-40A7A4B771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3524</properties:Words>
  <properties:Characters>19226</properties:Characters>
  <properties:Lines>502</properties:Lines>
  <properties:Paragraphs>129</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22728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2018-11-02T07:39:00Z</dcterms:created>
  <dc:creator>dsekulic</dc:creator>
  <cp:lastModifiedBy>Danijela Sekulić</cp:lastModifiedBy>
  <cp:lastPrinted>2018-11-02T11:24:00Z</cp:lastPrinted>
  <dcterms:modified xmlns:xsi="http://www.w3.org/2001/XMLSchema-instance" xsi:type="dcterms:W3CDTF">2018-11-02T11:24:00Z</dcterms:modified>
  <cp:revision>9</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(COLUMBUS.docx)</vt:lpwstr>
  </prop:property>
  <prop:property name="CC_coloring" pid="4" fmtid="{D5CDD505-2E9C-101B-9397-08002B2CF9AE}">
    <vt:bool>true</vt:bool>
  </prop:property>
  <prop:property name="BrojStranica" pid="5" fmtid="{D5CDD505-2E9C-101B-9397-08002B2CF9AE}">
    <vt:i4>11</vt:i4>
  </prop:property>
</prop:Properties>
</file>