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20b04" w14:paraId="e120b04" w:rsidRDefault="008770CD" w:rsidR="008770CD">
      <w:pPr>
        <w:pStyle w:val="Zaglavlje"/>
        <w:pBdr>
          <w:bottom w:space="1" w:sz="4" w:color="auto" w:val="double"/>
        </w:pBdr>
        <w:jc w:val="center"/>
        <w15:collapsed w:val="false"/>
        <w:rPr>
          <w:rFonts w:hAnsi="Book Antiqua" w:ascii="Book Antiqua"/>
        </w:rPr>
      </w:pPr>
      <w:bookmarkStart w:name="_GoBack" w:id="0"/>
      <w:bookmarkEnd w:id="0"/>
      <w:r>
        <w:rPr>
          <w:rFonts w:hAnsi="Book Antiqua" w:ascii="Book Antiqua"/>
        </w:rPr>
        <w:t xml:space="preserve">STEČAJNI UPRAVITELJ - MARTINA GRGEC </w:t>
      </w:r>
    </w:p>
    <w:p w:rsidRDefault="008770CD" w:rsidR="008770CD">
      <w:pPr>
        <w:pStyle w:val="Zaglavlje"/>
        <w:jc w:val="center"/>
        <w:rPr>
          <w:rFonts w:hAnsi="Book Antiqua" w:ascii="Book Antiqua"/>
          <w:sz w:val="18"/>
          <w:szCs w:val="20"/>
        </w:rPr>
      </w:pPr>
      <w:r>
        <w:rPr>
          <w:rFonts w:hAnsi="Book Antiqua" w:ascii="Book Antiqua"/>
          <w:sz w:val="18"/>
          <w:szCs w:val="20"/>
        </w:rPr>
        <w:t>Bukovačka cesta 51, 10000 Zagreb – Tel</w:t>
      </w:r>
      <w:r w:rsidR="004950BF">
        <w:rPr>
          <w:rFonts w:hAnsi="Book Antiqua" w:ascii="Book Antiqua"/>
          <w:sz w:val="18"/>
          <w:szCs w:val="20"/>
        </w:rPr>
        <w:t>/fax</w:t>
      </w:r>
      <w:r>
        <w:rPr>
          <w:rFonts w:hAnsi="Book Antiqua" w:ascii="Book Antiqua"/>
          <w:sz w:val="18"/>
          <w:szCs w:val="20"/>
        </w:rPr>
        <w:t>: (01)</w:t>
      </w:r>
      <w:r w:rsidR="004950BF">
        <w:rPr>
          <w:rFonts w:hAnsi="Book Antiqua" w:ascii="Book Antiqua"/>
          <w:sz w:val="18"/>
          <w:szCs w:val="20"/>
        </w:rPr>
        <w:t xml:space="preserve"> </w:t>
      </w:r>
      <w:r w:rsidR="002B263D">
        <w:rPr>
          <w:rFonts w:hAnsi="Book Antiqua" w:ascii="Book Antiqua"/>
          <w:sz w:val="18"/>
          <w:szCs w:val="20"/>
        </w:rPr>
        <w:t>46-47-823,</w:t>
      </w:r>
      <w:r>
        <w:rPr>
          <w:rFonts w:hAnsi="Book Antiqua" w:ascii="Book Antiqua"/>
          <w:sz w:val="18"/>
          <w:szCs w:val="20"/>
        </w:rPr>
        <w:t xml:space="preserve"> </w:t>
      </w:r>
      <w:r w:rsidR="004950BF">
        <w:rPr>
          <w:rFonts w:hAnsi="Book Antiqua" w:ascii="Book Antiqua"/>
          <w:sz w:val="18"/>
          <w:szCs w:val="20"/>
        </w:rPr>
        <w:t xml:space="preserve">(01) </w:t>
      </w:r>
      <w:r>
        <w:rPr>
          <w:rFonts w:hAnsi="Book Antiqua" w:ascii="Book Antiqua"/>
          <w:sz w:val="18"/>
          <w:szCs w:val="20"/>
        </w:rPr>
        <w:t xml:space="preserve">46-55-550 - Mob: (091) 46 55 550 </w:t>
      </w:r>
    </w:p>
    <w:p w:rsidRDefault="008770CD" w:rsidR="008770CD">
      <w:pPr>
        <w:pStyle w:val="Zaglavlje"/>
        <w:jc w:val="center"/>
        <w:rPr>
          <w:sz w:val="18"/>
        </w:rPr>
      </w:pPr>
      <w:r>
        <w:rPr>
          <w:rFonts w:hAnsi="Book Antiqua" w:ascii="Book Antiqua"/>
          <w:sz w:val="18"/>
          <w:szCs w:val="18"/>
        </w:rPr>
        <w:t>OIB: 88481884644 - mail: stecaj.grgec@gmail.com</w:t>
      </w:r>
    </w:p>
    <w:p w:rsidRDefault="008770CD" w:rsidR="008770CD">
      <w:pPr>
        <w:ind w:firstLine="708"/>
        <w:jc w:val="right"/>
        <w:rPr>
          <w:szCs w:val="20"/>
        </w:rPr>
      </w:pPr>
    </w:p>
    <w:p w:rsidRDefault="008770CD" w:rsidR="008770CD">
      <w:pPr>
        <w:ind w:firstLine="708"/>
        <w:jc w:val="right"/>
        <w:rPr>
          <w:szCs w:val="20"/>
        </w:rPr>
      </w:pPr>
    </w:p>
    <w:p w:rsidRDefault="008770CD" w:rsidR="008770CD">
      <w:pPr>
        <w:ind w:firstLine="708"/>
        <w:jc w:val="right"/>
        <w:rPr>
          <w:szCs w:val="20"/>
        </w:rPr>
      </w:pPr>
    </w:p>
    <w:p w:rsidRDefault="008770CD" w:rsidR="008770CD">
      <w:pPr>
        <w:ind w:firstLine="708"/>
        <w:rPr>
          <w:szCs w:val="20"/>
        </w:rPr>
      </w:pPr>
    </w:p>
    <w:p w:rsidRDefault="008770CD" w:rsidR="008770CD">
      <w:pPr>
        <w:ind w:firstLine="708"/>
        <w:rPr>
          <w:szCs w:val="20"/>
        </w:rPr>
      </w:pPr>
    </w:p>
    <w:p w:rsidRDefault="008770CD" w:rsidR="008770CD">
      <w:pPr>
        <w:ind w:firstLine="708"/>
        <w:rPr>
          <w:szCs w:val="20"/>
        </w:rPr>
      </w:pPr>
    </w:p>
    <w:p w:rsidRDefault="008770CD" w:rsidR="008770CD">
      <w:pPr>
        <w:ind w:firstLine="708"/>
        <w:rPr>
          <w:szCs w:val="20"/>
        </w:rPr>
      </w:pPr>
    </w:p>
    <w:p w:rsidRDefault="008770CD" w:rsidR="008770CD">
      <w:pPr>
        <w:ind w:firstLine="708"/>
        <w:rPr>
          <w:szCs w:val="20"/>
        </w:rPr>
      </w:pPr>
    </w:p>
    <w:p w:rsidRDefault="008770CD" w:rsidR="008770CD">
      <w:pPr>
        <w:ind w:firstLine="708"/>
        <w:jc w:val="right"/>
        <w:rPr>
          <w:szCs w:val="20"/>
        </w:rPr>
      </w:pPr>
    </w:p>
    <w:p w:rsidRDefault="008770CD" w:rsidR="008770CD">
      <w:pPr>
        <w:pStyle w:val="Tijeloteksta2"/>
        <w:tabs>
          <w:tab w:pos="6150" w:val="left"/>
        </w:tabs>
        <w:jc w:val="right"/>
        <w:rPr>
          <w:b/>
          <w:bCs/>
          <w:sz w:val="24"/>
        </w:rPr>
      </w:pPr>
      <w:r>
        <w:rPr>
          <w:sz w:val="24"/>
        </w:rPr>
        <w:t xml:space="preserve">Na posl.br. </w:t>
      </w:r>
      <w:r>
        <w:rPr>
          <w:b/>
          <w:bCs/>
          <w:sz w:val="24"/>
        </w:rPr>
        <w:t>St-</w:t>
      </w:r>
      <w:r w:rsidR="004950BF">
        <w:rPr>
          <w:b/>
          <w:bCs/>
          <w:sz w:val="24"/>
        </w:rPr>
        <w:t>2017</w:t>
      </w:r>
      <w:r w:rsidR="00DF2BD7">
        <w:rPr>
          <w:b/>
          <w:bCs/>
          <w:sz w:val="24"/>
        </w:rPr>
        <w:t>/</w:t>
      </w:r>
      <w:r w:rsidR="00F75E1E">
        <w:rPr>
          <w:b/>
          <w:bCs/>
          <w:sz w:val="24"/>
        </w:rPr>
        <w:t>1</w:t>
      </w:r>
      <w:r w:rsidR="004950BF">
        <w:rPr>
          <w:b/>
          <w:bCs/>
          <w:sz w:val="24"/>
        </w:rPr>
        <w:t>6</w:t>
      </w:r>
    </w:p>
    <w:p w:rsidRDefault="008770CD" w:rsidR="008770CD">
      <w:pPr>
        <w:pStyle w:val="Tijeloteksta2"/>
        <w:tabs>
          <w:tab w:pos="6150" w:val="left"/>
        </w:tabs>
        <w:jc w:val="right"/>
        <w:rPr>
          <w:b/>
          <w:bCs/>
          <w:sz w:val="24"/>
        </w:rPr>
      </w:pPr>
    </w:p>
    <w:p w:rsidRDefault="008770CD" w:rsidR="008770CD">
      <w:pPr>
        <w:pStyle w:val="Tijeloteksta2"/>
        <w:tabs>
          <w:tab w:pos="6150" w:val="left"/>
        </w:tabs>
        <w:jc w:val="right"/>
        <w:rPr>
          <w:sz w:val="24"/>
        </w:rPr>
      </w:pPr>
      <w:r>
        <w:rPr>
          <w:sz w:val="24"/>
        </w:rPr>
        <w:t xml:space="preserve">TRGOVAČKI SUD U </w:t>
      </w:r>
      <w:r w:rsidR="00F75E1E">
        <w:rPr>
          <w:sz w:val="24"/>
        </w:rPr>
        <w:t>ZAGREBU</w:t>
      </w:r>
    </w:p>
    <w:p w:rsidRDefault="00F75E1E" w:rsidR="00F75E1E">
      <w:pPr>
        <w:jc w:val="right"/>
      </w:pPr>
      <w:r>
        <w:t>Amruševa 2/II</w:t>
      </w:r>
    </w:p>
    <w:p w:rsidRDefault="00F75E1E" w:rsidR="008770CD" w:rsidRPr="00140D65">
      <w:pPr>
        <w:jc w:val="right"/>
      </w:pPr>
      <w:r>
        <w:t>10000</w:t>
      </w:r>
      <w:r w:rsidR="00140D65" w:rsidRPr="00140D65">
        <w:t xml:space="preserve"> </w:t>
      </w:r>
      <w:r>
        <w:t>ZAGREB</w:t>
      </w:r>
    </w:p>
    <w:p w:rsidRDefault="008770CD" w:rsidR="008770CD">
      <w:pPr>
        <w:jc w:val="right"/>
      </w:pPr>
    </w:p>
    <w:p w:rsidRDefault="008770CD" w:rsidR="008770CD">
      <w:pPr>
        <w:jc w:val="center"/>
        <w:rPr>
          <w:szCs w:val="20"/>
        </w:rPr>
      </w:pPr>
    </w:p>
    <w:p w:rsidRDefault="008770CD" w:rsidR="008770CD">
      <w:pPr>
        <w:jc w:val="center"/>
        <w:rPr>
          <w:szCs w:val="20"/>
        </w:rPr>
      </w:pPr>
    </w:p>
    <w:p w:rsidRDefault="008770CD" w:rsidR="008770CD">
      <w:pPr>
        <w:pStyle w:val="Tijeloteksta2"/>
        <w:rPr>
          <w:b/>
          <w:bCs/>
          <w:sz w:val="24"/>
        </w:rPr>
      </w:pPr>
      <w:r>
        <w:rPr>
          <w:sz w:val="24"/>
        </w:rPr>
        <w:t xml:space="preserve">     </w:t>
      </w:r>
      <w:r>
        <w:rPr>
          <w:b/>
          <w:bCs/>
          <w:sz w:val="24"/>
        </w:rPr>
        <w:t xml:space="preserve">                     </w:t>
      </w:r>
    </w:p>
    <w:p w:rsidRDefault="008770CD" w:rsidR="008770CD">
      <w:pPr>
        <w:pStyle w:val="Zaglavlje"/>
        <w:ind w:left="360"/>
        <w:rPr>
          <w:szCs w:val="20"/>
        </w:rPr>
      </w:pPr>
      <w:r>
        <w:rPr>
          <w:szCs w:val="20"/>
        </w:rPr>
        <w:tab/>
      </w:r>
    </w:p>
    <w:p w:rsidRDefault="008770CD" w:rsidR="008770CD">
      <w:pPr>
        <w:pStyle w:val="Zaglavlje"/>
        <w:ind w:left="360"/>
        <w:rPr>
          <w:szCs w:val="20"/>
        </w:rPr>
      </w:pPr>
    </w:p>
    <w:p w:rsidRDefault="008770CD" w:rsidR="008770CD">
      <w:pPr>
        <w:pStyle w:val="Zaglavlje"/>
        <w:ind w:left="360"/>
        <w:rPr>
          <w:szCs w:val="20"/>
        </w:rPr>
      </w:pPr>
    </w:p>
    <w:p w:rsidRDefault="008770CD" w:rsidR="008770CD">
      <w:pPr>
        <w:pStyle w:val="Zaglavlje"/>
        <w:jc w:val="center"/>
        <w:rPr>
          <w:b/>
          <w:bCs/>
          <w:szCs w:val="20"/>
        </w:rPr>
      </w:pPr>
      <w:r>
        <w:rPr>
          <w:b/>
          <w:bCs/>
          <w:szCs w:val="20"/>
        </w:rPr>
        <w:t>IZVJEŠĆE  PRIVREMENOG STEČAJNOG UPRAVITELJA</w:t>
      </w:r>
    </w:p>
    <w:p w:rsidRDefault="008770CD" w:rsidR="008770CD">
      <w:pPr>
        <w:pStyle w:val="Zaglavlje"/>
        <w:jc w:val="center"/>
        <w:rPr>
          <w:b/>
          <w:bCs/>
          <w:szCs w:val="20"/>
        </w:rPr>
      </w:pPr>
    </w:p>
    <w:p w:rsidRDefault="008770CD" w:rsidR="008770CD">
      <w:pPr>
        <w:pStyle w:val="Zaglavlje"/>
        <w:ind w:left="360"/>
        <w:rPr>
          <w:szCs w:val="20"/>
        </w:rPr>
      </w:pPr>
      <w:r>
        <w:rPr>
          <w:szCs w:val="20"/>
        </w:rPr>
        <w:t xml:space="preserve">                       o postojanju razloga za otvaranje stečajnog postupka, </w:t>
      </w:r>
    </w:p>
    <w:p w:rsidRDefault="008770CD" w:rsidR="008770CD">
      <w:pPr>
        <w:pStyle w:val="Zaglavlje"/>
        <w:rPr>
          <w:szCs w:val="20"/>
        </w:rPr>
      </w:pPr>
      <w:r>
        <w:rPr>
          <w:szCs w:val="20"/>
        </w:rPr>
        <w:t xml:space="preserve">                             o izgledima za nastavak poslovanja te</w:t>
      </w:r>
    </w:p>
    <w:p w:rsidRDefault="008770CD" w:rsidR="00E86FC8">
      <w:pPr>
        <w:pStyle w:val="Zaglavlje"/>
        <w:ind w:left="360"/>
        <w:rPr>
          <w:szCs w:val="20"/>
        </w:rPr>
      </w:pPr>
      <w:r>
        <w:rPr>
          <w:szCs w:val="20"/>
        </w:rPr>
        <w:t xml:space="preserve">                       o </w:t>
      </w:r>
      <w:r w:rsidR="00E86FC8">
        <w:rPr>
          <w:szCs w:val="20"/>
        </w:rPr>
        <w:t xml:space="preserve">stanju imovine i obveza dužnika te o </w:t>
      </w:r>
      <w:r>
        <w:rPr>
          <w:szCs w:val="20"/>
        </w:rPr>
        <w:t xml:space="preserve">dostatnosti imovine dužnika za vođenje </w:t>
      </w:r>
    </w:p>
    <w:p w:rsidRDefault="00E86FC8" w:rsidR="008770CD">
      <w:pPr>
        <w:pStyle w:val="Zaglavlje"/>
        <w:ind w:left="360"/>
        <w:rPr>
          <w:szCs w:val="20"/>
          <w:u w:val="single"/>
        </w:rPr>
      </w:pPr>
      <w:r>
        <w:rPr>
          <w:szCs w:val="20"/>
        </w:rPr>
        <w:t xml:space="preserve">                          </w:t>
      </w:r>
      <w:r w:rsidR="008770CD">
        <w:rPr>
          <w:szCs w:val="20"/>
        </w:rPr>
        <w:t>stečajnog postupka</w:t>
      </w:r>
    </w:p>
    <w:p w:rsidRDefault="008770CD" w:rsidR="008770CD">
      <w:pPr>
        <w:pStyle w:val="Tijeloteksta2"/>
        <w:tabs>
          <w:tab w:pos="6150" w:val="left"/>
        </w:tabs>
        <w:jc w:val="center"/>
        <w:rPr>
          <w:sz w:val="24"/>
        </w:rPr>
      </w:pPr>
    </w:p>
    <w:p w:rsidRDefault="008770CD" w:rsidR="008770CD">
      <w:pPr>
        <w:pStyle w:val="Tijeloteksta2"/>
        <w:tabs>
          <w:tab w:pos="6150" w:val="left"/>
        </w:tabs>
        <w:jc w:val="center"/>
        <w:rPr>
          <w:sz w:val="24"/>
        </w:rPr>
      </w:pPr>
      <w:r>
        <w:rPr>
          <w:sz w:val="24"/>
        </w:rPr>
        <w:t xml:space="preserve"> nad dužnikom: </w:t>
      </w:r>
    </w:p>
    <w:p w:rsidRDefault="004950BF" w:rsidR="004950BF">
      <w:pPr>
        <w:pStyle w:val="Zaglavlje"/>
        <w:jc w:val="center"/>
        <w:rPr>
          <w:b/>
          <w:bCs/>
          <w:szCs w:val="20"/>
          <w:u w:val="single"/>
        </w:rPr>
      </w:pPr>
      <w:r w:rsidRPr="004950BF">
        <w:rPr>
          <w:b/>
          <w:bCs/>
          <w:szCs w:val="20"/>
          <w:u w:val="single"/>
        </w:rPr>
        <w:t xml:space="preserve">DATA-TELECOM d.o.o., </w:t>
      </w:r>
    </w:p>
    <w:p w:rsidRDefault="004950BF" w:rsidR="004950BF">
      <w:pPr>
        <w:pStyle w:val="Zaglavlje"/>
        <w:jc w:val="center"/>
        <w:rPr>
          <w:b/>
          <w:bCs/>
          <w:szCs w:val="20"/>
          <w:u w:val="single"/>
        </w:rPr>
      </w:pPr>
      <w:r w:rsidRPr="004950BF">
        <w:rPr>
          <w:b/>
          <w:bCs/>
          <w:szCs w:val="20"/>
          <w:u w:val="single"/>
        </w:rPr>
        <w:t xml:space="preserve">OIB 01978787218, </w:t>
      </w:r>
    </w:p>
    <w:p w:rsidRDefault="004950BF" w:rsidR="008770CD">
      <w:pPr>
        <w:pStyle w:val="Zaglavlje"/>
        <w:jc w:val="center"/>
        <w:rPr>
          <w:szCs w:val="20"/>
        </w:rPr>
      </w:pPr>
      <w:r w:rsidRPr="004950BF">
        <w:rPr>
          <w:b/>
          <w:bCs/>
          <w:szCs w:val="20"/>
          <w:u w:val="single"/>
        </w:rPr>
        <w:t>Zagreb, Pavla Sokolića 16</w:t>
      </w:r>
    </w:p>
    <w:p w:rsidRDefault="008770CD" w:rsidR="008770CD">
      <w:pPr>
        <w:pStyle w:val="Zaglavlje"/>
        <w:rPr>
          <w:szCs w:val="20"/>
        </w:rPr>
      </w:pPr>
    </w:p>
    <w:p w:rsidRDefault="008770CD" w:rsidR="008770CD">
      <w:pPr>
        <w:pStyle w:val="Zaglavlje"/>
        <w:rPr>
          <w:szCs w:val="20"/>
        </w:rPr>
      </w:pPr>
    </w:p>
    <w:p w:rsidRDefault="008770CD" w:rsidR="008770CD">
      <w:pPr>
        <w:pStyle w:val="Zaglavlje"/>
        <w:rPr>
          <w:szCs w:val="20"/>
        </w:rPr>
      </w:pPr>
    </w:p>
    <w:p w:rsidRDefault="008770CD" w:rsidR="008770CD">
      <w:pPr>
        <w:pStyle w:val="Zaglavlje"/>
        <w:rPr>
          <w:szCs w:val="20"/>
        </w:rPr>
      </w:pPr>
    </w:p>
    <w:p w:rsidRDefault="008770CD" w:rsidR="008770CD">
      <w:pPr>
        <w:pStyle w:val="Zaglavlje"/>
        <w:rPr>
          <w:szCs w:val="20"/>
        </w:rPr>
      </w:pPr>
    </w:p>
    <w:p w:rsidRDefault="008770CD" w:rsidR="008770CD">
      <w:pPr>
        <w:pStyle w:val="Zaglavlje"/>
        <w:rPr>
          <w:szCs w:val="20"/>
        </w:rPr>
      </w:pPr>
    </w:p>
    <w:p w:rsidRDefault="008770CD" w:rsidR="008770CD">
      <w:pPr>
        <w:pStyle w:val="Zaglavlje"/>
        <w:rPr>
          <w:szCs w:val="20"/>
        </w:rPr>
      </w:pPr>
    </w:p>
    <w:p w:rsidRDefault="008770CD" w:rsidR="008770CD">
      <w:pPr>
        <w:pStyle w:val="Zaglavlje"/>
        <w:rPr>
          <w:szCs w:val="20"/>
        </w:rPr>
      </w:pPr>
    </w:p>
    <w:p w:rsidRDefault="008770CD" w:rsidR="008770CD">
      <w:pPr>
        <w:pStyle w:val="Zaglavlje"/>
        <w:rPr>
          <w:szCs w:val="20"/>
        </w:rPr>
      </w:pPr>
    </w:p>
    <w:p w:rsidRDefault="008770CD" w:rsidR="008770CD">
      <w:pPr>
        <w:pStyle w:val="Zaglavlje"/>
        <w:rPr>
          <w:szCs w:val="20"/>
        </w:rPr>
      </w:pPr>
    </w:p>
    <w:p w:rsidRDefault="008770CD" w:rsidR="008770CD">
      <w:pPr>
        <w:pStyle w:val="Zaglavlje"/>
        <w:rPr>
          <w:szCs w:val="20"/>
        </w:rPr>
      </w:pPr>
    </w:p>
    <w:p w:rsidRDefault="008770CD" w:rsidR="008770CD">
      <w:pPr>
        <w:pStyle w:val="Zaglavlje"/>
        <w:rPr>
          <w:szCs w:val="20"/>
        </w:rPr>
      </w:pPr>
    </w:p>
    <w:p w:rsidRDefault="008770CD" w:rsidR="008770CD">
      <w:pPr>
        <w:pStyle w:val="Zaglavlje"/>
        <w:rPr>
          <w:szCs w:val="20"/>
        </w:rPr>
      </w:pPr>
    </w:p>
    <w:p w:rsidRDefault="008770CD" w:rsidR="008770CD">
      <w:pPr>
        <w:pStyle w:val="Zaglavlje"/>
        <w:rPr>
          <w:szCs w:val="20"/>
        </w:rPr>
      </w:pPr>
    </w:p>
    <w:p w:rsidRDefault="008770CD" w:rsidR="008770CD">
      <w:pPr>
        <w:pStyle w:val="Zaglavlje"/>
        <w:rPr>
          <w:szCs w:val="20"/>
        </w:rPr>
      </w:pPr>
    </w:p>
    <w:p w:rsidRDefault="008770CD" w:rsidR="008770CD">
      <w:pPr>
        <w:pStyle w:val="Zaglavlje"/>
      </w:pPr>
      <w:r>
        <w:t xml:space="preserve">U Zagrebu, </w:t>
      </w:r>
      <w:r w:rsidR="004950BF">
        <w:t>05</w:t>
      </w:r>
      <w:r>
        <w:t>.</w:t>
      </w:r>
      <w:r w:rsidR="00DF2BD7">
        <w:t>0</w:t>
      </w:r>
      <w:r w:rsidR="004950BF">
        <w:t>3</w:t>
      </w:r>
      <w:r>
        <w:t>.201</w:t>
      </w:r>
      <w:r w:rsidR="004950BF">
        <w:t>7</w:t>
      </w:r>
      <w:r>
        <w:t>. god.                                          PRIVREMENI STEČAJNI UPRAVITELJ</w:t>
      </w:r>
    </w:p>
    <w:p w:rsidRDefault="008770CD" w:rsidR="008770CD">
      <w:pPr>
        <w:ind w:firstLine="708"/>
        <w:jc w:val="right"/>
        <w:rPr>
          <w:szCs w:val="20"/>
        </w:rPr>
      </w:pPr>
      <w:r>
        <w:rPr>
          <w:szCs w:val="20"/>
        </w:rPr>
        <w:t>MARTINA GRGEC</w:t>
      </w:r>
    </w:p>
    <w:p w:rsidRDefault="004950BF" w:rsidR="004950BF">
      <w:pPr>
        <w:ind w:firstLine="708"/>
        <w:jc w:val="right"/>
        <w:rPr>
          <w:szCs w:val="20"/>
        </w:rPr>
      </w:pPr>
    </w:p>
    <w:p w:rsidRDefault="004950BF" w:rsidR="004950BF">
      <w:pPr>
        <w:ind w:firstLine="708"/>
        <w:jc w:val="right"/>
        <w:rPr>
          <w:szCs w:val="20"/>
        </w:rPr>
      </w:pPr>
    </w:p>
    <w:p w:rsidRDefault="008770CD" w:rsidR="008770CD">
      <w:pPr>
        <w:pStyle w:val="Zaglavlje"/>
        <w:pBdr>
          <w:top w:space="1" w:sz="4" w:color="auto" w:val="single"/>
          <w:left w:space="4" w:sz="4" w:color="auto" w:val="single"/>
          <w:bottom w:space="1" w:sz="4" w:color="auto" w:val="single"/>
          <w:right w:space="4" w:sz="4" w:color="auto" w:val="single"/>
        </w:pBdr>
        <w:jc w:val="both"/>
        <w:rPr>
          <w:b/>
          <w:bCs/>
          <w:szCs w:val="20"/>
        </w:rPr>
      </w:pPr>
      <w:r>
        <w:rPr>
          <w:b/>
          <w:bCs/>
          <w:szCs w:val="20"/>
        </w:rPr>
        <w:lastRenderedPageBreak/>
        <w:t>I.  OSNOVA I SVRHA IZVJEŠĆA</w:t>
      </w:r>
    </w:p>
    <w:p w:rsidRDefault="008770CD" w:rsidR="008770CD">
      <w:pPr>
        <w:pStyle w:val="Zaglavlje"/>
        <w:jc w:val="both"/>
        <w:rPr>
          <w:szCs w:val="20"/>
        </w:rPr>
      </w:pPr>
    </w:p>
    <w:p w:rsidRDefault="008770CD" w:rsidR="008770CD">
      <w:pPr>
        <w:pStyle w:val="Tijeloteksta2"/>
        <w:tabs>
          <w:tab w:pos="6150" w:val="left"/>
        </w:tabs>
        <w:jc w:val="both"/>
        <w:rPr>
          <w:sz w:val="24"/>
        </w:rPr>
      </w:pPr>
      <w:r>
        <w:rPr>
          <w:sz w:val="24"/>
        </w:rPr>
        <w:t xml:space="preserve">         Sukladno ovosudnom rješenju </w:t>
      </w:r>
      <w:r w:rsidR="00DF2BD7">
        <w:rPr>
          <w:sz w:val="24"/>
        </w:rPr>
        <w:t xml:space="preserve">o imenovanju privremenog stečajnog upravitelja </w:t>
      </w:r>
      <w:r>
        <w:rPr>
          <w:sz w:val="24"/>
        </w:rPr>
        <w:t xml:space="preserve">posl.br. </w:t>
      </w:r>
      <w:r>
        <w:rPr>
          <w:b/>
          <w:bCs/>
          <w:sz w:val="24"/>
        </w:rPr>
        <w:t>St-</w:t>
      </w:r>
      <w:r w:rsidR="004950BF">
        <w:rPr>
          <w:b/>
          <w:bCs/>
          <w:sz w:val="24"/>
        </w:rPr>
        <w:t>2017</w:t>
      </w:r>
      <w:r>
        <w:rPr>
          <w:b/>
          <w:bCs/>
          <w:sz w:val="24"/>
        </w:rPr>
        <w:t>/1</w:t>
      </w:r>
      <w:r w:rsidR="00DF2BD7">
        <w:rPr>
          <w:b/>
          <w:bCs/>
          <w:sz w:val="24"/>
        </w:rPr>
        <w:t>6</w:t>
      </w:r>
      <w:r>
        <w:rPr>
          <w:b/>
          <w:bCs/>
          <w:sz w:val="24"/>
        </w:rPr>
        <w:t xml:space="preserve"> o</w:t>
      </w:r>
      <w:r>
        <w:rPr>
          <w:sz w:val="24"/>
        </w:rPr>
        <w:t xml:space="preserve">d </w:t>
      </w:r>
      <w:r w:rsidR="004950BF">
        <w:rPr>
          <w:b/>
          <w:sz w:val="24"/>
        </w:rPr>
        <w:t>02</w:t>
      </w:r>
      <w:r w:rsidR="00DF2BD7">
        <w:rPr>
          <w:b/>
          <w:sz w:val="24"/>
        </w:rPr>
        <w:t xml:space="preserve">. </w:t>
      </w:r>
      <w:r w:rsidR="004950BF">
        <w:rPr>
          <w:b/>
          <w:sz w:val="24"/>
        </w:rPr>
        <w:t>veljače</w:t>
      </w:r>
      <w:r>
        <w:rPr>
          <w:b/>
          <w:bCs/>
          <w:sz w:val="24"/>
        </w:rPr>
        <w:t xml:space="preserve"> 201</w:t>
      </w:r>
      <w:r w:rsidR="004950BF">
        <w:rPr>
          <w:b/>
          <w:bCs/>
          <w:sz w:val="24"/>
        </w:rPr>
        <w:t>7</w:t>
      </w:r>
      <w:r>
        <w:rPr>
          <w:b/>
          <w:bCs/>
          <w:sz w:val="24"/>
        </w:rPr>
        <w:t>.</w:t>
      </w:r>
      <w:r>
        <w:rPr>
          <w:sz w:val="24"/>
        </w:rPr>
        <w:t xml:space="preserve"> god.,</w:t>
      </w:r>
      <w:r w:rsidR="00F75E1E">
        <w:rPr>
          <w:sz w:val="24"/>
        </w:rPr>
        <w:t xml:space="preserve"> </w:t>
      </w:r>
      <w:r>
        <w:rPr>
          <w:sz w:val="24"/>
        </w:rPr>
        <w:t xml:space="preserve">kao </w:t>
      </w:r>
      <w:r w:rsidR="004950BF">
        <w:rPr>
          <w:sz w:val="24"/>
        </w:rPr>
        <w:t xml:space="preserve">privremeni stečajni upravitelj </w:t>
      </w:r>
      <w:r w:rsidR="00F75E1E" w:rsidRPr="00E86FC8">
        <w:rPr>
          <w:bCs/>
          <w:sz w:val="24"/>
        </w:rPr>
        <w:t xml:space="preserve">u ostavljenom roku od </w:t>
      </w:r>
      <w:r w:rsidR="00F75E1E" w:rsidRPr="00E86FC8">
        <w:rPr>
          <w:b/>
          <w:bCs/>
          <w:sz w:val="24"/>
        </w:rPr>
        <w:t>30</w:t>
      </w:r>
      <w:r w:rsidR="00F75E1E" w:rsidRPr="00E86FC8">
        <w:rPr>
          <w:bCs/>
          <w:sz w:val="24"/>
        </w:rPr>
        <w:t xml:space="preserve"> dana</w:t>
      </w:r>
      <w:r w:rsidR="00E86FC8">
        <w:rPr>
          <w:bCs/>
          <w:sz w:val="24"/>
        </w:rPr>
        <w:t xml:space="preserve"> </w:t>
      </w:r>
      <w:r>
        <w:rPr>
          <w:sz w:val="24"/>
        </w:rPr>
        <w:t xml:space="preserve">podnosim </w:t>
      </w:r>
      <w:r w:rsidR="00DF2BD7">
        <w:rPr>
          <w:sz w:val="24"/>
        </w:rPr>
        <w:t xml:space="preserve">ovo </w:t>
      </w:r>
      <w:r>
        <w:rPr>
          <w:sz w:val="24"/>
        </w:rPr>
        <w:t>izvješće s mišljenjem o postojanju razloga za otvaranje stečajnog postupka nad dužnikom, izgledima za nastavak poslovanja  te o dostatnosti imovine dužnika za vođenje stečajnog postupka.</w:t>
      </w:r>
    </w:p>
    <w:p w:rsidRDefault="008770CD" w:rsidR="008770CD">
      <w:pPr>
        <w:pStyle w:val="Zaglavlje"/>
        <w:jc w:val="both"/>
        <w:rPr>
          <w:b/>
          <w:bCs/>
          <w:szCs w:val="20"/>
        </w:rPr>
      </w:pPr>
      <w:r>
        <w:rPr>
          <w:szCs w:val="20"/>
        </w:rPr>
        <w:t xml:space="preserve">          </w:t>
      </w:r>
    </w:p>
    <w:p w:rsidRDefault="008770CD" w:rsidR="008770CD">
      <w:pPr>
        <w:pStyle w:val="Zaglavlje"/>
        <w:pBdr>
          <w:top w:space="1" w:sz="4" w:color="auto" w:val="single"/>
          <w:left w:space="4" w:sz="4" w:color="auto" w:val="single"/>
          <w:bottom w:space="1" w:sz="4" w:color="auto" w:val="single"/>
          <w:right w:space="4" w:sz="4" w:color="auto" w:val="single"/>
        </w:pBdr>
        <w:jc w:val="both"/>
        <w:rPr>
          <w:szCs w:val="20"/>
        </w:rPr>
      </w:pPr>
      <w:r>
        <w:rPr>
          <w:b/>
          <w:bCs/>
          <w:szCs w:val="20"/>
        </w:rPr>
        <w:t xml:space="preserve">II. </w:t>
      </w:r>
      <w:r w:rsidR="006F760A">
        <w:rPr>
          <w:b/>
          <w:bCs/>
          <w:szCs w:val="20"/>
        </w:rPr>
        <w:t xml:space="preserve">OBAVLJENE RADNJE </w:t>
      </w:r>
      <w:r>
        <w:rPr>
          <w:b/>
          <w:bCs/>
          <w:szCs w:val="20"/>
        </w:rPr>
        <w:t xml:space="preserve"> </w:t>
      </w:r>
    </w:p>
    <w:p w:rsidRDefault="008770CD" w:rsidR="008770CD">
      <w:pPr>
        <w:pStyle w:val="Zaglavlje"/>
        <w:jc w:val="both"/>
        <w:rPr>
          <w:szCs w:val="20"/>
        </w:rPr>
      </w:pPr>
    </w:p>
    <w:p w:rsidRDefault="008770CD" w:rsidR="006F760A">
      <w:pPr>
        <w:pStyle w:val="Zaglavlje"/>
        <w:jc w:val="both"/>
        <w:rPr>
          <w:szCs w:val="20"/>
        </w:rPr>
      </w:pPr>
      <w:r>
        <w:rPr>
          <w:szCs w:val="20"/>
        </w:rPr>
        <w:t xml:space="preserve">           </w:t>
      </w:r>
      <w:r w:rsidR="006F760A">
        <w:rPr>
          <w:szCs w:val="20"/>
        </w:rPr>
        <w:t>Rješenje</w:t>
      </w:r>
      <w:r w:rsidR="004950BF">
        <w:rPr>
          <w:szCs w:val="20"/>
        </w:rPr>
        <w:t>m</w:t>
      </w:r>
      <w:r w:rsidR="006F760A">
        <w:rPr>
          <w:szCs w:val="20"/>
        </w:rPr>
        <w:t xml:space="preserve"> o imenovanju </w:t>
      </w:r>
      <w:r w:rsidR="004950BF">
        <w:rPr>
          <w:szCs w:val="20"/>
        </w:rPr>
        <w:t xml:space="preserve">određeno mi je u </w:t>
      </w:r>
      <w:r w:rsidR="006F760A">
        <w:rPr>
          <w:szCs w:val="20"/>
        </w:rPr>
        <w:t xml:space="preserve">roku </w:t>
      </w:r>
      <w:r w:rsidR="00D3641D">
        <w:rPr>
          <w:szCs w:val="20"/>
        </w:rPr>
        <w:t>30</w:t>
      </w:r>
      <w:r w:rsidR="006F760A">
        <w:rPr>
          <w:szCs w:val="20"/>
        </w:rPr>
        <w:t xml:space="preserve"> dana </w:t>
      </w:r>
      <w:r w:rsidR="004950BF">
        <w:rPr>
          <w:szCs w:val="20"/>
        </w:rPr>
        <w:t xml:space="preserve">od primitka tog rješenja </w:t>
      </w:r>
      <w:r w:rsidR="006F760A">
        <w:rPr>
          <w:szCs w:val="20"/>
        </w:rPr>
        <w:t xml:space="preserve">(što ističe </w:t>
      </w:r>
      <w:r w:rsidR="004950BF">
        <w:rPr>
          <w:szCs w:val="20"/>
        </w:rPr>
        <w:t>08</w:t>
      </w:r>
      <w:r w:rsidR="006F760A">
        <w:rPr>
          <w:szCs w:val="20"/>
        </w:rPr>
        <w:t>.0</w:t>
      </w:r>
      <w:r w:rsidR="004950BF">
        <w:rPr>
          <w:szCs w:val="20"/>
        </w:rPr>
        <w:t>3</w:t>
      </w:r>
      <w:r w:rsidR="006F760A">
        <w:rPr>
          <w:szCs w:val="20"/>
        </w:rPr>
        <w:t>.201</w:t>
      </w:r>
      <w:r w:rsidR="004950BF">
        <w:rPr>
          <w:szCs w:val="20"/>
        </w:rPr>
        <w:t>7</w:t>
      </w:r>
      <w:r w:rsidR="006F760A">
        <w:rPr>
          <w:szCs w:val="20"/>
        </w:rPr>
        <w:t xml:space="preserve">.) </w:t>
      </w:r>
      <w:r w:rsidR="00D3641D" w:rsidRPr="00D3641D">
        <w:rPr>
          <w:szCs w:val="20"/>
        </w:rPr>
        <w:t>izvrši</w:t>
      </w:r>
      <w:r w:rsidR="00D3641D">
        <w:rPr>
          <w:szCs w:val="20"/>
        </w:rPr>
        <w:t xml:space="preserve">ti </w:t>
      </w:r>
      <w:r w:rsidR="00D3641D" w:rsidRPr="00D3641D">
        <w:rPr>
          <w:szCs w:val="20"/>
        </w:rPr>
        <w:t>uvid u knjige i poslovnu dokumentaciju dužnika, pribaviti podatke  nadležnih institucija i nakon toga podnijeti izvješće u kojem ć</w:t>
      </w:r>
      <w:r w:rsidR="004950BF">
        <w:rPr>
          <w:szCs w:val="20"/>
        </w:rPr>
        <w:t>u</w:t>
      </w:r>
      <w:r w:rsidR="00D3641D" w:rsidRPr="00D3641D">
        <w:rPr>
          <w:szCs w:val="20"/>
        </w:rPr>
        <w:t xml:space="preserve"> iznijeti svoje stručno mišljenje o tome postoji li kod dužnika i nadalje stečajni razlog, utvrditi imovinu stečajnog dužnika i njenu vrijednost, stanje obveza stečajnog dužnika, zatim je li imovina stečajnog dužnika dovoljna za namirenje troškova stečajnog postupka te koliki je iznos predvidivih troškova prethodnog i stečajnog postupka</w:t>
      </w:r>
      <w:r w:rsidR="00D3641D">
        <w:rPr>
          <w:szCs w:val="20"/>
        </w:rPr>
        <w:t xml:space="preserve"> te o </w:t>
      </w:r>
      <w:r w:rsidR="004950BF">
        <w:rPr>
          <w:szCs w:val="20"/>
        </w:rPr>
        <w:t>t</w:t>
      </w:r>
      <w:r w:rsidR="00D3641D">
        <w:rPr>
          <w:szCs w:val="20"/>
        </w:rPr>
        <w:t xml:space="preserve">ome izraditi </w:t>
      </w:r>
      <w:r w:rsidR="004950BF">
        <w:rPr>
          <w:szCs w:val="20"/>
        </w:rPr>
        <w:t xml:space="preserve">i dostaviti sudu </w:t>
      </w:r>
      <w:r w:rsidR="00D3641D">
        <w:rPr>
          <w:szCs w:val="20"/>
        </w:rPr>
        <w:t>pisano</w:t>
      </w:r>
      <w:r w:rsidR="00D3641D" w:rsidRPr="00D3641D">
        <w:rPr>
          <w:szCs w:val="20"/>
        </w:rPr>
        <w:t xml:space="preserve"> izvješće s mišljenjem </w:t>
      </w:r>
      <w:r w:rsidR="006F760A">
        <w:rPr>
          <w:szCs w:val="20"/>
        </w:rPr>
        <w:t>o postojanju razloga za otvaranje stečajnog postupka.</w:t>
      </w:r>
    </w:p>
    <w:p w:rsidRDefault="006F760A" w:rsidP="006F760A" w:rsidR="00140D65">
      <w:pPr>
        <w:pStyle w:val="Zaglavlje"/>
        <w:jc w:val="both"/>
        <w:rPr>
          <w:szCs w:val="20"/>
        </w:rPr>
      </w:pPr>
      <w:r>
        <w:rPr>
          <w:szCs w:val="20"/>
        </w:rPr>
        <w:t xml:space="preserve">          </w:t>
      </w:r>
    </w:p>
    <w:p w:rsidRDefault="006F760A" w:rsidP="006F760A" w:rsidR="006F760A">
      <w:pPr>
        <w:pStyle w:val="Zaglavlje"/>
        <w:jc w:val="both"/>
        <w:rPr>
          <w:szCs w:val="20"/>
        </w:rPr>
      </w:pPr>
      <w:r>
        <w:rPr>
          <w:szCs w:val="20"/>
        </w:rPr>
        <w:t xml:space="preserve"> U tu svrhu obavila sam slijedeće radnje:</w:t>
      </w:r>
    </w:p>
    <w:p w:rsidRDefault="00140D65" w:rsidP="006F760A" w:rsidR="00140D65">
      <w:pPr>
        <w:pStyle w:val="Zaglavlje"/>
        <w:jc w:val="both"/>
        <w:rPr>
          <w:szCs w:val="20"/>
        </w:rPr>
      </w:pPr>
    </w:p>
    <w:p w:rsidRDefault="006F760A" w:rsidP="006F760A" w:rsidR="009973F9">
      <w:pPr>
        <w:pStyle w:val="Zaglavlje"/>
        <w:jc w:val="both"/>
        <w:rPr>
          <w:szCs w:val="20"/>
        </w:rPr>
      </w:pPr>
      <w:r w:rsidRPr="004950BF">
        <w:rPr>
          <w:color w:val="FF0000"/>
          <w:szCs w:val="20"/>
        </w:rPr>
        <w:t>-</w:t>
      </w:r>
      <w:r w:rsidR="00C9301A" w:rsidRPr="004950BF">
        <w:rPr>
          <w:color w:val="FF0000"/>
          <w:szCs w:val="20"/>
        </w:rPr>
        <w:t xml:space="preserve"> </w:t>
      </w:r>
      <w:r w:rsidR="00D1306B" w:rsidRPr="00954128">
        <w:rPr>
          <w:szCs w:val="20"/>
        </w:rPr>
        <w:t xml:space="preserve">dana </w:t>
      </w:r>
      <w:r w:rsidR="009973F9" w:rsidRPr="00954128">
        <w:rPr>
          <w:szCs w:val="20"/>
        </w:rPr>
        <w:t>03.02.2017</w:t>
      </w:r>
      <w:r w:rsidR="00D1306B" w:rsidRPr="00954128">
        <w:rPr>
          <w:szCs w:val="20"/>
        </w:rPr>
        <w:t>.</w:t>
      </w:r>
      <w:r w:rsidR="009973F9" w:rsidRPr="00954128">
        <w:rPr>
          <w:szCs w:val="20"/>
        </w:rPr>
        <w:t xml:space="preserve"> god</w:t>
      </w:r>
      <w:r w:rsidR="00D1306B" w:rsidRPr="004950BF">
        <w:rPr>
          <w:color w:val="FF0000"/>
          <w:szCs w:val="20"/>
        </w:rPr>
        <w:t xml:space="preserve"> </w:t>
      </w:r>
      <w:r w:rsidR="00C9301A" w:rsidRPr="004950BF">
        <w:rPr>
          <w:szCs w:val="20"/>
        </w:rPr>
        <w:t xml:space="preserve">izvršila sam uvid u </w:t>
      </w:r>
      <w:r w:rsidR="004950BF">
        <w:rPr>
          <w:szCs w:val="20"/>
        </w:rPr>
        <w:t>e-</w:t>
      </w:r>
      <w:r w:rsidR="00C9301A" w:rsidRPr="004950BF">
        <w:rPr>
          <w:szCs w:val="20"/>
        </w:rPr>
        <w:t>sudsk</w:t>
      </w:r>
      <w:r w:rsidR="00717D93" w:rsidRPr="004950BF">
        <w:rPr>
          <w:szCs w:val="20"/>
        </w:rPr>
        <w:t>i</w:t>
      </w:r>
      <w:r w:rsidR="00C9301A" w:rsidRPr="004950BF">
        <w:rPr>
          <w:szCs w:val="20"/>
        </w:rPr>
        <w:t xml:space="preserve"> regist</w:t>
      </w:r>
      <w:r w:rsidR="00717D93" w:rsidRPr="004950BF">
        <w:rPr>
          <w:szCs w:val="20"/>
        </w:rPr>
        <w:t>a</w:t>
      </w:r>
      <w:r w:rsidR="00C9301A" w:rsidRPr="004950BF">
        <w:rPr>
          <w:szCs w:val="20"/>
        </w:rPr>
        <w:t>r Trgovačkog suda u Zagrebu</w:t>
      </w:r>
      <w:r w:rsidR="00717D93" w:rsidRPr="004950BF">
        <w:rPr>
          <w:szCs w:val="20"/>
        </w:rPr>
        <w:t xml:space="preserve"> te uvid</w:t>
      </w:r>
      <w:r w:rsidR="004950BF" w:rsidRPr="004950BF">
        <w:rPr>
          <w:szCs w:val="20"/>
        </w:rPr>
        <w:t xml:space="preserve"> </w:t>
      </w:r>
      <w:r w:rsidR="00717D93" w:rsidRPr="004950BF">
        <w:rPr>
          <w:szCs w:val="20"/>
        </w:rPr>
        <w:t>u komercijalnu poslovnu bazu podataka o bonitetu, solventnosti i povezanim osobama (</w:t>
      </w:r>
      <w:hyperlink r:id="rId10" w:history="true">
        <w:r w:rsidR="00717D93" w:rsidRPr="004950BF">
          <w:rPr>
            <w:rStyle w:val="Hiperveza"/>
            <w:color w:val="auto"/>
            <w:szCs w:val="20"/>
          </w:rPr>
          <w:t>www.poslovna.hr</w:t>
        </w:r>
      </w:hyperlink>
      <w:r w:rsidR="00717D93" w:rsidRPr="004950BF">
        <w:rPr>
          <w:szCs w:val="20"/>
        </w:rPr>
        <w:t>)</w:t>
      </w:r>
      <w:r w:rsidR="009973F9">
        <w:rPr>
          <w:szCs w:val="20"/>
        </w:rPr>
        <w:t xml:space="preserve"> </w:t>
      </w:r>
    </w:p>
    <w:p w:rsidRDefault="009973F9" w:rsidP="006F760A" w:rsidR="009973F9">
      <w:pPr>
        <w:pStyle w:val="Zaglavlje"/>
        <w:jc w:val="both"/>
        <w:rPr>
          <w:szCs w:val="20"/>
        </w:rPr>
      </w:pPr>
    </w:p>
    <w:p w:rsidRDefault="009973F9" w:rsidP="006F760A" w:rsidR="009973F9">
      <w:pPr>
        <w:pStyle w:val="Zaglavlje"/>
        <w:jc w:val="both"/>
        <w:rPr>
          <w:szCs w:val="20"/>
        </w:rPr>
      </w:pPr>
      <w:r>
        <w:rPr>
          <w:szCs w:val="20"/>
        </w:rPr>
        <w:t>- u razdoblju od 03.02.017.-22.02.17. na više načina uputila pozive radi pregleda dokumentacije i imovine dužnika (poštanske pošiljkem, mailove, telefonski pozivi i dr), iz čega proizlazi DATA-TELECOM d.o.o. više ne postoji na adresi sjedišta, direktor Damir Valečić nije dostupan dok se direktor Tomica Biškup odazvao pozivu i dostavio dio traženih podataka i dokumentacije</w:t>
      </w:r>
    </w:p>
    <w:p w:rsidRDefault="00140D65" w:rsidP="006F760A" w:rsidR="00140D65" w:rsidRPr="004950BF">
      <w:pPr>
        <w:pStyle w:val="Zaglavlje"/>
        <w:jc w:val="both"/>
        <w:rPr>
          <w:color w:val="FF0000"/>
          <w:szCs w:val="20"/>
        </w:rPr>
      </w:pPr>
    </w:p>
    <w:p w:rsidRDefault="006F760A" w:rsidP="006F760A" w:rsidR="00140D65" w:rsidRPr="00954128">
      <w:pPr>
        <w:pStyle w:val="Zaglavlje"/>
        <w:jc w:val="both"/>
        <w:rPr>
          <w:szCs w:val="20"/>
        </w:rPr>
      </w:pPr>
      <w:r w:rsidRPr="00954128">
        <w:rPr>
          <w:szCs w:val="20"/>
        </w:rPr>
        <w:t xml:space="preserve">- </w:t>
      </w:r>
      <w:r w:rsidR="00D1306B" w:rsidRPr="00954128">
        <w:rPr>
          <w:szCs w:val="20"/>
        </w:rPr>
        <w:t xml:space="preserve">dana </w:t>
      </w:r>
      <w:r w:rsidR="00954128" w:rsidRPr="00954128">
        <w:rPr>
          <w:szCs w:val="20"/>
        </w:rPr>
        <w:t>23.02.</w:t>
      </w:r>
      <w:r w:rsidRPr="00954128">
        <w:rPr>
          <w:szCs w:val="20"/>
        </w:rPr>
        <w:t>201</w:t>
      </w:r>
      <w:r w:rsidR="00954128" w:rsidRPr="00954128">
        <w:rPr>
          <w:szCs w:val="20"/>
        </w:rPr>
        <w:t>7</w:t>
      </w:r>
      <w:r w:rsidRPr="00954128">
        <w:rPr>
          <w:szCs w:val="20"/>
        </w:rPr>
        <w:t xml:space="preserve">. </w:t>
      </w:r>
      <w:r w:rsidR="00D1306B" w:rsidRPr="00954128">
        <w:rPr>
          <w:szCs w:val="20"/>
        </w:rPr>
        <w:t xml:space="preserve">sam </w:t>
      </w:r>
      <w:r w:rsidRPr="00954128">
        <w:rPr>
          <w:szCs w:val="20"/>
        </w:rPr>
        <w:t>izvršila</w:t>
      </w:r>
      <w:r w:rsidR="00D1306B" w:rsidRPr="00954128">
        <w:rPr>
          <w:szCs w:val="20"/>
        </w:rPr>
        <w:t xml:space="preserve"> </w:t>
      </w:r>
      <w:r w:rsidRPr="00954128">
        <w:rPr>
          <w:szCs w:val="20"/>
        </w:rPr>
        <w:t xml:space="preserve">uvid u javne knjige i registre </w:t>
      </w:r>
      <w:r w:rsidR="00D1306B" w:rsidRPr="00954128">
        <w:rPr>
          <w:szCs w:val="20"/>
        </w:rPr>
        <w:t>te</w:t>
      </w:r>
      <w:r w:rsidRPr="00954128">
        <w:rPr>
          <w:szCs w:val="20"/>
        </w:rPr>
        <w:t xml:space="preserve"> </w:t>
      </w:r>
      <w:r w:rsidR="00D1306B" w:rsidRPr="00954128">
        <w:rPr>
          <w:szCs w:val="20"/>
        </w:rPr>
        <w:t>u</w:t>
      </w:r>
      <w:r w:rsidRPr="00954128">
        <w:rPr>
          <w:szCs w:val="20"/>
        </w:rPr>
        <w:t xml:space="preserve"> javno dostupna izvješća</w:t>
      </w:r>
      <w:r w:rsidR="00D1306B" w:rsidRPr="00954128">
        <w:rPr>
          <w:szCs w:val="20"/>
        </w:rPr>
        <w:t xml:space="preserve"> te sam pribavila potvrde</w:t>
      </w:r>
      <w:r w:rsidRPr="00954128">
        <w:rPr>
          <w:szCs w:val="20"/>
        </w:rPr>
        <w:t xml:space="preserve"> MUP-PP </w:t>
      </w:r>
      <w:r w:rsidR="00954128" w:rsidRPr="00954128">
        <w:rPr>
          <w:szCs w:val="20"/>
        </w:rPr>
        <w:t>Zagrebačka, GUK Grada Zagreba</w:t>
      </w:r>
      <w:r w:rsidR="00140D65" w:rsidRPr="00954128">
        <w:rPr>
          <w:szCs w:val="20"/>
        </w:rPr>
        <w:t xml:space="preserve"> kao i </w:t>
      </w:r>
      <w:r w:rsidRPr="00954128">
        <w:rPr>
          <w:szCs w:val="20"/>
        </w:rPr>
        <w:t>H</w:t>
      </w:r>
      <w:r w:rsidR="00140D65" w:rsidRPr="00954128">
        <w:rPr>
          <w:szCs w:val="20"/>
        </w:rPr>
        <w:t>rvatskog zavoda za mirovinsko osiguranje</w:t>
      </w:r>
      <w:r w:rsidR="009D46FA" w:rsidRPr="00954128">
        <w:rPr>
          <w:szCs w:val="20"/>
        </w:rPr>
        <w:t xml:space="preserve"> </w:t>
      </w:r>
    </w:p>
    <w:p w:rsidRDefault="00140D65" w:rsidP="006F760A" w:rsidR="00140D65" w:rsidRPr="004950BF">
      <w:pPr>
        <w:pStyle w:val="Zaglavlje"/>
        <w:jc w:val="both"/>
        <w:rPr>
          <w:color w:val="FF0000"/>
          <w:szCs w:val="20"/>
        </w:rPr>
      </w:pPr>
    </w:p>
    <w:p w:rsidRDefault="00D1306B" w:rsidP="006F760A" w:rsidR="00140D65" w:rsidRPr="00D1306B">
      <w:pPr>
        <w:pStyle w:val="Zaglavlje"/>
        <w:jc w:val="both"/>
        <w:rPr>
          <w:szCs w:val="20"/>
        </w:rPr>
      </w:pPr>
      <w:r w:rsidRPr="00D1306B">
        <w:rPr>
          <w:szCs w:val="20"/>
        </w:rPr>
        <w:t xml:space="preserve">te sam utvrdila kako slijedi. </w:t>
      </w:r>
    </w:p>
    <w:p w:rsidRDefault="006F760A" w:rsidR="006F760A">
      <w:pPr>
        <w:pStyle w:val="Zaglavlje"/>
        <w:jc w:val="both"/>
        <w:rPr>
          <w:szCs w:val="20"/>
        </w:rPr>
      </w:pPr>
    </w:p>
    <w:p w:rsidRDefault="00140D65" w:rsidP="00140D65" w:rsidR="00140D65" w:rsidRPr="00C12380">
      <w:pPr>
        <w:pStyle w:val="Zaglavlje"/>
        <w:pBdr>
          <w:top w:space="1" w:sz="4" w:color="auto" w:val="single"/>
          <w:left w:space="4" w:sz="4" w:color="auto" w:val="single"/>
          <w:bottom w:space="1" w:sz="4" w:color="auto" w:val="single"/>
          <w:right w:space="4" w:sz="4" w:color="auto" w:val="single"/>
        </w:pBdr>
        <w:jc w:val="both"/>
        <w:rPr>
          <w:b/>
        </w:rPr>
      </w:pPr>
      <w:r>
        <w:rPr>
          <w:b/>
        </w:rPr>
        <w:t>I</w:t>
      </w:r>
      <w:r w:rsidRPr="00C12380">
        <w:rPr>
          <w:b/>
        </w:rPr>
        <w:t>I. STATUSNI PODACI –sjedište, članovi društva, članovi uprave, djelatnost</w:t>
      </w:r>
    </w:p>
    <w:p w:rsidRDefault="00140D65" w:rsidP="00140D65" w:rsidR="00140D65" w:rsidRPr="00C12380">
      <w:pPr>
        <w:pStyle w:val="Zaglavlje"/>
        <w:jc w:val="both"/>
      </w:pPr>
    </w:p>
    <w:p w:rsidRDefault="00140D65" w:rsidP="00140D65" w:rsidR="00140D65" w:rsidRPr="00C12380">
      <w:pPr>
        <w:pStyle w:val="Zaglavlje"/>
        <w:jc w:val="both"/>
      </w:pPr>
      <w:r w:rsidRPr="00C12380">
        <w:t xml:space="preserve">              Uvidom u podatke iz ovosudnog sudskog registra, utvrđeno je slijedeće:</w:t>
      </w:r>
    </w:p>
    <w:p w:rsidRDefault="00140D65" w:rsidP="00B02EAC" w:rsidR="00140D65" w:rsidRPr="00B02EAC">
      <w:pPr>
        <w:pStyle w:val="Zaglavlje"/>
        <w:ind w:firstLine="709"/>
        <w:jc w:val="both"/>
        <w:rPr>
          <w:sz w:val="22"/>
          <w:szCs w:val="22"/>
        </w:rPr>
      </w:pPr>
    </w:p>
    <w:p w:rsidRDefault="00B02EAC" w:rsidP="00B02EAC" w:rsidR="00B02EAC" w:rsidRPr="00B02EAC">
      <w:pPr>
        <w:pStyle w:val="Tijeloteksta2"/>
        <w:tabs>
          <w:tab w:pos="6150" w:val="left"/>
        </w:tabs>
        <w:rPr>
          <w:szCs w:val="22"/>
        </w:rPr>
      </w:pPr>
      <w:r w:rsidRPr="00B02EAC">
        <w:rPr>
          <w:szCs w:val="22"/>
        </w:rPr>
        <w:t xml:space="preserve">MBS: 080230828  </w:t>
      </w:r>
    </w:p>
    <w:p w:rsidRDefault="00B02EAC" w:rsidP="00B02EAC" w:rsidR="00B02EAC" w:rsidRPr="00B02EAC">
      <w:pPr>
        <w:pStyle w:val="Tijeloteksta2"/>
        <w:tabs>
          <w:tab w:pos="6150" w:val="left"/>
        </w:tabs>
        <w:rPr>
          <w:szCs w:val="22"/>
        </w:rPr>
      </w:pPr>
      <w:r w:rsidRPr="00B02EAC">
        <w:rPr>
          <w:szCs w:val="22"/>
        </w:rPr>
        <w:t xml:space="preserve">OIB: 01978787218  </w:t>
      </w:r>
    </w:p>
    <w:p w:rsidRDefault="00B02EAC" w:rsidP="00B02EAC" w:rsidR="00B02EAC" w:rsidRPr="00B02EAC">
      <w:pPr>
        <w:pStyle w:val="Tijeloteksta2"/>
        <w:tabs>
          <w:tab w:pos="6150" w:val="left"/>
        </w:tabs>
        <w:rPr>
          <w:szCs w:val="22"/>
        </w:rPr>
      </w:pPr>
      <w:r w:rsidRPr="00B02EAC">
        <w:rPr>
          <w:szCs w:val="22"/>
        </w:rPr>
        <w:t xml:space="preserve">Tvrtka: DATA-TELECOM d.o.o. za proizvodnju, trgovinu i usluge  </w:t>
      </w:r>
    </w:p>
    <w:p w:rsidRDefault="00B02EAC" w:rsidP="00B02EAC" w:rsidR="00B02EAC" w:rsidRPr="00B02EAC">
      <w:pPr>
        <w:pStyle w:val="Tijeloteksta2"/>
        <w:tabs>
          <w:tab w:pos="6150" w:val="left"/>
        </w:tabs>
        <w:rPr>
          <w:szCs w:val="22"/>
        </w:rPr>
      </w:pPr>
      <w:r w:rsidRPr="00B02EAC">
        <w:rPr>
          <w:szCs w:val="22"/>
        </w:rPr>
        <w:t xml:space="preserve">Skraćena tvrtka: DATA-TELECOM d.o.o.  </w:t>
      </w:r>
    </w:p>
    <w:p w:rsidRDefault="00B02EAC" w:rsidP="00B02EAC" w:rsidR="00B02EAC" w:rsidRPr="00B02EAC">
      <w:pPr>
        <w:pStyle w:val="Tijeloteksta2"/>
        <w:tabs>
          <w:tab w:pos="6150" w:val="left"/>
        </w:tabs>
        <w:rPr>
          <w:szCs w:val="22"/>
        </w:rPr>
      </w:pPr>
      <w:r w:rsidRPr="00B02EAC">
        <w:rPr>
          <w:szCs w:val="22"/>
        </w:rPr>
        <w:t xml:space="preserve">Sjedište/adresa:  Zagreb (Grad Zagreb), Pavla Sokolića 16  </w:t>
      </w:r>
    </w:p>
    <w:p w:rsidRDefault="00B02EAC" w:rsidP="00B02EAC" w:rsidR="00B02EAC" w:rsidRPr="00B02EAC">
      <w:pPr>
        <w:pStyle w:val="Tijeloteksta2"/>
        <w:tabs>
          <w:tab w:pos="6150" w:val="left"/>
        </w:tabs>
        <w:rPr>
          <w:szCs w:val="22"/>
        </w:rPr>
      </w:pPr>
      <w:r w:rsidRPr="00B02EAC">
        <w:rPr>
          <w:szCs w:val="22"/>
        </w:rPr>
        <w:t xml:space="preserve">Temeljni kapital: 18.800,00 kuna  </w:t>
      </w:r>
    </w:p>
    <w:p w:rsidRDefault="00B02EAC" w:rsidP="00B02EAC" w:rsidR="00B02EAC" w:rsidRPr="00B02EAC">
      <w:pPr>
        <w:pStyle w:val="Tijeloteksta2"/>
        <w:tabs>
          <w:tab w:pos="6150" w:val="left"/>
        </w:tabs>
        <w:rPr>
          <w:szCs w:val="22"/>
        </w:rPr>
      </w:pPr>
    </w:p>
    <w:p w:rsidRDefault="00B02EAC" w:rsidP="00B02EAC" w:rsidR="00B02EAC" w:rsidRPr="00B02EAC">
      <w:pPr>
        <w:pStyle w:val="Tijeloteksta2"/>
        <w:tabs>
          <w:tab w:pos="6150" w:val="left"/>
        </w:tabs>
        <w:rPr>
          <w:szCs w:val="22"/>
        </w:rPr>
      </w:pPr>
      <w:r w:rsidRPr="00B02EAC">
        <w:rPr>
          <w:szCs w:val="22"/>
        </w:rPr>
        <w:t>Predmet poslovanja:</w:t>
      </w:r>
    </w:p>
    <w:p w:rsidRDefault="00B02EAC" w:rsidP="00B02EAC" w:rsidR="00B02EAC" w:rsidRPr="00B02EAC">
      <w:pPr>
        <w:pStyle w:val="Tijeloteksta2"/>
        <w:tabs>
          <w:tab w:pos="6150" w:val="left"/>
        </w:tabs>
        <w:rPr>
          <w:szCs w:val="22"/>
        </w:rPr>
      </w:pPr>
      <w:r w:rsidRPr="00B02EAC">
        <w:rPr>
          <w:szCs w:val="22"/>
        </w:rPr>
        <w:t xml:space="preserve">30.02 Proizv. računala i dr. opr. za obradu podat.  </w:t>
      </w:r>
    </w:p>
    <w:p w:rsidRDefault="00B02EAC" w:rsidP="00B02EAC" w:rsidR="00B02EAC" w:rsidRPr="00B02EAC">
      <w:pPr>
        <w:pStyle w:val="Tijeloteksta2"/>
        <w:tabs>
          <w:tab w:pos="6150" w:val="left"/>
        </w:tabs>
        <w:rPr>
          <w:szCs w:val="22"/>
        </w:rPr>
      </w:pPr>
      <w:r w:rsidRPr="00B02EAC">
        <w:rPr>
          <w:szCs w:val="22"/>
        </w:rPr>
        <w:t xml:space="preserve">31.62 Proizvodnja ostale električne opreme, d. n.  </w:t>
      </w:r>
    </w:p>
    <w:p w:rsidRDefault="00B02EAC" w:rsidP="00B02EAC" w:rsidR="00B02EAC" w:rsidRPr="00B02EAC">
      <w:pPr>
        <w:pStyle w:val="Tijeloteksta2"/>
        <w:tabs>
          <w:tab w:pos="6150" w:val="left"/>
        </w:tabs>
        <w:rPr>
          <w:szCs w:val="22"/>
        </w:rPr>
      </w:pPr>
      <w:r w:rsidRPr="00B02EAC">
        <w:rPr>
          <w:szCs w:val="22"/>
        </w:rPr>
        <w:t xml:space="preserve">45.31 Elektroinstalacijski radovi  </w:t>
      </w:r>
    </w:p>
    <w:p w:rsidRDefault="00B02EAC" w:rsidP="00B02EAC" w:rsidR="00B02EAC" w:rsidRPr="00B02EAC">
      <w:pPr>
        <w:pStyle w:val="Tijeloteksta2"/>
        <w:tabs>
          <w:tab w:pos="6150" w:val="left"/>
        </w:tabs>
        <w:rPr>
          <w:szCs w:val="22"/>
        </w:rPr>
      </w:pPr>
      <w:r w:rsidRPr="00B02EAC">
        <w:rPr>
          <w:szCs w:val="22"/>
        </w:rPr>
        <w:t xml:space="preserve">51 Trgovina na veliko i posredovanje u trgovini, osim trgovine motornim vozilima i motociklima  </w:t>
      </w:r>
    </w:p>
    <w:p w:rsidRDefault="00B02EAC" w:rsidP="00B02EAC" w:rsidR="00B02EAC" w:rsidRPr="00B02EAC">
      <w:pPr>
        <w:pStyle w:val="Tijeloteksta2"/>
        <w:tabs>
          <w:tab w:pos="6150" w:val="left"/>
        </w:tabs>
        <w:rPr>
          <w:szCs w:val="22"/>
        </w:rPr>
      </w:pPr>
      <w:r w:rsidRPr="00B02EAC">
        <w:rPr>
          <w:szCs w:val="22"/>
        </w:rPr>
        <w:t xml:space="preserve">52.45 Trgovina na malo električnim aparatima za kućanstvo, radiouređajima i TV uređajima  </w:t>
      </w:r>
    </w:p>
    <w:p w:rsidRDefault="00B02EAC" w:rsidP="00B02EAC" w:rsidR="00B02EAC" w:rsidRPr="00B02EAC">
      <w:pPr>
        <w:pStyle w:val="Tijeloteksta2"/>
        <w:tabs>
          <w:tab w:pos="6150" w:val="left"/>
        </w:tabs>
        <w:rPr>
          <w:szCs w:val="22"/>
        </w:rPr>
      </w:pPr>
      <w:r w:rsidRPr="00B02EAC">
        <w:rPr>
          <w:szCs w:val="22"/>
        </w:rPr>
        <w:t xml:space="preserve">52.48.1 Trg. na malo uredskom opremom i računalima  </w:t>
      </w:r>
    </w:p>
    <w:p w:rsidRDefault="00B02EAC" w:rsidP="00B02EAC" w:rsidR="00B02EAC" w:rsidRPr="00B02EAC">
      <w:pPr>
        <w:pStyle w:val="Tijeloteksta2"/>
        <w:tabs>
          <w:tab w:pos="6150" w:val="left"/>
        </w:tabs>
        <w:rPr>
          <w:szCs w:val="22"/>
        </w:rPr>
      </w:pPr>
      <w:r w:rsidRPr="00B02EAC">
        <w:rPr>
          <w:szCs w:val="22"/>
        </w:rPr>
        <w:t xml:space="preserve">52.72 Popravak električnih aparata za kućanstvo  </w:t>
      </w:r>
    </w:p>
    <w:p w:rsidRDefault="00B02EAC" w:rsidP="00B02EAC" w:rsidR="00B02EAC" w:rsidRPr="00B02EAC">
      <w:pPr>
        <w:pStyle w:val="Tijeloteksta2"/>
        <w:tabs>
          <w:tab w:pos="6150" w:val="left"/>
        </w:tabs>
        <w:rPr>
          <w:szCs w:val="22"/>
        </w:rPr>
      </w:pPr>
      <w:r w:rsidRPr="00B02EAC">
        <w:rPr>
          <w:szCs w:val="22"/>
        </w:rPr>
        <w:lastRenderedPageBreak/>
        <w:t xml:space="preserve">60.24 Prijevoz robe (tereta) cestom  </w:t>
      </w:r>
    </w:p>
    <w:p w:rsidRDefault="00B02EAC" w:rsidP="00B02EAC" w:rsidR="00B02EAC" w:rsidRPr="00B02EAC">
      <w:pPr>
        <w:pStyle w:val="Tijeloteksta2"/>
        <w:tabs>
          <w:tab w:pos="6150" w:val="left"/>
        </w:tabs>
        <w:rPr>
          <w:szCs w:val="22"/>
        </w:rPr>
      </w:pPr>
      <w:r w:rsidRPr="00B02EAC">
        <w:rPr>
          <w:szCs w:val="22"/>
        </w:rPr>
        <w:t xml:space="preserve">63.40 Djelatnost ostalih agencija u prometu  </w:t>
      </w:r>
    </w:p>
    <w:p w:rsidRDefault="00B02EAC" w:rsidP="00B02EAC" w:rsidR="00B02EAC" w:rsidRPr="00B02EAC">
      <w:pPr>
        <w:pStyle w:val="Tijeloteksta2"/>
        <w:tabs>
          <w:tab w:pos="6150" w:val="left"/>
        </w:tabs>
        <w:rPr>
          <w:szCs w:val="22"/>
        </w:rPr>
      </w:pPr>
      <w:r w:rsidRPr="00B02EAC">
        <w:rPr>
          <w:szCs w:val="22"/>
        </w:rPr>
        <w:t xml:space="preserve">74.84 Ostale poslovne djelatnosti, d. n.  </w:t>
      </w:r>
    </w:p>
    <w:p w:rsidRDefault="00B02EAC" w:rsidP="00B02EAC" w:rsidR="00B02EAC" w:rsidRPr="00B02EAC">
      <w:pPr>
        <w:pStyle w:val="Tijeloteksta2"/>
        <w:tabs>
          <w:tab w:pos="6150" w:val="left"/>
        </w:tabs>
        <w:rPr>
          <w:szCs w:val="22"/>
        </w:rPr>
      </w:pPr>
      <w:r w:rsidRPr="00B02EAC">
        <w:rPr>
          <w:szCs w:val="22"/>
        </w:rPr>
        <w:t xml:space="preserve">* zastupanje stranih tvrtki  </w:t>
      </w:r>
    </w:p>
    <w:p w:rsidRDefault="00B02EAC" w:rsidP="00B02EAC" w:rsidR="00B02EAC" w:rsidRPr="00B02EAC">
      <w:pPr>
        <w:pStyle w:val="Tijeloteksta2"/>
        <w:tabs>
          <w:tab w:pos="6150" w:val="left"/>
        </w:tabs>
        <w:rPr>
          <w:szCs w:val="22"/>
        </w:rPr>
      </w:pPr>
      <w:r w:rsidRPr="00B02EAC">
        <w:rPr>
          <w:szCs w:val="22"/>
        </w:rPr>
        <w:t xml:space="preserve">* projektiranje i izgradnja zračnih i podzemnih telekomunikacijskih mreža i kućnih instalacija, te održavanje istih  </w:t>
      </w:r>
    </w:p>
    <w:p w:rsidRDefault="00B02EAC" w:rsidP="00B02EAC" w:rsidR="00B02EAC" w:rsidRPr="00B02EAC">
      <w:pPr>
        <w:pStyle w:val="Tijeloteksta2"/>
        <w:tabs>
          <w:tab w:pos="6150" w:val="left"/>
        </w:tabs>
        <w:rPr>
          <w:szCs w:val="22"/>
        </w:rPr>
      </w:pPr>
      <w:r w:rsidRPr="00B02EAC">
        <w:rPr>
          <w:szCs w:val="22"/>
        </w:rPr>
        <w:t xml:space="preserve">* projektiranje, građenje, održavanje građevina i nadzor  </w:t>
      </w:r>
    </w:p>
    <w:p w:rsidRDefault="00B02EAC" w:rsidP="00B02EAC" w:rsidR="00B02EAC" w:rsidRPr="00B02EAC">
      <w:pPr>
        <w:pStyle w:val="Tijeloteksta2"/>
        <w:tabs>
          <w:tab w:pos="6150" w:val="left"/>
        </w:tabs>
        <w:rPr>
          <w:szCs w:val="22"/>
        </w:rPr>
      </w:pPr>
      <w:r w:rsidRPr="00B02EAC">
        <w:rPr>
          <w:szCs w:val="22"/>
        </w:rPr>
        <w:t xml:space="preserve">* međunarodni prijevoz robe i putnika  </w:t>
      </w:r>
    </w:p>
    <w:p w:rsidRDefault="00B02EAC" w:rsidP="00B02EAC" w:rsidR="00B02EAC" w:rsidRPr="00B02EAC">
      <w:pPr>
        <w:pStyle w:val="Tijeloteksta2"/>
        <w:tabs>
          <w:tab w:pos="6150" w:val="left"/>
        </w:tabs>
        <w:rPr>
          <w:szCs w:val="22"/>
        </w:rPr>
      </w:pPr>
      <w:r w:rsidRPr="00B02EAC">
        <w:rPr>
          <w:szCs w:val="22"/>
        </w:rPr>
        <w:t xml:space="preserve"> </w:t>
      </w:r>
    </w:p>
    <w:p w:rsidRDefault="00B02EAC" w:rsidP="00B02EAC" w:rsidR="00B02EAC" w:rsidRPr="00B02EAC">
      <w:pPr>
        <w:pStyle w:val="Tijeloteksta2"/>
        <w:tabs>
          <w:tab w:pos="6150" w:val="left"/>
        </w:tabs>
        <w:rPr>
          <w:szCs w:val="22"/>
        </w:rPr>
      </w:pPr>
      <w:r w:rsidRPr="00B02EAC">
        <w:rPr>
          <w:szCs w:val="22"/>
        </w:rPr>
        <w:t xml:space="preserve">Osobe ovlaštene za zastupanje: </w:t>
      </w:r>
    </w:p>
    <w:p w:rsidRDefault="00B02EAC" w:rsidP="00B02EAC" w:rsidR="00B02EAC" w:rsidRPr="00B02EAC">
      <w:pPr>
        <w:pStyle w:val="Tijeloteksta2"/>
        <w:tabs>
          <w:tab w:pos="6150" w:val="left"/>
        </w:tabs>
        <w:rPr>
          <w:szCs w:val="22"/>
        </w:rPr>
      </w:pPr>
    </w:p>
    <w:p w:rsidRDefault="00B02EAC" w:rsidP="00B02EAC" w:rsidR="00B02EAC" w:rsidRPr="00B02EAC">
      <w:pPr>
        <w:pStyle w:val="Tijeloteksta2"/>
        <w:tabs>
          <w:tab w:pos="6150" w:val="left"/>
        </w:tabs>
        <w:rPr>
          <w:szCs w:val="22"/>
        </w:rPr>
      </w:pPr>
      <w:r w:rsidRPr="00B02EAC">
        <w:rPr>
          <w:szCs w:val="22"/>
        </w:rPr>
        <w:t xml:space="preserve">Damir Valečić, OIB: 79679670662 </w:t>
      </w:r>
    </w:p>
    <w:p w:rsidRDefault="00B02EAC" w:rsidP="00B02EAC" w:rsidR="00B02EAC" w:rsidRPr="00B02EAC">
      <w:pPr>
        <w:pStyle w:val="Tijeloteksta2"/>
        <w:tabs>
          <w:tab w:pos="6150" w:val="left"/>
        </w:tabs>
        <w:rPr>
          <w:szCs w:val="22"/>
        </w:rPr>
      </w:pPr>
      <w:r w:rsidRPr="00B02EAC">
        <w:rPr>
          <w:szCs w:val="22"/>
        </w:rPr>
        <w:t xml:space="preserve">Zagreb, Pavla Sokolića 16 </w:t>
      </w:r>
    </w:p>
    <w:p w:rsidRDefault="00B02EAC" w:rsidP="00B02EAC" w:rsidR="00B02EAC" w:rsidRPr="00B02EAC">
      <w:pPr>
        <w:pStyle w:val="Tijeloteksta2"/>
        <w:tabs>
          <w:tab w:pos="6150" w:val="left"/>
        </w:tabs>
        <w:rPr>
          <w:szCs w:val="22"/>
        </w:rPr>
      </w:pPr>
      <w:r w:rsidRPr="00B02EAC">
        <w:rPr>
          <w:szCs w:val="22"/>
        </w:rPr>
        <w:t xml:space="preserve">- direktor </w:t>
      </w:r>
    </w:p>
    <w:p w:rsidRDefault="00B02EAC" w:rsidP="00B02EAC" w:rsidR="00B02EAC" w:rsidRPr="00B02EAC">
      <w:pPr>
        <w:pStyle w:val="Tijeloteksta2"/>
        <w:tabs>
          <w:tab w:pos="6150" w:val="left"/>
        </w:tabs>
        <w:rPr>
          <w:szCs w:val="22"/>
        </w:rPr>
      </w:pPr>
      <w:r w:rsidRPr="00B02EAC">
        <w:rPr>
          <w:szCs w:val="22"/>
        </w:rPr>
        <w:t xml:space="preserve">- zastupa društvo pojedinačno i samostalno </w:t>
      </w:r>
    </w:p>
    <w:p w:rsidRDefault="00B02EAC" w:rsidP="00B02EAC" w:rsidR="00B02EAC" w:rsidRPr="00B02EAC">
      <w:pPr>
        <w:pStyle w:val="Tijeloteksta2"/>
        <w:tabs>
          <w:tab w:pos="6150" w:val="left"/>
        </w:tabs>
        <w:rPr>
          <w:szCs w:val="22"/>
        </w:rPr>
      </w:pPr>
      <w:r w:rsidRPr="00B02EAC">
        <w:rPr>
          <w:szCs w:val="22"/>
        </w:rPr>
        <w:t xml:space="preserve"> </w:t>
      </w:r>
    </w:p>
    <w:p w:rsidRDefault="00B02EAC" w:rsidP="00B02EAC" w:rsidR="00B02EAC" w:rsidRPr="00B02EAC">
      <w:pPr>
        <w:pStyle w:val="Tijeloteksta2"/>
        <w:tabs>
          <w:tab w:pos="6150" w:val="left"/>
        </w:tabs>
        <w:rPr>
          <w:szCs w:val="22"/>
        </w:rPr>
      </w:pPr>
      <w:r w:rsidRPr="00B02EAC">
        <w:rPr>
          <w:szCs w:val="22"/>
        </w:rPr>
        <w:t>Tomica Biškup, OIB: 20853001327</w:t>
      </w:r>
    </w:p>
    <w:p w:rsidRDefault="00B02EAC" w:rsidP="00B02EAC" w:rsidR="00B02EAC" w:rsidRPr="00B02EAC">
      <w:pPr>
        <w:pStyle w:val="Tijeloteksta2"/>
        <w:tabs>
          <w:tab w:pos="6150" w:val="left"/>
        </w:tabs>
        <w:rPr>
          <w:szCs w:val="22"/>
        </w:rPr>
      </w:pPr>
      <w:r w:rsidRPr="00B02EAC">
        <w:rPr>
          <w:szCs w:val="22"/>
        </w:rPr>
        <w:t xml:space="preserve">Zagreb, Igrišće, Mihanovićeva 8 </w:t>
      </w:r>
    </w:p>
    <w:p w:rsidRDefault="00B02EAC" w:rsidP="00B02EAC" w:rsidR="00B02EAC" w:rsidRPr="00B02EAC">
      <w:pPr>
        <w:pStyle w:val="Tijeloteksta2"/>
        <w:tabs>
          <w:tab w:pos="6150" w:val="left"/>
        </w:tabs>
        <w:rPr>
          <w:szCs w:val="22"/>
        </w:rPr>
      </w:pPr>
      <w:r w:rsidRPr="00B02EAC">
        <w:rPr>
          <w:szCs w:val="22"/>
        </w:rPr>
        <w:t xml:space="preserve">- direktor </w:t>
      </w:r>
    </w:p>
    <w:p w:rsidRDefault="00B02EAC" w:rsidP="00B02EAC" w:rsidR="00B02EAC" w:rsidRPr="00B02EAC">
      <w:pPr>
        <w:pStyle w:val="Tijeloteksta2"/>
        <w:tabs>
          <w:tab w:pos="6150" w:val="left"/>
        </w:tabs>
        <w:rPr>
          <w:szCs w:val="22"/>
        </w:rPr>
      </w:pPr>
      <w:r w:rsidRPr="00B02EAC">
        <w:rPr>
          <w:szCs w:val="22"/>
        </w:rPr>
        <w:t xml:space="preserve">- zastupa društvo pojedinačno i samostalno </w:t>
      </w:r>
    </w:p>
    <w:p w:rsidRDefault="00B02EAC" w:rsidP="00B02EAC" w:rsidR="00B02EAC" w:rsidRPr="00B02EAC">
      <w:pPr>
        <w:pStyle w:val="Tijeloteksta2"/>
        <w:tabs>
          <w:tab w:pos="6150" w:val="left"/>
        </w:tabs>
        <w:rPr>
          <w:szCs w:val="22"/>
        </w:rPr>
      </w:pPr>
      <w:r w:rsidRPr="00B02EAC">
        <w:rPr>
          <w:szCs w:val="22"/>
        </w:rPr>
        <w:t xml:space="preserve">  </w:t>
      </w:r>
    </w:p>
    <w:p w:rsidRDefault="00B02EAC" w:rsidP="00B02EAC" w:rsidR="00B02EAC" w:rsidRPr="00B02EAC">
      <w:pPr>
        <w:pStyle w:val="Tijeloteksta2"/>
        <w:tabs>
          <w:tab w:pos="6150" w:val="left"/>
        </w:tabs>
        <w:rPr>
          <w:szCs w:val="22"/>
        </w:rPr>
      </w:pPr>
      <w:r w:rsidRPr="00B02EAC">
        <w:rPr>
          <w:szCs w:val="22"/>
        </w:rPr>
        <w:t>Pravni odnosi</w:t>
      </w:r>
    </w:p>
    <w:p w:rsidRDefault="00B02EAC" w:rsidP="00B02EAC" w:rsidR="00B02EAC" w:rsidRPr="00B02EAC">
      <w:pPr>
        <w:pStyle w:val="Tijeloteksta2"/>
        <w:tabs>
          <w:tab w:pos="6150" w:val="left"/>
        </w:tabs>
        <w:rPr>
          <w:szCs w:val="22"/>
        </w:rPr>
      </w:pPr>
      <w:r w:rsidRPr="00B02EAC">
        <w:rPr>
          <w:szCs w:val="22"/>
        </w:rPr>
        <w:t>Osnivački akt:</w:t>
      </w:r>
    </w:p>
    <w:p w:rsidRDefault="00B02EAC" w:rsidP="00B02EAC" w:rsidR="00B02EAC" w:rsidRPr="00B02EAC">
      <w:pPr>
        <w:pStyle w:val="Tijeloteksta2"/>
        <w:tabs>
          <w:tab w:pos="6150" w:val="left"/>
        </w:tabs>
        <w:rPr>
          <w:szCs w:val="22"/>
        </w:rPr>
      </w:pPr>
      <w:r w:rsidRPr="00B02EAC">
        <w:rPr>
          <w:szCs w:val="22"/>
        </w:rPr>
        <w:t xml:space="preserve">Akt o osnivanju društva od 09.03.1993.god. usklađen sa ZTD-om 20.11.995.god. i sastavljen u novom obliku kao Društveni ugovor.  </w:t>
      </w:r>
    </w:p>
    <w:p w:rsidRDefault="00B02EAC" w:rsidP="00B02EAC" w:rsidR="00B02EAC" w:rsidRPr="00B02EAC">
      <w:pPr>
        <w:pStyle w:val="Tijeloteksta2"/>
        <w:tabs>
          <w:tab w:pos="6150" w:val="left"/>
        </w:tabs>
        <w:rPr>
          <w:szCs w:val="22"/>
        </w:rPr>
      </w:pPr>
      <w:r w:rsidRPr="00B02EAC">
        <w:rPr>
          <w:szCs w:val="22"/>
        </w:rPr>
        <w:t xml:space="preserve">Odlukom članova društva od 09.04.2003. izmijenjen je Društveni ugovor od 20.11.1995. u čl. 4. st. 3. odredba o sjedištu i u čl. 11. odredba o upravi društva i u pročišćenom tekstu dostavljena sudu.  </w:t>
      </w:r>
    </w:p>
    <w:p w:rsidRDefault="00B02EAC" w:rsidP="00B02EAC" w:rsidR="00B02EAC" w:rsidRPr="00B02EAC">
      <w:pPr>
        <w:pStyle w:val="Tijeloteksta2"/>
        <w:tabs>
          <w:tab w:pos="6150" w:val="left"/>
        </w:tabs>
        <w:rPr>
          <w:szCs w:val="22"/>
        </w:rPr>
      </w:pPr>
    </w:p>
    <w:p w:rsidRDefault="00B02EAC" w:rsidP="00B02EAC" w:rsidR="00B02EAC" w:rsidRPr="00B02EAC">
      <w:pPr>
        <w:pStyle w:val="Tijeloteksta2"/>
        <w:tabs>
          <w:tab w:pos="6150" w:val="left"/>
        </w:tabs>
        <w:rPr>
          <w:szCs w:val="22"/>
        </w:rPr>
      </w:pPr>
      <w:r w:rsidRPr="00B02EAC">
        <w:rPr>
          <w:szCs w:val="22"/>
        </w:rPr>
        <w:t>Promjene temeljnog kapitala:</w:t>
      </w:r>
    </w:p>
    <w:p w:rsidRDefault="00B02EAC" w:rsidP="00B02EAC" w:rsidR="00B02EAC" w:rsidRPr="00B02EAC">
      <w:pPr>
        <w:pStyle w:val="Tijeloteksta2"/>
        <w:tabs>
          <w:tab w:pos="6150" w:val="left"/>
        </w:tabs>
        <w:rPr>
          <w:szCs w:val="22"/>
        </w:rPr>
      </w:pPr>
      <w:r w:rsidRPr="00B02EAC">
        <w:rPr>
          <w:szCs w:val="22"/>
        </w:rPr>
        <w:t xml:space="preserve">Odlukom osnivača od 20.11.1995.god. povećan je temeljni kapital društva sa 867,35 Kn za 17.932,65 Kn tako da sada iznosi 18.800,00 Kn.  </w:t>
      </w:r>
    </w:p>
    <w:p w:rsidRDefault="00B02EAC" w:rsidP="00B02EAC" w:rsidR="00B02EAC" w:rsidRPr="00B02EAC">
      <w:pPr>
        <w:pStyle w:val="Tijeloteksta2"/>
        <w:tabs>
          <w:tab w:pos="6150" w:val="left"/>
        </w:tabs>
        <w:rPr>
          <w:szCs w:val="22"/>
        </w:rPr>
      </w:pPr>
      <w:r w:rsidRPr="00B02EAC">
        <w:rPr>
          <w:szCs w:val="22"/>
        </w:rPr>
        <w:t xml:space="preserve"> </w:t>
      </w:r>
    </w:p>
    <w:p w:rsidRDefault="00B02EAC" w:rsidP="00B02EAC" w:rsidR="00B02EAC" w:rsidRPr="00B02EAC">
      <w:pPr>
        <w:pStyle w:val="Tijeloteksta2"/>
        <w:tabs>
          <w:tab w:pos="6150" w:val="left"/>
        </w:tabs>
        <w:rPr>
          <w:szCs w:val="22"/>
        </w:rPr>
      </w:pPr>
      <w:r w:rsidRPr="00B02EAC">
        <w:rPr>
          <w:szCs w:val="22"/>
        </w:rPr>
        <w:t>Ostali podaci</w:t>
      </w:r>
    </w:p>
    <w:p w:rsidRDefault="00B02EAC" w:rsidP="00B02EAC" w:rsidR="00B02EAC" w:rsidRPr="00B02EAC">
      <w:pPr>
        <w:pStyle w:val="Tijeloteksta2"/>
        <w:tabs>
          <w:tab w:pos="6150" w:val="left"/>
        </w:tabs>
        <w:rPr>
          <w:szCs w:val="22"/>
        </w:rPr>
      </w:pPr>
      <w:r w:rsidRPr="00B02EAC">
        <w:rPr>
          <w:szCs w:val="22"/>
        </w:rPr>
        <w:t xml:space="preserve">Subjekt je bio upisan kod Trgovačkog suda u Zagrebu na reg.ulošku broj 1-36671.  </w:t>
      </w:r>
    </w:p>
    <w:p w:rsidRDefault="00B02EAC" w:rsidP="00B02EAC" w:rsidR="00B02EAC" w:rsidRPr="00B02EAC">
      <w:pPr>
        <w:pStyle w:val="Tijeloteksta2"/>
        <w:tabs>
          <w:tab w:pos="6150" w:val="left"/>
        </w:tabs>
        <w:rPr>
          <w:szCs w:val="22"/>
        </w:rPr>
      </w:pPr>
      <w:r w:rsidRPr="00B02EAC">
        <w:rPr>
          <w:szCs w:val="22"/>
        </w:rPr>
        <w:t xml:space="preserve"> </w:t>
      </w:r>
    </w:p>
    <w:p w:rsidRDefault="00B02EAC" w:rsidP="00B02EAC" w:rsidR="008770CD" w:rsidRPr="00B02EAC">
      <w:pPr>
        <w:pStyle w:val="Tijeloteksta2"/>
        <w:tabs>
          <w:tab w:pos="6150" w:val="left"/>
        </w:tabs>
        <w:rPr>
          <w:szCs w:val="22"/>
        </w:rPr>
      </w:pPr>
      <w:r w:rsidRPr="00B02EAC">
        <w:rPr>
          <w:szCs w:val="22"/>
        </w:rPr>
        <w:t>Financijska izvješća – posljednje predano izvješće je 04.04.2013 za 2012 godinu (01.01.2012 - 31.12.2012) GFI-POD izvještaj.</w:t>
      </w:r>
    </w:p>
    <w:p w:rsidRDefault="00B02EAC" w:rsidR="00B02EAC">
      <w:pPr>
        <w:pStyle w:val="Tijeloteksta2"/>
        <w:tabs>
          <w:tab w:pos="6150" w:val="left"/>
        </w:tabs>
        <w:rPr>
          <w:bCs/>
          <w:szCs w:val="22"/>
        </w:rPr>
      </w:pPr>
    </w:p>
    <w:p w:rsidRDefault="00E856A3" w:rsidR="00E856A3" w:rsidRPr="00B02EAC">
      <w:pPr>
        <w:pStyle w:val="Tijeloteksta2"/>
        <w:tabs>
          <w:tab w:pos="6150" w:val="left"/>
        </w:tabs>
        <w:rPr>
          <w:bCs/>
          <w:szCs w:val="22"/>
        </w:rPr>
      </w:pPr>
      <w:r w:rsidRPr="00B02EAC">
        <w:rPr>
          <w:bCs/>
          <w:szCs w:val="22"/>
        </w:rPr>
        <w:t>Statusnih promjena tijekom poslovanja nije bilo.</w:t>
      </w:r>
    </w:p>
    <w:p w:rsidRDefault="00B02EAC" w:rsidR="00B02EAC">
      <w:pPr>
        <w:pStyle w:val="Tijeloteksta2"/>
        <w:tabs>
          <w:tab w:pos="6150" w:val="left"/>
        </w:tabs>
        <w:rPr>
          <w:bCs/>
          <w:sz w:val="24"/>
        </w:rPr>
      </w:pPr>
    </w:p>
    <w:p w:rsidRDefault="00B02EAC" w:rsidR="006B25A6">
      <w:pPr>
        <w:pStyle w:val="Tijeloteksta2"/>
        <w:tabs>
          <w:tab w:pos="6150" w:val="left"/>
        </w:tabs>
        <w:rPr>
          <w:bCs/>
          <w:sz w:val="24"/>
        </w:rPr>
      </w:pPr>
      <w:r w:rsidRPr="00B02EAC">
        <w:rPr>
          <w:bCs/>
          <w:sz w:val="24"/>
        </w:rPr>
        <w:t xml:space="preserve">Iz sudskog registra vidljivo je da je posljednja provedena promjena, prije upisa privremenog stečanog upravitelja, bila 2003. </w:t>
      </w:r>
      <w:r>
        <w:rPr>
          <w:bCs/>
          <w:sz w:val="24"/>
        </w:rPr>
        <w:t>g</w:t>
      </w:r>
      <w:r w:rsidRPr="00B02EAC">
        <w:rPr>
          <w:bCs/>
          <w:sz w:val="24"/>
        </w:rPr>
        <w:t>odine</w:t>
      </w:r>
      <w:r>
        <w:rPr>
          <w:bCs/>
          <w:sz w:val="24"/>
        </w:rPr>
        <w:t>. Podaci o članovima-osnivačima nisu dostupni u sudskom registru.</w:t>
      </w:r>
    </w:p>
    <w:p w:rsidRDefault="00B02EAC" w:rsidR="00B02EAC">
      <w:pPr>
        <w:pStyle w:val="Tijeloteksta2"/>
        <w:tabs>
          <w:tab w:pos="6150" w:val="left"/>
        </w:tabs>
        <w:rPr>
          <w:bCs/>
          <w:sz w:val="24"/>
        </w:rPr>
      </w:pPr>
    </w:p>
    <w:p w:rsidRDefault="00B02EAC" w:rsidP="00B02EAC" w:rsidR="00B02EAC">
      <w:pPr>
        <w:pStyle w:val="Tijeloteksta2"/>
        <w:tabs>
          <w:tab w:pos="6150" w:val="left"/>
        </w:tabs>
        <w:rPr>
          <w:bCs/>
          <w:sz w:val="24"/>
        </w:rPr>
      </w:pPr>
      <w:r>
        <w:rPr>
          <w:bCs/>
          <w:sz w:val="24"/>
        </w:rPr>
        <w:t>Direktor Tomica Biškup povezan je sa još 2 pravne osobe i to:</w:t>
      </w:r>
    </w:p>
    <w:p w:rsidRDefault="00B02EAC" w:rsidP="00B02EAC" w:rsidR="00B02EAC" w:rsidRPr="00B02EAC">
      <w:pPr>
        <w:pStyle w:val="Tijeloteksta2"/>
        <w:tabs>
          <w:tab w:pos="6150" w:val="left"/>
        </w:tabs>
        <w:rPr>
          <w:bCs/>
          <w:sz w:val="24"/>
        </w:rPr>
      </w:pPr>
      <w:r>
        <w:rPr>
          <w:bCs/>
          <w:sz w:val="24"/>
        </w:rPr>
        <w:t>-</w:t>
      </w:r>
      <w:r w:rsidRPr="00B02EAC">
        <w:rPr>
          <w:bCs/>
          <w:sz w:val="24"/>
        </w:rPr>
        <w:t xml:space="preserve">MARETOEL jednostavno društvo s ograničenom odgovornošću za trgovinu i usluge </w:t>
      </w:r>
      <w:r>
        <w:rPr>
          <w:bCs/>
          <w:sz w:val="24"/>
        </w:rPr>
        <w:t xml:space="preserve">OIB: </w:t>
      </w:r>
      <w:r w:rsidRPr="00B02EAC">
        <w:rPr>
          <w:bCs/>
          <w:sz w:val="24"/>
        </w:rPr>
        <w:t>39851140613</w:t>
      </w:r>
      <w:r>
        <w:rPr>
          <w:bCs/>
          <w:sz w:val="24"/>
        </w:rPr>
        <w:t xml:space="preserve"> gdje je isti </w:t>
      </w:r>
      <w:r w:rsidRPr="00B02EAC">
        <w:rPr>
          <w:bCs/>
          <w:sz w:val="24"/>
        </w:rPr>
        <w:t xml:space="preserve">direktor </w:t>
      </w:r>
      <w:r>
        <w:rPr>
          <w:bCs/>
          <w:sz w:val="24"/>
        </w:rPr>
        <w:t xml:space="preserve">od </w:t>
      </w:r>
      <w:r w:rsidRPr="00B02EAC">
        <w:rPr>
          <w:bCs/>
          <w:sz w:val="24"/>
        </w:rPr>
        <w:t xml:space="preserve">11.12.2012 </w:t>
      </w:r>
      <w:r>
        <w:rPr>
          <w:bCs/>
          <w:sz w:val="24"/>
        </w:rPr>
        <w:t>nadalje, te</w:t>
      </w:r>
      <w:r w:rsidRPr="00B02EAC">
        <w:rPr>
          <w:bCs/>
          <w:sz w:val="24"/>
        </w:rPr>
        <w:t xml:space="preserve">  </w:t>
      </w:r>
    </w:p>
    <w:p w:rsidRDefault="00B02EAC" w:rsidP="00B02EAC" w:rsidR="00B02EAC">
      <w:pPr>
        <w:pStyle w:val="Tijeloteksta2"/>
        <w:tabs>
          <w:tab w:pos="6150" w:val="left"/>
        </w:tabs>
        <w:rPr>
          <w:bCs/>
          <w:sz w:val="24"/>
        </w:rPr>
      </w:pPr>
      <w:r>
        <w:rPr>
          <w:bCs/>
          <w:sz w:val="24"/>
        </w:rPr>
        <w:t>-</w:t>
      </w:r>
      <w:r w:rsidRPr="00B02EAC">
        <w:rPr>
          <w:bCs/>
          <w:sz w:val="24"/>
        </w:rPr>
        <w:t xml:space="preserve">KOMCONEXI jednostavno društvo s ograničenom odgovornošću za trgovinu i usluge </w:t>
      </w:r>
      <w:r>
        <w:rPr>
          <w:bCs/>
          <w:sz w:val="24"/>
        </w:rPr>
        <w:t xml:space="preserve">OIB: </w:t>
      </w:r>
      <w:r w:rsidRPr="00B02EAC">
        <w:rPr>
          <w:bCs/>
          <w:sz w:val="24"/>
        </w:rPr>
        <w:t>2800240720</w:t>
      </w:r>
      <w:r>
        <w:rPr>
          <w:bCs/>
          <w:sz w:val="24"/>
        </w:rPr>
        <w:t xml:space="preserve"> gdje je isti </w:t>
      </w:r>
      <w:r w:rsidRPr="00B02EAC">
        <w:rPr>
          <w:bCs/>
          <w:sz w:val="24"/>
        </w:rPr>
        <w:t xml:space="preserve">direktor </w:t>
      </w:r>
      <w:r>
        <w:rPr>
          <w:bCs/>
          <w:sz w:val="24"/>
        </w:rPr>
        <w:t xml:space="preserve">od </w:t>
      </w:r>
      <w:r w:rsidRPr="00B02EAC">
        <w:rPr>
          <w:bCs/>
          <w:sz w:val="24"/>
        </w:rPr>
        <w:t xml:space="preserve">03.11.2015 </w:t>
      </w:r>
      <w:r>
        <w:rPr>
          <w:bCs/>
          <w:sz w:val="24"/>
        </w:rPr>
        <w:t>nadalje, gdje je i naznačena njegova nova adresa zagreb, Krešićeva 10.</w:t>
      </w:r>
    </w:p>
    <w:p w:rsidRDefault="00B02EAC" w:rsidP="00B02EAC" w:rsidR="00B02EAC">
      <w:pPr>
        <w:pStyle w:val="Tijeloteksta2"/>
        <w:tabs>
          <w:tab w:pos="6150" w:val="left"/>
        </w:tabs>
        <w:rPr>
          <w:bCs/>
          <w:sz w:val="24"/>
        </w:rPr>
      </w:pPr>
    </w:p>
    <w:p w:rsidRDefault="00B02EAC" w:rsidP="00B02EAC" w:rsidR="00B02EAC">
      <w:pPr>
        <w:pStyle w:val="Tijeloteksta2"/>
        <w:tabs>
          <w:tab w:pos="6150" w:val="left"/>
        </w:tabs>
        <w:rPr>
          <w:bCs/>
          <w:sz w:val="24"/>
        </w:rPr>
      </w:pPr>
      <w:r>
        <w:rPr>
          <w:bCs/>
          <w:sz w:val="24"/>
        </w:rPr>
        <w:t>Damir Valelečić nije član društva niti uprave drugih pravnih osoba, ali je do 2013. godine bio vlasnik obrta ITNET.</w:t>
      </w:r>
    </w:p>
    <w:p w:rsidRDefault="00B02EAC" w:rsidR="00B02EAC">
      <w:pPr>
        <w:pStyle w:val="Tijeloteksta2"/>
        <w:tabs>
          <w:tab w:pos="6150" w:val="left"/>
        </w:tabs>
        <w:rPr>
          <w:bCs/>
          <w:sz w:val="24"/>
        </w:rPr>
      </w:pPr>
    </w:p>
    <w:p w:rsidRDefault="00B02EAC" w:rsidR="00B02EAC">
      <w:pPr>
        <w:pStyle w:val="Tijeloteksta2"/>
        <w:tabs>
          <w:tab w:pos="6150" w:val="left"/>
        </w:tabs>
        <w:rPr>
          <w:b/>
          <w:bCs/>
          <w:sz w:val="24"/>
        </w:rPr>
      </w:pPr>
    </w:p>
    <w:p w:rsidRDefault="00954128" w:rsidR="00954128">
      <w:pPr>
        <w:pStyle w:val="Tijeloteksta2"/>
        <w:tabs>
          <w:tab w:pos="6150" w:val="left"/>
        </w:tabs>
        <w:rPr>
          <w:b/>
          <w:bCs/>
          <w:sz w:val="24"/>
        </w:rPr>
      </w:pPr>
    </w:p>
    <w:p w:rsidRDefault="008770CD" w:rsidR="008770CD">
      <w:pPr>
        <w:pStyle w:val="Tijeloteksta2"/>
        <w:pBdr>
          <w:top w:space="1" w:sz="4" w:color="auto" w:val="single"/>
          <w:left w:space="4" w:sz="4" w:color="auto" w:val="single"/>
          <w:bottom w:space="1" w:sz="4" w:color="auto" w:val="single"/>
          <w:right w:space="4" w:sz="4" w:color="auto" w:val="single"/>
        </w:pBdr>
        <w:tabs>
          <w:tab w:pos="6150" w:val="left"/>
        </w:tabs>
        <w:rPr>
          <w:b/>
          <w:bCs/>
          <w:sz w:val="24"/>
        </w:rPr>
      </w:pPr>
      <w:r>
        <w:rPr>
          <w:b/>
          <w:bCs/>
          <w:sz w:val="24"/>
        </w:rPr>
        <w:lastRenderedPageBreak/>
        <w:t>I</w:t>
      </w:r>
      <w:r w:rsidR="00140D65">
        <w:rPr>
          <w:b/>
          <w:bCs/>
          <w:sz w:val="24"/>
        </w:rPr>
        <w:t>I</w:t>
      </w:r>
      <w:r>
        <w:rPr>
          <w:b/>
          <w:bCs/>
          <w:sz w:val="24"/>
        </w:rPr>
        <w:t>. – PREGLED POSLOVNOG PROSTORA DUŽNIKA</w:t>
      </w:r>
      <w:r w:rsidR="00140D65">
        <w:rPr>
          <w:b/>
          <w:bCs/>
          <w:sz w:val="24"/>
        </w:rPr>
        <w:t xml:space="preserve"> </w:t>
      </w:r>
      <w:r>
        <w:rPr>
          <w:b/>
          <w:bCs/>
          <w:sz w:val="24"/>
        </w:rPr>
        <w:t>I POSLOVNE DOKUMENTACIJE</w:t>
      </w:r>
    </w:p>
    <w:p w:rsidRDefault="008770CD" w:rsidR="008770CD">
      <w:pPr>
        <w:pStyle w:val="Zaglavlje"/>
        <w:jc w:val="both"/>
        <w:rPr>
          <w:szCs w:val="20"/>
        </w:rPr>
      </w:pPr>
    </w:p>
    <w:p w:rsidRDefault="003A43A2" w:rsidR="00E856A3">
      <w:pPr>
        <w:pStyle w:val="Zaglavlje"/>
        <w:jc w:val="both"/>
        <w:rPr>
          <w:iCs/>
          <w:szCs w:val="20"/>
        </w:rPr>
      </w:pPr>
      <w:r>
        <w:rPr>
          <w:szCs w:val="20"/>
        </w:rPr>
        <w:t xml:space="preserve">Pregledom na registriranoj adresi, izjavi dostavljača (pošte) i </w:t>
      </w:r>
      <w:r w:rsidR="00140D65">
        <w:rPr>
          <w:iCs/>
          <w:szCs w:val="20"/>
        </w:rPr>
        <w:t>izjavi direktora dužnika</w:t>
      </w:r>
      <w:r>
        <w:rPr>
          <w:iCs/>
          <w:szCs w:val="20"/>
        </w:rPr>
        <w:t xml:space="preserve"> Tomice Biškupa utvrdila sam da</w:t>
      </w:r>
      <w:r w:rsidR="00140D65">
        <w:rPr>
          <w:iCs/>
          <w:szCs w:val="20"/>
        </w:rPr>
        <w:t xml:space="preserve"> d</w:t>
      </w:r>
      <w:r w:rsidR="008770CD">
        <w:rPr>
          <w:iCs/>
          <w:szCs w:val="20"/>
        </w:rPr>
        <w:t xml:space="preserve">užnik </w:t>
      </w:r>
      <w:r w:rsidR="00140D65">
        <w:rPr>
          <w:iCs/>
          <w:szCs w:val="20"/>
        </w:rPr>
        <w:t xml:space="preserve">na navedenoj adresi </w:t>
      </w:r>
      <w:r>
        <w:rPr>
          <w:iCs/>
          <w:szCs w:val="20"/>
        </w:rPr>
        <w:t xml:space="preserve">više </w:t>
      </w:r>
      <w:r w:rsidR="008770CD">
        <w:rPr>
          <w:iCs/>
          <w:szCs w:val="20"/>
        </w:rPr>
        <w:t>n</w:t>
      </w:r>
      <w:r>
        <w:rPr>
          <w:iCs/>
          <w:szCs w:val="20"/>
        </w:rPr>
        <w:t>e</w:t>
      </w:r>
      <w:r w:rsidR="008770CD">
        <w:rPr>
          <w:iCs/>
          <w:szCs w:val="20"/>
        </w:rPr>
        <w:t xml:space="preserve"> </w:t>
      </w:r>
      <w:r>
        <w:rPr>
          <w:iCs/>
          <w:szCs w:val="20"/>
        </w:rPr>
        <w:t>posluje, a ranije je na toj adresi poslovalo bez naknade obzirom da je to adresa stanovanja direktora Damira Valečića.</w:t>
      </w:r>
      <w:r w:rsidR="00140D65">
        <w:rPr>
          <w:iCs/>
          <w:szCs w:val="20"/>
        </w:rPr>
        <w:t xml:space="preserve"> </w:t>
      </w:r>
    </w:p>
    <w:p w:rsidRDefault="00E856A3" w:rsidR="00E856A3">
      <w:pPr>
        <w:pStyle w:val="Zaglavlje"/>
        <w:jc w:val="both"/>
        <w:rPr>
          <w:iCs/>
          <w:szCs w:val="20"/>
        </w:rPr>
      </w:pPr>
    </w:p>
    <w:p w:rsidRDefault="003A43A2" w:rsidR="003A43A2">
      <w:pPr>
        <w:pStyle w:val="Zaglavlje"/>
        <w:jc w:val="both"/>
        <w:rPr>
          <w:iCs/>
          <w:szCs w:val="20"/>
        </w:rPr>
      </w:pPr>
      <w:r>
        <w:rPr>
          <w:iCs/>
          <w:szCs w:val="20"/>
        </w:rPr>
        <w:t xml:space="preserve">Direktor Tomica Biškup je dana </w:t>
      </w:r>
      <w:r w:rsidR="003F65CF" w:rsidRPr="003F65CF">
        <w:rPr>
          <w:iCs/>
          <w:szCs w:val="20"/>
        </w:rPr>
        <w:t>22.02.2017. god.</w:t>
      </w:r>
      <w:r w:rsidRPr="003A43A2">
        <w:rPr>
          <w:iCs/>
          <w:color w:val="FF0000"/>
          <w:szCs w:val="20"/>
        </w:rPr>
        <w:t xml:space="preserve"> </w:t>
      </w:r>
      <w:r>
        <w:rPr>
          <w:iCs/>
          <w:szCs w:val="20"/>
        </w:rPr>
        <w:t>pristupio te je dao izjavu da društvo ne posluje već nekoliko godina, da mu poslovna dokumentacija društva nije dostupna, da su zadnje sastavljeni financijski izvještaji  i poslovne knjige za 2012.godine nakon čega društvo nije poslovalo niti imalo sredstava za vođenje poslovnih knjiga. Mailom je dostavio poslovne knjige za 2012. godine koje mu je u ovu svrhu iz vlastite arhive dostavila ranija knjigovotkinja. Navodi da imovina koja se knjigovodstveno vodila do 2012. godine više ne postoji, osim vozila Citroen Jumpy, obzirom da je sva vrijednija imovina bila nabavljena 1999. godine i ranije kao već rabljena te je uslijed poslovanja bila dotrajala, rashodovana i otpisana te sukcesivno predana u reciklažna dvorišta koja o tome ne izdaju nikakve potvrde.</w:t>
      </w:r>
    </w:p>
    <w:p w:rsidRDefault="00677065" w:rsidR="00301BA2">
      <w:pPr>
        <w:pStyle w:val="Zaglavlje"/>
        <w:jc w:val="both"/>
        <w:rPr>
          <w:iCs/>
          <w:szCs w:val="20"/>
        </w:rPr>
      </w:pPr>
      <w:r>
        <w:rPr>
          <w:iCs/>
          <w:szCs w:val="20"/>
        </w:rPr>
        <w:t xml:space="preserve">  </w:t>
      </w:r>
    </w:p>
    <w:p w:rsidRDefault="00301BA2" w:rsidR="008770CD" w:rsidRPr="00954128">
      <w:pPr>
        <w:pStyle w:val="Zaglavlje"/>
        <w:jc w:val="both"/>
        <w:rPr>
          <w:iCs/>
          <w:szCs w:val="20"/>
        </w:rPr>
      </w:pPr>
      <w:r w:rsidRPr="00954128">
        <w:rPr>
          <w:iCs/>
          <w:szCs w:val="20"/>
        </w:rPr>
        <w:t>Takva izjava direktora nije u cijelosti sukladna prikupljenim podacima iz ostalih izvora, iz kojih proizlazi da je društvo zapošljavalo radnike i u 2013 godine</w:t>
      </w:r>
      <w:r w:rsidRPr="00301BA2">
        <w:rPr>
          <w:iCs/>
          <w:color w:val="FF0000"/>
          <w:szCs w:val="20"/>
        </w:rPr>
        <w:t xml:space="preserve"> </w:t>
      </w:r>
      <w:r w:rsidRPr="00AB7533">
        <w:rPr>
          <w:iCs/>
          <w:szCs w:val="20"/>
        </w:rPr>
        <w:t xml:space="preserve">te da je </w:t>
      </w:r>
      <w:r w:rsidR="00AB7533" w:rsidRPr="00AB7533">
        <w:rPr>
          <w:iCs/>
          <w:szCs w:val="20"/>
        </w:rPr>
        <w:t xml:space="preserve">u </w:t>
      </w:r>
      <w:r w:rsidR="00E744C1">
        <w:rPr>
          <w:iCs/>
          <w:szCs w:val="20"/>
        </w:rPr>
        <w:t>ožujku</w:t>
      </w:r>
      <w:r w:rsidRPr="00AB7533">
        <w:rPr>
          <w:iCs/>
          <w:szCs w:val="20"/>
        </w:rPr>
        <w:t xml:space="preserve"> 2013.</w:t>
      </w:r>
      <w:r w:rsidRPr="00301BA2">
        <w:rPr>
          <w:iCs/>
          <w:color w:val="FF0000"/>
          <w:szCs w:val="20"/>
        </w:rPr>
        <w:t xml:space="preserve"> </w:t>
      </w:r>
      <w:r w:rsidR="00954128" w:rsidRPr="00954128">
        <w:rPr>
          <w:iCs/>
          <w:szCs w:val="20"/>
        </w:rPr>
        <w:t>g</w:t>
      </w:r>
      <w:r w:rsidRPr="00954128">
        <w:rPr>
          <w:iCs/>
          <w:szCs w:val="20"/>
        </w:rPr>
        <w:t xml:space="preserve">odine radnik dužnika pretpio ozljedu na radu na način da je </w:t>
      </w:r>
      <w:r w:rsidR="00AB7533">
        <w:rPr>
          <w:iCs/>
          <w:szCs w:val="20"/>
        </w:rPr>
        <w:t xml:space="preserve">na radu </w:t>
      </w:r>
      <w:r w:rsidRPr="00954128">
        <w:rPr>
          <w:iCs/>
          <w:szCs w:val="20"/>
        </w:rPr>
        <w:t>pao s ljestava</w:t>
      </w:r>
      <w:r w:rsidR="00E744C1">
        <w:rPr>
          <w:iCs/>
          <w:szCs w:val="20"/>
        </w:rPr>
        <w:t xml:space="preserve"> (P-57/17 TS Zagreb)</w:t>
      </w:r>
    </w:p>
    <w:p w:rsidRDefault="00301BA2" w:rsidR="00301BA2" w:rsidRPr="00301BA2">
      <w:pPr>
        <w:pStyle w:val="Zaglavlje"/>
        <w:jc w:val="both"/>
        <w:rPr>
          <w:iCs/>
          <w:color w:val="FF0000"/>
          <w:szCs w:val="20"/>
        </w:rPr>
      </w:pPr>
    </w:p>
    <w:p w:rsidRDefault="00301BA2" w:rsidR="00301BA2">
      <w:pPr>
        <w:pStyle w:val="Zaglavlje"/>
        <w:jc w:val="both"/>
        <w:rPr>
          <w:b/>
          <w:bCs/>
          <w:szCs w:val="20"/>
        </w:rPr>
      </w:pPr>
    </w:p>
    <w:p w:rsidRDefault="008770CD" w:rsidR="008770CD">
      <w:pPr>
        <w:pStyle w:val="Zaglavlje"/>
        <w:pBdr>
          <w:top w:space="1" w:sz="4" w:color="auto" w:val="single"/>
          <w:left w:space="4" w:sz="4" w:color="auto" w:val="single"/>
          <w:bottom w:space="1" w:sz="4" w:color="auto" w:val="single"/>
          <w:right w:space="4" w:sz="4" w:color="auto" w:val="single"/>
        </w:pBdr>
        <w:rPr>
          <w:b/>
          <w:bCs/>
          <w:szCs w:val="22"/>
        </w:rPr>
      </w:pPr>
      <w:r>
        <w:rPr>
          <w:b/>
          <w:bCs/>
          <w:szCs w:val="22"/>
        </w:rPr>
        <w:t>I</w:t>
      </w:r>
      <w:r w:rsidR="00B30D40">
        <w:rPr>
          <w:b/>
          <w:bCs/>
          <w:szCs w:val="22"/>
        </w:rPr>
        <w:t>I</w:t>
      </w:r>
      <w:r>
        <w:rPr>
          <w:b/>
          <w:bCs/>
          <w:szCs w:val="22"/>
        </w:rPr>
        <w:t xml:space="preserve">I. DJELATNOST I POSLOVANJE DUŽNIKA </w:t>
      </w:r>
    </w:p>
    <w:p w:rsidRDefault="008770CD" w:rsidR="008770CD">
      <w:pPr>
        <w:pStyle w:val="Zaglavlje"/>
        <w:jc w:val="both"/>
      </w:pPr>
      <w:r>
        <w:rPr>
          <w:szCs w:val="20"/>
        </w:rPr>
        <w:t xml:space="preserve">                                                 </w:t>
      </w:r>
      <w:r>
        <w:rPr>
          <w:szCs w:val="20"/>
        </w:rPr>
        <w:tab/>
        <w:t xml:space="preserve">                    </w:t>
      </w:r>
      <w:r>
        <w:t xml:space="preserve">       </w:t>
      </w:r>
    </w:p>
    <w:p w:rsidRDefault="00B30D40" w:rsidP="00E856A3" w:rsidR="00E856A3">
      <w:pPr>
        <w:tabs>
          <w:tab w:pos="6150" w:val="left"/>
        </w:tabs>
        <w:jc w:val="both"/>
        <w:rPr>
          <w:szCs w:val="20"/>
        </w:rPr>
      </w:pPr>
      <w:r>
        <w:rPr>
          <w:szCs w:val="20"/>
        </w:rPr>
        <w:t xml:space="preserve">        </w:t>
      </w:r>
      <w:r w:rsidR="00E856A3" w:rsidRPr="00140D65">
        <w:rPr>
          <w:szCs w:val="20"/>
        </w:rPr>
        <w:t xml:space="preserve">Dužnik je osnovan </w:t>
      </w:r>
      <w:r w:rsidR="003A43A2" w:rsidRPr="003A43A2">
        <w:rPr>
          <w:b/>
          <w:szCs w:val="20"/>
        </w:rPr>
        <w:t>1993</w:t>
      </w:r>
      <w:r w:rsidR="00E856A3" w:rsidRPr="003A43A2">
        <w:rPr>
          <w:b/>
          <w:szCs w:val="20"/>
        </w:rPr>
        <w:t>.</w:t>
      </w:r>
      <w:r w:rsidR="00E856A3" w:rsidRPr="00140D65">
        <w:rPr>
          <w:szCs w:val="20"/>
        </w:rPr>
        <w:t xml:space="preserve"> godine </w:t>
      </w:r>
      <w:r w:rsidR="00E856A3">
        <w:rPr>
          <w:szCs w:val="20"/>
        </w:rPr>
        <w:t>te se bavio</w:t>
      </w:r>
      <w:r w:rsidR="00677065">
        <w:rPr>
          <w:szCs w:val="20"/>
        </w:rPr>
        <w:t xml:space="preserve"> </w:t>
      </w:r>
      <w:r w:rsidR="003F65CF">
        <w:rPr>
          <w:szCs w:val="20"/>
        </w:rPr>
        <w:t>izradom telekomunikacijskih mreža, odnosno izradom i održavanjem TK mreža i vodova. Društvo nije imalo nekretnina u svom vlasništvu.</w:t>
      </w:r>
    </w:p>
    <w:p w:rsidRDefault="003A43A2" w:rsidP="00E856A3" w:rsidR="003A43A2" w:rsidRPr="00140D65">
      <w:pPr>
        <w:tabs>
          <w:tab w:pos="6150" w:val="left"/>
        </w:tabs>
        <w:jc w:val="both"/>
        <w:rPr>
          <w:szCs w:val="20"/>
        </w:rPr>
      </w:pPr>
    </w:p>
    <w:p w:rsidRDefault="00B30D40" w:rsidP="00B30D40" w:rsidR="00282C4C">
      <w:pPr>
        <w:pStyle w:val="Zaglavlje"/>
        <w:jc w:val="both"/>
        <w:rPr>
          <w:szCs w:val="20"/>
        </w:rPr>
      </w:pPr>
      <w:r>
        <w:rPr>
          <w:szCs w:val="20"/>
        </w:rPr>
        <w:t xml:space="preserve">        </w:t>
      </w:r>
      <w:r w:rsidR="00282C4C">
        <w:rPr>
          <w:szCs w:val="20"/>
        </w:rPr>
        <w:t xml:space="preserve">Na dan sastavljanja ovog izvješća </w:t>
      </w:r>
      <w:r w:rsidR="00282C4C" w:rsidRPr="00282C4C">
        <w:rPr>
          <w:b/>
          <w:szCs w:val="20"/>
        </w:rPr>
        <w:t>dužnik nema otvorenih poslovnih računa</w:t>
      </w:r>
      <w:r w:rsidR="00282C4C">
        <w:rPr>
          <w:szCs w:val="20"/>
        </w:rPr>
        <w:t xml:space="preserve"> obzirom da su računi društva ugašeni 2013 i 2014 godine.</w:t>
      </w:r>
    </w:p>
    <w:p w:rsidRDefault="00282C4C" w:rsidP="00B30D40" w:rsidR="00282C4C">
      <w:pPr>
        <w:pStyle w:val="Zaglavlje"/>
        <w:jc w:val="both"/>
        <w:rPr>
          <w:szCs w:val="20"/>
        </w:rPr>
      </w:pPr>
    </w:p>
    <w:p w:rsidRDefault="00B30D40" w:rsidP="00B30D40" w:rsidR="00677065">
      <w:pPr>
        <w:pStyle w:val="Zaglavlje"/>
        <w:jc w:val="both"/>
        <w:rPr>
          <w:szCs w:val="20"/>
        </w:rPr>
      </w:pPr>
      <w:r>
        <w:rPr>
          <w:szCs w:val="20"/>
        </w:rPr>
        <w:t>Poslov</w:t>
      </w:r>
      <w:r w:rsidR="00677065">
        <w:rPr>
          <w:szCs w:val="20"/>
        </w:rPr>
        <w:t>anje dužnika odvijalo se putem dva</w:t>
      </w:r>
      <w:r>
        <w:rPr>
          <w:szCs w:val="20"/>
        </w:rPr>
        <w:t xml:space="preserve"> žiro računa</w:t>
      </w:r>
      <w:r w:rsidR="00677065">
        <w:rPr>
          <w:szCs w:val="20"/>
        </w:rPr>
        <w:t>:</w:t>
      </w:r>
    </w:p>
    <w:tbl>
      <w:tblPr>
        <w:tblW w:type="pct" w:w="4757"/>
        <w:tblCellSpacing w:type="dxa" w:w="0"/>
        <w:tblCellMar>
          <w:top w:type="dxa" w:w="15"/>
          <w:left w:type="dxa" w:w="15"/>
          <w:bottom w:type="dxa" w:w="15"/>
          <w:right w:type="dxa" w:w="15"/>
        </w:tblCellMar>
        <w:tblLook w:val="04A0" w:noVBand="1" w:noHBand="0" w:lastColumn="0" w:firstColumn="1" w:lastRow="0" w:firstRow="1"/>
      </w:tblPr>
      <w:tblGrid>
        <w:gridCol w:w="440"/>
        <w:gridCol w:w="2283"/>
        <w:gridCol w:w="1317"/>
        <w:gridCol w:w="1773"/>
        <w:gridCol w:w="1071"/>
        <w:gridCol w:w="1249"/>
        <w:gridCol w:w="710"/>
        <w:gridCol w:w="126"/>
        <w:gridCol w:w="14"/>
      </w:tblGrid>
      <w:tr w:rsidTr="003A43A2" w:rsidR="003A43A2">
        <w:trPr>
          <w:gridAfter w:val="2"/>
          <w:wAfter w:type="pct" w:w="78"/>
          <w:tblCellSpacing w:type="dxa" w:w="0"/>
        </w:trPr>
        <w:tc>
          <w:tcPr>
            <w:tcW w:type="auto" w:w="0"/>
            <w:tcBorders>
              <w:bottom w:space="0" w:sz="6" w:color="D6D6D6" w:val="single"/>
            </w:tcBorders>
            <w:tcMar>
              <w:top w:type="dxa" w:w="120"/>
              <w:left w:type="dxa" w:w="0"/>
              <w:bottom w:type="dxa" w:w="75"/>
              <w:right w:type="dxa" w:w="0"/>
            </w:tcMar>
            <w:vAlign w:val="center"/>
            <w:hideMark/>
          </w:tcPr>
          <w:p w:rsidRDefault="003A43A2" w:rsidR="003A43A2">
            <w:pPr>
              <w:rPr>
                <w:rFonts w:cs="Arial" w:hAnsi="Arial" w:ascii="Arial"/>
                <w:b/>
                <w:bCs/>
                <w:color w:val="333333"/>
                <w:sz w:val="18"/>
                <w:szCs w:val="18"/>
              </w:rPr>
            </w:pPr>
            <w:r>
              <w:rPr>
                <w:rFonts w:cs="Arial" w:hAnsi="Arial" w:ascii="Arial"/>
                <w:b/>
                <w:bCs/>
                <w:color w:val="333333"/>
                <w:sz w:val="18"/>
                <w:szCs w:val="18"/>
              </w:rPr>
              <w:t>IBAN</w:t>
            </w:r>
          </w:p>
        </w:tc>
        <w:tc>
          <w:tcPr>
            <w:tcW w:type="auto" w:w="0"/>
            <w:tcBorders>
              <w:bottom w:space="0" w:sz="6" w:color="D6D6D6" w:val="single"/>
            </w:tcBorders>
            <w:tcMar>
              <w:top w:type="dxa" w:w="120"/>
              <w:left w:type="dxa" w:w="0"/>
              <w:bottom w:type="dxa" w:w="75"/>
              <w:right w:type="dxa" w:w="0"/>
            </w:tcMar>
            <w:vAlign w:val="center"/>
            <w:hideMark/>
          </w:tcPr>
          <w:p w:rsidRDefault="003A43A2" w:rsidR="003A43A2">
            <w:pPr>
              <w:rPr>
                <w:rFonts w:cs="Arial" w:hAnsi="Arial" w:ascii="Arial"/>
                <w:b/>
                <w:bCs/>
                <w:color w:val="333333"/>
                <w:sz w:val="18"/>
                <w:szCs w:val="18"/>
              </w:rPr>
            </w:pPr>
            <w:r>
              <w:rPr>
                <w:rFonts w:cs="Arial" w:hAnsi="Arial" w:ascii="Arial"/>
                <w:b/>
                <w:bCs/>
                <w:color w:val="333333"/>
                <w:sz w:val="18"/>
                <w:szCs w:val="18"/>
              </w:rPr>
              <w:t xml:space="preserve">Račun  </w:t>
            </w:r>
          </w:p>
        </w:tc>
        <w:tc>
          <w:tcPr>
            <w:tcW w:type="auto" w:w="0"/>
            <w:tcBorders>
              <w:bottom w:space="0" w:sz="6" w:color="D6D6D6" w:val="single"/>
            </w:tcBorders>
            <w:tcMar>
              <w:top w:type="dxa" w:w="120"/>
              <w:left w:type="dxa" w:w="0"/>
              <w:bottom w:type="dxa" w:w="75"/>
              <w:right w:type="dxa" w:w="0"/>
            </w:tcMar>
            <w:vAlign w:val="center"/>
            <w:hideMark/>
          </w:tcPr>
          <w:p w:rsidRDefault="003A43A2" w:rsidR="003A43A2">
            <w:pPr>
              <w:rPr>
                <w:rFonts w:cs="Arial" w:hAnsi="Arial" w:ascii="Arial"/>
                <w:b/>
                <w:bCs/>
                <w:color w:val="333333"/>
                <w:sz w:val="18"/>
                <w:szCs w:val="18"/>
              </w:rPr>
            </w:pPr>
          </w:p>
        </w:tc>
        <w:tc>
          <w:tcPr>
            <w:tcW w:type="auto" w:w="0"/>
            <w:tcBorders>
              <w:bottom w:space="0" w:sz="6" w:color="D6D6D6" w:val="single"/>
            </w:tcBorders>
            <w:tcMar>
              <w:top w:type="dxa" w:w="120"/>
              <w:left w:type="dxa" w:w="0"/>
              <w:bottom w:type="dxa" w:w="75"/>
              <w:right w:type="dxa" w:w="0"/>
            </w:tcMar>
            <w:vAlign w:val="center"/>
            <w:hideMark/>
          </w:tcPr>
          <w:p w:rsidRDefault="003A43A2" w:rsidR="003A43A2">
            <w:pPr>
              <w:jc w:val="center"/>
              <w:rPr>
                <w:rFonts w:cs="Arial" w:hAnsi="Arial" w:ascii="Arial"/>
                <w:b/>
                <w:bCs/>
                <w:color w:val="333333"/>
                <w:sz w:val="18"/>
                <w:szCs w:val="18"/>
              </w:rPr>
            </w:pPr>
            <w:r>
              <w:rPr>
                <w:rFonts w:cs="Arial" w:hAnsi="Arial" w:ascii="Arial"/>
                <w:b/>
                <w:bCs/>
                <w:color w:val="333333"/>
                <w:sz w:val="18"/>
                <w:szCs w:val="18"/>
              </w:rPr>
              <w:t>Banka</w:t>
            </w:r>
          </w:p>
        </w:tc>
        <w:tc>
          <w:tcPr>
            <w:tcW w:type="auto" w:w="0"/>
            <w:tcBorders>
              <w:bottom w:space="0" w:sz="6" w:color="D6D6D6" w:val="single"/>
            </w:tcBorders>
            <w:tcMar>
              <w:top w:type="dxa" w:w="120"/>
              <w:left w:type="dxa" w:w="0"/>
              <w:bottom w:type="dxa" w:w="75"/>
              <w:right w:type="dxa" w:w="0"/>
            </w:tcMar>
            <w:vAlign w:val="center"/>
            <w:hideMark/>
          </w:tcPr>
          <w:p w:rsidRDefault="003A43A2" w:rsidR="003A43A2">
            <w:pPr>
              <w:jc w:val="center"/>
              <w:rPr>
                <w:rFonts w:cs="Arial" w:hAnsi="Arial" w:ascii="Arial"/>
                <w:b/>
                <w:bCs/>
                <w:color w:val="333333"/>
                <w:sz w:val="18"/>
                <w:szCs w:val="18"/>
              </w:rPr>
            </w:pPr>
            <w:r>
              <w:rPr>
                <w:rFonts w:cs="Arial" w:hAnsi="Arial" w:ascii="Arial"/>
                <w:b/>
                <w:bCs/>
                <w:color w:val="333333"/>
                <w:sz w:val="18"/>
                <w:szCs w:val="18"/>
              </w:rPr>
              <w:t>Otvoren</w:t>
            </w:r>
          </w:p>
        </w:tc>
        <w:tc>
          <w:tcPr>
            <w:tcW w:type="pct" w:w="695"/>
            <w:tcBorders>
              <w:bottom w:space="0" w:sz="6" w:color="D6D6D6" w:val="single"/>
            </w:tcBorders>
            <w:tcMar>
              <w:top w:type="dxa" w:w="120"/>
              <w:left w:type="dxa" w:w="0"/>
              <w:bottom w:type="dxa" w:w="75"/>
              <w:right w:type="dxa" w:w="0"/>
            </w:tcMar>
            <w:vAlign w:val="center"/>
          </w:tcPr>
          <w:p w:rsidRDefault="003A43A2" w:rsidR="003A43A2">
            <w:pPr>
              <w:jc w:val="center"/>
              <w:rPr>
                <w:rFonts w:cs="Arial" w:hAnsi="Arial" w:ascii="Arial"/>
                <w:b/>
                <w:bCs/>
                <w:color w:val="333333"/>
                <w:sz w:val="18"/>
                <w:szCs w:val="18"/>
              </w:rPr>
            </w:pPr>
            <w:r>
              <w:rPr>
                <w:rFonts w:cs="Arial" w:hAnsi="Arial" w:ascii="Arial"/>
                <w:b/>
                <w:bCs/>
                <w:color w:val="333333"/>
                <w:sz w:val="18"/>
                <w:szCs w:val="18"/>
              </w:rPr>
              <w:t>Ugašen</w:t>
            </w:r>
          </w:p>
        </w:tc>
        <w:tc>
          <w:tcPr>
            <w:tcW w:type="pct" w:w="395"/>
            <w:tcBorders>
              <w:bottom w:space="0" w:sz="6" w:color="D6D6D6" w:val="single"/>
            </w:tcBorders>
            <w:tcMar>
              <w:top w:type="dxa" w:w="120"/>
              <w:left w:type="dxa" w:w="0"/>
              <w:bottom w:type="dxa" w:w="75"/>
              <w:right w:type="dxa" w:w="0"/>
            </w:tcMar>
            <w:vAlign w:val="center"/>
          </w:tcPr>
          <w:p w:rsidRDefault="003A43A2" w:rsidR="003A43A2">
            <w:pPr>
              <w:rPr>
                <w:rFonts w:cs="Arial" w:hAnsi="Arial" w:ascii="Arial"/>
                <w:b/>
                <w:bCs/>
                <w:color w:val="333333"/>
                <w:sz w:val="18"/>
                <w:szCs w:val="18"/>
              </w:rPr>
            </w:pPr>
          </w:p>
        </w:tc>
      </w:tr>
      <w:tr w:rsidTr="003A43A2" w:rsidR="003A43A2">
        <w:trPr>
          <w:tblCellSpacing w:type="dxa" w:w="0"/>
        </w:trPr>
        <w:tc>
          <w:tcPr>
            <w:tcW w:type="auto" w:w="0"/>
            <w:tcBorders>
              <w:bottom w:space="0" w:sz="6" w:color="D6D6D6" w:val="single"/>
            </w:tcBorders>
            <w:shd w:fill="D7E7F8" w:color="auto" w:val="clear"/>
            <w:tcMar>
              <w:top w:type="dxa" w:w="60"/>
              <w:left w:type="dxa" w:w="60"/>
              <w:bottom w:type="dxa" w:w="60"/>
              <w:right w:type="dxa" w:w="60"/>
            </w:tcMar>
            <w:vAlign w:val="center"/>
            <w:hideMark/>
          </w:tcPr>
          <w:p w:rsidRDefault="003A43A2" w:rsidR="003A43A2">
            <w:pPr>
              <w:jc w:val="right"/>
              <w:rPr>
                <w:rFonts w:cs="Arial" w:hAnsi="Arial" w:ascii="Arial"/>
                <w:b/>
                <w:bCs/>
                <w:color w:val="333333"/>
                <w:sz w:val="18"/>
                <w:szCs w:val="18"/>
              </w:rPr>
            </w:pPr>
            <w:r>
              <w:rPr>
                <w:rFonts w:cs="Arial" w:hAnsi="Arial" w:ascii="Arial"/>
                <w:b/>
                <w:bCs/>
                <w:color w:val="333333"/>
                <w:sz w:val="18"/>
                <w:szCs w:val="18"/>
              </w:rPr>
              <w:t>1.</w:t>
            </w:r>
          </w:p>
        </w:tc>
        <w:tc>
          <w:tcPr>
            <w:tcW w:type="auto" w:w="0"/>
            <w:tcBorders>
              <w:bottom w:space="0" w:sz="6" w:color="D6D6D6" w:val="single"/>
            </w:tcBorders>
            <w:shd w:fill="D7E7F8" w:color="auto" w:val="clear"/>
            <w:tcMar>
              <w:top w:type="dxa" w:w="60"/>
              <w:left w:type="dxa" w:w="60"/>
              <w:bottom w:type="dxa" w:w="60"/>
              <w:right w:type="dxa" w:w="60"/>
            </w:tcMar>
            <w:vAlign w:val="center"/>
            <w:hideMark/>
          </w:tcPr>
          <w:p w:rsidRDefault="003A43A2" w:rsidR="003A43A2">
            <w:pPr>
              <w:rPr>
                <w:rFonts w:cs="Arial" w:hAnsi="Arial" w:ascii="Arial"/>
                <w:color w:val="333333"/>
                <w:sz w:val="18"/>
                <w:szCs w:val="18"/>
              </w:rPr>
            </w:pPr>
            <w:r>
              <w:rPr>
                <w:rFonts w:cs="Arial" w:hAnsi="Arial" w:ascii="Arial"/>
                <w:color w:val="333333"/>
                <w:sz w:val="18"/>
                <w:szCs w:val="18"/>
              </w:rPr>
              <w:t>HR5325000091101137189</w:t>
            </w:r>
          </w:p>
        </w:tc>
        <w:tc>
          <w:tcPr>
            <w:tcW w:type="auto" w:w="0"/>
            <w:tcBorders>
              <w:bottom w:space="0" w:sz="6" w:color="D6D6D6" w:val="single"/>
            </w:tcBorders>
            <w:shd w:fill="D7E7F8" w:color="auto" w:val="clear"/>
            <w:tcMar>
              <w:top w:type="dxa" w:w="60"/>
              <w:left w:type="dxa" w:w="60"/>
              <w:bottom w:type="dxa" w:w="60"/>
              <w:right w:type="dxa" w:w="60"/>
            </w:tcMar>
            <w:vAlign w:val="center"/>
            <w:hideMark/>
          </w:tcPr>
          <w:p w:rsidRDefault="003A43A2" w:rsidR="003A43A2">
            <w:pPr>
              <w:rPr>
                <w:rFonts w:cs="Arial" w:hAnsi="Arial" w:ascii="Arial"/>
                <w:color w:val="333333"/>
                <w:sz w:val="18"/>
                <w:szCs w:val="18"/>
              </w:rPr>
            </w:pPr>
            <w:r>
              <w:rPr>
                <w:rFonts w:cs="Arial" w:hAnsi="Arial" w:ascii="Arial"/>
                <w:color w:val="333333"/>
                <w:sz w:val="18"/>
                <w:szCs w:val="18"/>
              </w:rPr>
              <w:t>2500009-1101137189</w:t>
            </w:r>
          </w:p>
        </w:tc>
        <w:tc>
          <w:tcPr>
            <w:tcW w:type="auto" w:w="0"/>
            <w:tcBorders>
              <w:bottom w:space="0" w:sz="6" w:color="D6D6D6" w:val="single"/>
            </w:tcBorders>
            <w:shd w:fill="D7E7F8" w:color="auto" w:val="clear"/>
            <w:tcMar>
              <w:top w:type="dxa" w:w="60"/>
              <w:left w:type="dxa" w:w="60"/>
              <w:bottom w:type="dxa" w:w="60"/>
              <w:right w:type="dxa" w:w="60"/>
            </w:tcMar>
            <w:vAlign w:val="center"/>
            <w:hideMark/>
          </w:tcPr>
          <w:p w:rsidRDefault="003A43A2" w:rsidR="003A43A2">
            <w:pPr>
              <w:rPr>
                <w:rFonts w:cs="Arial" w:hAnsi="Arial" w:ascii="Arial"/>
                <w:color w:val="333333"/>
                <w:sz w:val="18"/>
                <w:szCs w:val="18"/>
              </w:rPr>
            </w:pPr>
            <w:r>
              <w:rPr>
                <w:rFonts w:cs="Arial" w:hAnsi="Arial" w:ascii="Arial"/>
                <w:color w:val="333333"/>
                <w:sz w:val="18"/>
                <w:szCs w:val="18"/>
              </w:rPr>
              <w:t>ADDIKO BANK d.d. Zagreb</w:t>
            </w:r>
          </w:p>
        </w:tc>
        <w:tc>
          <w:tcPr>
            <w:tcW w:type="auto" w:w="0"/>
            <w:tcBorders>
              <w:bottom w:space="0" w:sz="6" w:color="D6D6D6" w:val="single"/>
            </w:tcBorders>
            <w:shd w:fill="D7E7F8" w:color="auto" w:val="clear"/>
            <w:tcMar>
              <w:top w:type="dxa" w:w="60"/>
              <w:left w:type="dxa" w:w="60"/>
              <w:bottom w:type="dxa" w:w="60"/>
              <w:right w:type="dxa" w:w="60"/>
            </w:tcMar>
            <w:vAlign w:val="center"/>
            <w:hideMark/>
          </w:tcPr>
          <w:p w:rsidRDefault="003A43A2" w:rsidR="003A43A2">
            <w:pPr>
              <w:jc w:val="center"/>
              <w:rPr>
                <w:rFonts w:cs="Arial" w:hAnsi="Arial" w:ascii="Arial"/>
                <w:color w:val="333333"/>
                <w:sz w:val="18"/>
                <w:szCs w:val="18"/>
              </w:rPr>
            </w:pPr>
            <w:r>
              <w:rPr>
                <w:rFonts w:cs="Arial" w:hAnsi="Arial" w:ascii="Arial"/>
                <w:color w:val="333333"/>
                <w:sz w:val="18"/>
                <w:szCs w:val="18"/>
              </w:rPr>
              <w:t>15.07.2003.</w:t>
            </w:r>
          </w:p>
        </w:tc>
        <w:tc>
          <w:tcPr>
            <w:tcW w:type="pct" w:w="695"/>
            <w:tcBorders>
              <w:bottom w:space="0" w:sz="6" w:color="D6D6D6" w:val="single"/>
            </w:tcBorders>
            <w:shd w:fill="D7E7F8" w:color="auto" w:val="clear"/>
            <w:tcMar>
              <w:top w:type="dxa" w:w="60"/>
              <w:left w:type="dxa" w:w="60"/>
              <w:bottom w:type="dxa" w:w="60"/>
              <w:right w:type="dxa" w:w="60"/>
            </w:tcMar>
            <w:vAlign w:val="center"/>
            <w:hideMark/>
          </w:tcPr>
          <w:p w:rsidRDefault="003A43A2" w:rsidR="003A43A2">
            <w:pPr>
              <w:jc w:val="center"/>
              <w:rPr>
                <w:rFonts w:cs="Arial" w:hAnsi="Arial" w:ascii="Arial"/>
                <w:color w:val="333333"/>
                <w:sz w:val="18"/>
                <w:szCs w:val="18"/>
              </w:rPr>
            </w:pPr>
            <w:r>
              <w:rPr>
                <w:rFonts w:cs="Arial" w:hAnsi="Arial" w:ascii="Arial"/>
                <w:color w:val="333333"/>
                <w:sz w:val="18"/>
                <w:szCs w:val="18"/>
              </w:rPr>
              <w:t>04.06.2014.</w:t>
            </w:r>
          </w:p>
        </w:tc>
        <w:tc>
          <w:tcPr>
            <w:tcW w:type="pct" w:w="395"/>
            <w:tcBorders>
              <w:bottom w:space="0" w:sz="6" w:color="D6D6D6" w:val="single"/>
            </w:tcBorders>
            <w:shd w:fill="D7E7F8" w:color="auto" w:val="clear"/>
            <w:tcMar>
              <w:top w:type="dxa" w:w="60"/>
              <w:left w:type="dxa" w:w="60"/>
              <w:bottom w:type="dxa" w:w="60"/>
              <w:right w:type="dxa" w:w="60"/>
            </w:tcMar>
            <w:vAlign w:val="center"/>
          </w:tcPr>
          <w:p w:rsidRDefault="003A43A2" w:rsidR="003A43A2">
            <w:pPr>
              <w:rPr>
                <w:rFonts w:cs="Arial" w:hAnsi="Arial" w:ascii="Arial"/>
                <w:color w:val="333333"/>
                <w:sz w:val="18"/>
                <w:szCs w:val="18"/>
              </w:rPr>
            </w:pPr>
          </w:p>
        </w:tc>
        <w:tc>
          <w:tcPr>
            <w:tcW w:type="pct" w:w="78"/>
            <w:gridSpan w:val="2"/>
            <w:tcBorders>
              <w:bottom w:space="0" w:sz="6" w:color="D6D6D6" w:val="single"/>
            </w:tcBorders>
            <w:shd w:fill="D7E7F8" w:color="auto" w:val="clear"/>
            <w:tcMar>
              <w:top w:type="dxa" w:w="60"/>
              <w:left w:type="dxa" w:w="60"/>
              <w:bottom w:type="dxa" w:w="60"/>
              <w:right w:type="dxa" w:w="60"/>
            </w:tcMar>
            <w:vAlign w:val="center"/>
          </w:tcPr>
          <w:p w:rsidRDefault="003A43A2" w:rsidR="003A43A2">
            <w:pPr>
              <w:jc w:val="center"/>
              <w:rPr>
                <w:rFonts w:cs="Arial" w:hAnsi="Arial" w:ascii="Arial"/>
                <w:color w:val="333333"/>
                <w:sz w:val="18"/>
                <w:szCs w:val="18"/>
              </w:rPr>
            </w:pPr>
          </w:p>
        </w:tc>
      </w:tr>
      <w:tr w:rsidTr="003A43A2" w:rsidR="003A43A2">
        <w:trPr>
          <w:gridAfter w:val="1"/>
          <w:wAfter w:type="pct" w:w="8"/>
          <w:tblCellSpacing w:type="dxa" w:w="0"/>
        </w:trPr>
        <w:tc>
          <w:tcPr>
            <w:tcW w:type="auto" w:w="0"/>
            <w:tcBorders>
              <w:bottom w:space="0" w:sz="6" w:color="D6D6D6" w:val="single"/>
            </w:tcBorders>
            <w:shd w:fill="FFFFFF" w:color="auto" w:val="clear"/>
            <w:tcMar>
              <w:top w:type="dxa" w:w="60"/>
              <w:left w:type="dxa" w:w="60"/>
              <w:bottom w:type="dxa" w:w="60"/>
              <w:right w:type="dxa" w:w="60"/>
            </w:tcMar>
            <w:vAlign w:val="center"/>
            <w:hideMark/>
          </w:tcPr>
          <w:p w:rsidRDefault="003A43A2" w:rsidR="003A43A2">
            <w:pPr>
              <w:jc w:val="right"/>
              <w:rPr>
                <w:rFonts w:cs="Arial" w:hAnsi="Arial" w:ascii="Arial"/>
                <w:b/>
                <w:bCs/>
                <w:color w:val="333333"/>
                <w:sz w:val="18"/>
                <w:szCs w:val="18"/>
              </w:rPr>
            </w:pPr>
            <w:r>
              <w:rPr>
                <w:rFonts w:cs="Arial" w:hAnsi="Arial" w:ascii="Arial"/>
                <w:b/>
                <w:bCs/>
                <w:color w:val="333333"/>
                <w:sz w:val="18"/>
                <w:szCs w:val="18"/>
              </w:rPr>
              <w:t>2.</w:t>
            </w:r>
          </w:p>
        </w:tc>
        <w:tc>
          <w:tcPr>
            <w:tcW w:type="auto" w:w="0"/>
            <w:tcBorders>
              <w:bottom w:space="0" w:sz="6" w:color="D6D6D6" w:val="single"/>
            </w:tcBorders>
            <w:shd w:fill="FFFFFF" w:color="auto" w:val="clear"/>
            <w:tcMar>
              <w:top w:type="dxa" w:w="60"/>
              <w:left w:type="dxa" w:w="60"/>
              <w:bottom w:type="dxa" w:w="60"/>
              <w:right w:type="dxa" w:w="60"/>
            </w:tcMar>
            <w:vAlign w:val="center"/>
            <w:hideMark/>
          </w:tcPr>
          <w:p w:rsidRDefault="003A43A2" w:rsidR="003A43A2">
            <w:pPr>
              <w:rPr>
                <w:rFonts w:cs="Arial" w:hAnsi="Arial" w:ascii="Arial"/>
                <w:color w:val="333333"/>
                <w:sz w:val="18"/>
                <w:szCs w:val="18"/>
              </w:rPr>
            </w:pPr>
            <w:r>
              <w:rPr>
                <w:rFonts w:cs="Arial" w:hAnsi="Arial" w:ascii="Arial"/>
                <w:color w:val="333333"/>
                <w:sz w:val="18"/>
                <w:szCs w:val="18"/>
              </w:rPr>
              <w:t>HR4223600001101289890</w:t>
            </w:r>
          </w:p>
        </w:tc>
        <w:tc>
          <w:tcPr>
            <w:tcW w:type="auto" w:w="0"/>
            <w:tcBorders>
              <w:bottom w:space="0" w:sz="6" w:color="D6D6D6" w:val="single"/>
            </w:tcBorders>
            <w:shd w:fill="FFFFFF" w:color="auto" w:val="clear"/>
            <w:tcMar>
              <w:top w:type="dxa" w:w="60"/>
              <w:left w:type="dxa" w:w="60"/>
              <w:bottom w:type="dxa" w:w="60"/>
              <w:right w:type="dxa" w:w="60"/>
            </w:tcMar>
            <w:vAlign w:val="center"/>
            <w:hideMark/>
          </w:tcPr>
          <w:p w:rsidRDefault="003A43A2" w:rsidR="003A43A2">
            <w:pPr>
              <w:rPr>
                <w:rFonts w:cs="Arial" w:hAnsi="Arial" w:ascii="Arial"/>
                <w:color w:val="333333"/>
                <w:sz w:val="18"/>
                <w:szCs w:val="18"/>
              </w:rPr>
            </w:pPr>
            <w:r>
              <w:rPr>
                <w:rFonts w:cs="Arial" w:hAnsi="Arial" w:ascii="Arial"/>
                <w:color w:val="333333"/>
                <w:sz w:val="18"/>
                <w:szCs w:val="18"/>
              </w:rPr>
              <w:t>2360000-1101289890</w:t>
            </w:r>
          </w:p>
        </w:tc>
        <w:tc>
          <w:tcPr>
            <w:tcW w:type="auto" w:w="0"/>
            <w:tcBorders>
              <w:bottom w:space="0" w:sz="6" w:color="D6D6D6" w:val="single"/>
            </w:tcBorders>
            <w:shd w:fill="FFFFFF" w:color="auto" w:val="clear"/>
            <w:tcMar>
              <w:top w:type="dxa" w:w="60"/>
              <w:left w:type="dxa" w:w="60"/>
              <w:bottom w:type="dxa" w:w="60"/>
              <w:right w:type="dxa" w:w="60"/>
            </w:tcMar>
            <w:vAlign w:val="center"/>
            <w:hideMark/>
          </w:tcPr>
          <w:p w:rsidRDefault="003A43A2" w:rsidR="003A43A2">
            <w:pPr>
              <w:rPr>
                <w:rFonts w:cs="Arial" w:hAnsi="Arial" w:ascii="Arial"/>
                <w:color w:val="333333"/>
                <w:sz w:val="18"/>
                <w:szCs w:val="18"/>
              </w:rPr>
            </w:pPr>
            <w:r>
              <w:rPr>
                <w:rFonts w:cs="Arial" w:hAnsi="Arial" w:ascii="Arial"/>
                <w:color w:val="333333"/>
                <w:sz w:val="18"/>
                <w:szCs w:val="18"/>
              </w:rPr>
              <w:t>ZAGREBAČKA BANKA d.d. Zagreb</w:t>
            </w:r>
          </w:p>
        </w:tc>
        <w:tc>
          <w:tcPr>
            <w:tcW w:type="auto" w:w="0"/>
            <w:tcBorders>
              <w:bottom w:space="0" w:sz="6" w:color="D6D6D6" w:val="single"/>
            </w:tcBorders>
            <w:shd w:fill="FFFFFF" w:color="auto" w:val="clear"/>
            <w:tcMar>
              <w:top w:type="dxa" w:w="60"/>
              <w:left w:type="dxa" w:w="60"/>
              <w:bottom w:type="dxa" w:w="60"/>
              <w:right w:type="dxa" w:w="60"/>
            </w:tcMar>
            <w:vAlign w:val="center"/>
            <w:hideMark/>
          </w:tcPr>
          <w:p w:rsidRDefault="003A43A2" w:rsidR="003A43A2">
            <w:pPr>
              <w:jc w:val="center"/>
              <w:rPr>
                <w:rFonts w:cs="Arial" w:hAnsi="Arial" w:ascii="Arial"/>
                <w:color w:val="333333"/>
                <w:sz w:val="18"/>
                <w:szCs w:val="18"/>
              </w:rPr>
            </w:pPr>
            <w:r>
              <w:rPr>
                <w:rFonts w:cs="Arial" w:hAnsi="Arial" w:ascii="Arial"/>
                <w:color w:val="333333"/>
                <w:sz w:val="18"/>
                <w:szCs w:val="18"/>
              </w:rPr>
              <w:t>12.03.2002.</w:t>
            </w:r>
          </w:p>
        </w:tc>
        <w:tc>
          <w:tcPr>
            <w:tcW w:type="pct" w:w="695"/>
            <w:tcBorders>
              <w:bottom w:space="0" w:sz="6" w:color="D6D6D6" w:val="single"/>
            </w:tcBorders>
            <w:shd w:fill="FFFFFF" w:color="auto" w:val="clear"/>
            <w:tcMar>
              <w:top w:type="dxa" w:w="60"/>
              <w:left w:type="dxa" w:w="60"/>
              <w:bottom w:type="dxa" w:w="60"/>
              <w:right w:type="dxa" w:w="60"/>
            </w:tcMar>
            <w:vAlign w:val="center"/>
            <w:hideMark/>
          </w:tcPr>
          <w:p w:rsidRDefault="003A43A2" w:rsidR="003A43A2">
            <w:pPr>
              <w:jc w:val="center"/>
              <w:rPr>
                <w:rFonts w:cs="Arial" w:hAnsi="Arial" w:ascii="Arial"/>
                <w:color w:val="333333"/>
                <w:sz w:val="18"/>
                <w:szCs w:val="18"/>
              </w:rPr>
            </w:pPr>
            <w:r>
              <w:rPr>
                <w:rFonts w:cs="Arial" w:hAnsi="Arial" w:ascii="Arial"/>
                <w:color w:val="333333"/>
                <w:sz w:val="18"/>
                <w:szCs w:val="18"/>
              </w:rPr>
              <w:t>05.11.2013.</w:t>
            </w:r>
          </w:p>
        </w:tc>
        <w:tc>
          <w:tcPr>
            <w:tcW w:type="pct" w:w="395"/>
            <w:shd w:fill="FFFFFF" w:color="auto" w:val="clear"/>
            <w:vAlign w:val="center"/>
            <w:hideMark/>
          </w:tcPr>
          <w:p w:rsidRDefault="003A43A2" w:rsidR="003A43A2">
            <w:pPr>
              <w:rPr>
                <w:sz w:val="20"/>
                <w:szCs w:val="20"/>
              </w:rPr>
            </w:pPr>
          </w:p>
        </w:tc>
        <w:tc>
          <w:tcPr>
            <w:tcW w:type="pct" w:w="70"/>
            <w:shd w:fill="FFFFFF" w:color="auto" w:val="clear"/>
            <w:vAlign w:val="center"/>
            <w:hideMark/>
          </w:tcPr>
          <w:p w:rsidRDefault="003A43A2" w:rsidR="003A43A2">
            <w:pPr>
              <w:rPr>
                <w:sz w:val="20"/>
                <w:szCs w:val="20"/>
              </w:rPr>
            </w:pPr>
          </w:p>
        </w:tc>
      </w:tr>
    </w:tbl>
    <w:p w:rsidRDefault="003A43A2" w:rsidP="00B30D40" w:rsidR="003A43A2">
      <w:pPr>
        <w:pStyle w:val="Zaglavlje"/>
        <w:jc w:val="both"/>
        <w:rPr>
          <w:szCs w:val="20"/>
        </w:rPr>
      </w:pPr>
    </w:p>
    <w:p w:rsidRDefault="00282C4C" w:rsidP="00B30D40" w:rsidR="003A43A2">
      <w:pPr>
        <w:pStyle w:val="Zaglavlje"/>
        <w:jc w:val="both"/>
        <w:rPr>
          <w:szCs w:val="20"/>
        </w:rPr>
      </w:pPr>
      <w:r>
        <w:rPr>
          <w:szCs w:val="20"/>
        </w:rPr>
        <w:t xml:space="preserve">Prije gašenja, računi dužnika bili su </w:t>
      </w:r>
      <w:r w:rsidRPr="00282C4C">
        <w:rPr>
          <w:b/>
          <w:szCs w:val="20"/>
        </w:rPr>
        <w:t>dugotrajnoj blokadi</w:t>
      </w:r>
      <w:r>
        <w:rPr>
          <w:szCs w:val="20"/>
        </w:rPr>
        <w:t xml:space="preserve"> i to:</w:t>
      </w:r>
    </w:p>
    <w:tbl>
      <w:tblPr>
        <w:tblW w:type="pct" w:w="4500"/>
        <w:tblCellSpacing w:type="dxa" w:w="0"/>
        <w:tblCellMar>
          <w:top w:type="dxa" w:w="15"/>
          <w:left w:type="dxa" w:w="15"/>
          <w:bottom w:type="dxa" w:w="15"/>
          <w:right w:type="dxa" w:w="15"/>
        </w:tblCellMar>
        <w:tblLook w:val="04A0" w:noVBand="1" w:noHBand="0" w:lastColumn="0" w:firstColumn="1" w:lastRow="0" w:firstRow="1"/>
      </w:tblPr>
      <w:tblGrid>
        <w:gridCol w:w="2774"/>
        <w:gridCol w:w="1682"/>
        <w:gridCol w:w="1579"/>
        <w:gridCol w:w="2463"/>
      </w:tblGrid>
      <w:tr w:rsidTr="00282C4C" w:rsidR="00282C4C">
        <w:trPr>
          <w:tblCellSpacing w:type="dxa" w:w="0"/>
        </w:trPr>
        <w:tc>
          <w:tcPr>
            <w:tcW w:type="auto" w:w="0"/>
            <w:tcBorders>
              <w:bottom w:space="0" w:sz="6" w:color="D6D6D6" w:val="single"/>
            </w:tcBorders>
            <w:tcMar>
              <w:top w:type="dxa" w:w="120"/>
              <w:left w:type="dxa" w:w="0"/>
              <w:bottom w:type="dxa" w:w="75"/>
              <w:right w:type="dxa" w:w="0"/>
            </w:tcMar>
            <w:vAlign w:val="center"/>
            <w:hideMark/>
          </w:tcPr>
          <w:p w:rsidRDefault="00282C4C" w:rsidR="00282C4C">
            <w:pPr>
              <w:spacing w:before="165"/>
              <w:rPr>
                <w:rFonts w:cs="Arial" w:hAnsi="Arial" w:ascii="Arial"/>
                <w:b/>
                <w:bCs/>
                <w:color w:val="333333"/>
                <w:sz w:val="18"/>
                <w:szCs w:val="18"/>
              </w:rPr>
            </w:pPr>
            <w:r>
              <w:rPr>
                <w:rFonts w:cs="Arial" w:hAnsi="Arial" w:ascii="Arial"/>
                <w:b/>
                <w:bCs/>
                <w:color w:val="333333"/>
                <w:sz w:val="18"/>
                <w:szCs w:val="18"/>
              </w:rPr>
              <w:t>Račun</w:t>
            </w:r>
          </w:p>
        </w:tc>
        <w:tc>
          <w:tcPr>
            <w:tcW w:type="auto" w:w="0"/>
            <w:tcBorders>
              <w:bottom w:space="0" w:sz="6" w:color="D6D6D6" w:val="single"/>
            </w:tcBorders>
            <w:tcMar>
              <w:top w:type="dxa" w:w="120"/>
              <w:left w:type="dxa" w:w="0"/>
              <w:bottom w:type="dxa" w:w="75"/>
              <w:right w:type="dxa" w:w="0"/>
            </w:tcMar>
            <w:vAlign w:val="center"/>
            <w:hideMark/>
          </w:tcPr>
          <w:p w:rsidRDefault="00282C4C" w:rsidR="00282C4C">
            <w:pPr>
              <w:spacing w:before="165"/>
              <w:rPr>
                <w:rFonts w:cs="Arial" w:hAnsi="Arial" w:ascii="Arial"/>
                <w:b/>
                <w:bCs/>
                <w:color w:val="333333"/>
                <w:sz w:val="18"/>
                <w:szCs w:val="18"/>
              </w:rPr>
            </w:pPr>
            <w:r>
              <w:rPr>
                <w:rFonts w:cs="Arial" w:hAnsi="Arial" w:ascii="Arial"/>
                <w:b/>
                <w:bCs/>
                <w:color w:val="333333"/>
                <w:sz w:val="18"/>
                <w:szCs w:val="18"/>
              </w:rPr>
              <w:t>Od</w:t>
            </w:r>
          </w:p>
        </w:tc>
        <w:tc>
          <w:tcPr>
            <w:tcW w:type="auto" w:w="0"/>
            <w:tcBorders>
              <w:bottom w:space="0" w:sz="6" w:color="D6D6D6" w:val="single"/>
            </w:tcBorders>
            <w:tcMar>
              <w:top w:type="dxa" w:w="120"/>
              <w:left w:type="dxa" w:w="0"/>
              <w:bottom w:type="dxa" w:w="75"/>
              <w:right w:type="dxa" w:w="0"/>
            </w:tcMar>
            <w:vAlign w:val="center"/>
            <w:hideMark/>
          </w:tcPr>
          <w:p w:rsidRDefault="00282C4C" w:rsidR="00282C4C">
            <w:pPr>
              <w:spacing w:before="165"/>
              <w:rPr>
                <w:rFonts w:cs="Arial" w:hAnsi="Arial" w:ascii="Arial"/>
                <w:b/>
                <w:bCs/>
                <w:color w:val="333333"/>
                <w:sz w:val="18"/>
                <w:szCs w:val="18"/>
              </w:rPr>
            </w:pPr>
            <w:r>
              <w:rPr>
                <w:rFonts w:cs="Arial" w:hAnsi="Arial" w:ascii="Arial"/>
                <w:b/>
                <w:bCs/>
                <w:color w:val="333333"/>
                <w:sz w:val="18"/>
                <w:szCs w:val="18"/>
              </w:rPr>
              <w:t>Do</w:t>
            </w:r>
          </w:p>
        </w:tc>
        <w:tc>
          <w:tcPr>
            <w:tcW w:type="auto" w:w="0"/>
            <w:tcBorders>
              <w:bottom w:space="0" w:sz="6" w:color="D6D6D6" w:val="single"/>
            </w:tcBorders>
            <w:tcMar>
              <w:top w:type="dxa" w:w="120"/>
              <w:left w:type="dxa" w:w="0"/>
              <w:bottom w:type="dxa" w:w="75"/>
              <w:right w:type="dxa" w:w="0"/>
            </w:tcMar>
            <w:vAlign w:val="center"/>
            <w:hideMark/>
          </w:tcPr>
          <w:p w:rsidRDefault="00282C4C" w:rsidR="00282C4C">
            <w:pPr>
              <w:spacing w:before="165"/>
              <w:rPr>
                <w:rFonts w:cs="Arial" w:hAnsi="Arial" w:ascii="Arial"/>
                <w:b/>
                <w:bCs/>
                <w:color w:val="333333"/>
                <w:sz w:val="18"/>
                <w:szCs w:val="18"/>
              </w:rPr>
            </w:pPr>
            <w:r>
              <w:rPr>
                <w:rFonts w:cs="Arial" w:hAnsi="Arial" w:ascii="Arial"/>
                <w:b/>
                <w:bCs/>
                <w:color w:val="333333"/>
                <w:sz w:val="18"/>
                <w:szCs w:val="18"/>
              </w:rPr>
              <w:t>Broj dana u blokadi</w:t>
            </w:r>
          </w:p>
        </w:tc>
      </w:tr>
      <w:tr w:rsidTr="00282C4C" w:rsidR="00282C4C">
        <w:trPr>
          <w:tblCellSpacing w:type="dxa" w:w="0"/>
        </w:trPr>
        <w:tc>
          <w:tcPr>
            <w:tcW w:type="auto" w:w="0"/>
            <w:tcBorders>
              <w:bottom w:space="0" w:sz="6" w:color="D6D6D6" w:val="single"/>
            </w:tcBorders>
            <w:shd w:fill="D7E7F8"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2500009-1101137189</w:t>
            </w:r>
          </w:p>
        </w:tc>
        <w:tc>
          <w:tcPr>
            <w:tcW w:type="auto" w:w="0"/>
            <w:tcBorders>
              <w:bottom w:space="0" w:sz="6" w:color="D6D6D6" w:val="single"/>
            </w:tcBorders>
            <w:shd w:fill="D7E7F8"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12.01.2011.*</w:t>
            </w:r>
          </w:p>
        </w:tc>
        <w:tc>
          <w:tcPr>
            <w:tcW w:type="auto" w:w="0"/>
            <w:tcBorders>
              <w:bottom w:space="0" w:sz="6" w:color="D6D6D6" w:val="single"/>
            </w:tcBorders>
            <w:shd w:fill="D7E7F8"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07.05.2011.</w:t>
            </w:r>
          </w:p>
        </w:tc>
        <w:tc>
          <w:tcPr>
            <w:tcW w:type="auto" w:w="0"/>
            <w:tcBorders>
              <w:bottom w:space="0" w:sz="6" w:color="D6D6D6" w:val="single"/>
            </w:tcBorders>
            <w:shd w:fill="D7E7F8"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115</w:t>
            </w:r>
          </w:p>
        </w:tc>
      </w:tr>
      <w:tr w:rsidTr="00282C4C" w:rsidR="00282C4C">
        <w:trPr>
          <w:tblCellSpacing w:type="dxa" w:w="0"/>
        </w:trPr>
        <w:tc>
          <w:tcPr>
            <w:tcW w:type="auto" w:w="0"/>
            <w:tcBorders>
              <w:bottom w:space="0" w:sz="6" w:color="D6D6D6" w:val="single"/>
            </w:tcBorders>
            <w:shd w:fill="FFFFFF"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 </w:t>
            </w:r>
          </w:p>
        </w:tc>
        <w:tc>
          <w:tcPr>
            <w:tcW w:type="auto" w:w="0"/>
            <w:tcBorders>
              <w:bottom w:space="0" w:sz="6" w:color="D6D6D6" w:val="single"/>
            </w:tcBorders>
            <w:shd w:fill="FFFFFF"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02.01.2012.</w:t>
            </w:r>
          </w:p>
        </w:tc>
        <w:tc>
          <w:tcPr>
            <w:tcW w:type="auto" w:w="0"/>
            <w:tcBorders>
              <w:bottom w:space="0" w:sz="6" w:color="D6D6D6" w:val="single"/>
            </w:tcBorders>
            <w:shd w:fill="FFFFFF"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04.06.2014.</w:t>
            </w:r>
          </w:p>
        </w:tc>
        <w:tc>
          <w:tcPr>
            <w:tcW w:type="auto" w:w="0"/>
            <w:tcBorders>
              <w:bottom w:space="0" w:sz="6" w:color="D6D6D6" w:val="single"/>
            </w:tcBorders>
            <w:shd w:fill="FFFFFF"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884</w:t>
            </w:r>
          </w:p>
        </w:tc>
      </w:tr>
      <w:tr w:rsidTr="00282C4C" w:rsidR="00282C4C">
        <w:trPr>
          <w:tblCellSpacing w:type="dxa" w:w="0"/>
        </w:trPr>
        <w:tc>
          <w:tcPr>
            <w:tcW w:type="auto" w:w="0"/>
            <w:tcBorders>
              <w:bottom w:space="0" w:sz="6" w:color="D6D6D6" w:val="single"/>
            </w:tcBorders>
            <w:shd w:fill="D7E7F8"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2360000-1101289890</w:t>
            </w:r>
          </w:p>
        </w:tc>
        <w:tc>
          <w:tcPr>
            <w:tcW w:type="auto" w:w="0"/>
            <w:tcBorders>
              <w:bottom w:space="0" w:sz="6" w:color="D6D6D6" w:val="single"/>
            </w:tcBorders>
            <w:shd w:fill="D7E7F8"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12.01.2011.*</w:t>
            </w:r>
          </w:p>
        </w:tc>
        <w:tc>
          <w:tcPr>
            <w:tcW w:type="auto" w:w="0"/>
            <w:tcBorders>
              <w:bottom w:space="0" w:sz="6" w:color="D6D6D6" w:val="single"/>
            </w:tcBorders>
            <w:shd w:fill="D7E7F8"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07.05.2011.</w:t>
            </w:r>
          </w:p>
        </w:tc>
        <w:tc>
          <w:tcPr>
            <w:tcW w:type="auto" w:w="0"/>
            <w:tcBorders>
              <w:bottom w:space="0" w:sz="6" w:color="D6D6D6" w:val="single"/>
            </w:tcBorders>
            <w:shd w:fill="D7E7F8"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115</w:t>
            </w:r>
          </w:p>
        </w:tc>
      </w:tr>
      <w:tr w:rsidTr="00282C4C" w:rsidR="00282C4C">
        <w:trPr>
          <w:tblCellSpacing w:type="dxa" w:w="0"/>
        </w:trPr>
        <w:tc>
          <w:tcPr>
            <w:tcW w:type="auto" w:w="0"/>
            <w:tcBorders>
              <w:bottom w:space="0" w:sz="6" w:color="D6D6D6" w:val="single"/>
            </w:tcBorders>
            <w:shd w:fill="FFFFFF"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 </w:t>
            </w:r>
          </w:p>
        </w:tc>
        <w:tc>
          <w:tcPr>
            <w:tcW w:type="auto" w:w="0"/>
            <w:tcBorders>
              <w:bottom w:space="0" w:sz="6" w:color="D6D6D6" w:val="single"/>
            </w:tcBorders>
            <w:shd w:fill="FFFFFF"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02.01.2012.</w:t>
            </w:r>
          </w:p>
        </w:tc>
        <w:tc>
          <w:tcPr>
            <w:tcW w:type="auto" w:w="0"/>
            <w:tcBorders>
              <w:bottom w:space="0" w:sz="6" w:color="D6D6D6" w:val="single"/>
            </w:tcBorders>
            <w:shd w:fill="FFFFFF"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05.11.2013.</w:t>
            </w:r>
          </w:p>
        </w:tc>
        <w:tc>
          <w:tcPr>
            <w:tcW w:type="auto" w:w="0"/>
            <w:tcBorders>
              <w:bottom w:space="0" w:sz="6" w:color="D6D6D6" w:val="single"/>
            </w:tcBorders>
            <w:shd w:fill="FFFFFF" w:color="auto" w:val="clear"/>
            <w:tcMar>
              <w:top w:type="dxa" w:w="60"/>
              <w:left w:type="dxa" w:w="60"/>
              <w:bottom w:type="dxa" w:w="60"/>
              <w:right w:type="dxa" w:w="60"/>
            </w:tcMar>
            <w:vAlign w:val="center"/>
            <w:hideMark/>
          </w:tcPr>
          <w:p w:rsidRDefault="00282C4C" w:rsidR="00282C4C">
            <w:pPr>
              <w:spacing w:before="165"/>
              <w:rPr>
                <w:rFonts w:cs="Arial" w:hAnsi="Arial" w:ascii="Arial"/>
                <w:color w:val="333333"/>
                <w:sz w:val="18"/>
                <w:szCs w:val="18"/>
              </w:rPr>
            </w:pPr>
            <w:r>
              <w:rPr>
                <w:rFonts w:cs="Arial" w:hAnsi="Arial" w:ascii="Arial"/>
                <w:color w:val="333333"/>
                <w:sz w:val="18"/>
                <w:szCs w:val="18"/>
              </w:rPr>
              <w:t>673</w:t>
            </w:r>
          </w:p>
        </w:tc>
      </w:tr>
    </w:tbl>
    <w:p w:rsidRDefault="00677065" w:rsidP="00B30D40" w:rsidR="00677065">
      <w:pPr>
        <w:pStyle w:val="Zaglavlje"/>
        <w:jc w:val="both"/>
        <w:rPr>
          <w:iCs/>
          <w:szCs w:val="20"/>
        </w:rPr>
      </w:pPr>
    </w:p>
    <w:p w:rsidRDefault="00282C4C" w:rsidP="00282C4C" w:rsidR="00282C4C">
      <w:pPr>
        <w:pStyle w:val="Zaglavlje"/>
        <w:jc w:val="both"/>
        <w:rPr>
          <w:iCs/>
          <w:szCs w:val="20"/>
        </w:rPr>
      </w:pPr>
      <w:r>
        <w:rPr>
          <w:iCs/>
          <w:szCs w:val="20"/>
        </w:rPr>
        <w:t>*podaci za ranija razdoblja nisu dostupni u komercijalnoj bazi podataka</w:t>
      </w:r>
    </w:p>
    <w:p w:rsidRDefault="00282C4C" w:rsidP="00B30D40" w:rsidR="00282C4C">
      <w:pPr>
        <w:pStyle w:val="Zaglavlje"/>
        <w:jc w:val="both"/>
        <w:rPr>
          <w:iCs/>
          <w:szCs w:val="20"/>
        </w:rPr>
      </w:pPr>
    </w:p>
    <w:p w:rsidRDefault="00282C4C" w:rsidP="00282C4C" w:rsidR="00282C4C" w:rsidRPr="00282C4C">
      <w:pPr>
        <w:pStyle w:val="Zaglavlje"/>
        <w:jc w:val="both"/>
        <w:rPr>
          <w:szCs w:val="20"/>
        </w:rPr>
      </w:pPr>
      <w:r w:rsidRPr="00282C4C">
        <w:rPr>
          <w:iCs/>
          <w:szCs w:val="20"/>
        </w:rPr>
        <w:t xml:space="preserve">Financijska agencija, Regionalni centar Zagreb, podnijela je ovom sudu prijedlog za otvaranje stečajnog postupka nad dužnikom DATA-TELECOM d.o.o., OIB 01978787218, Zagreb, Pavla Sokolića 16, na temelju čl. 444. stavka 2. Stečajnog zakona zakona („Narodne novine“ broj </w:t>
      </w:r>
      <w:r w:rsidRPr="00282C4C">
        <w:rPr>
          <w:iCs/>
          <w:szCs w:val="20"/>
        </w:rPr>
        <w:lastRenderedPageBreak/>
        <w:t>71/15, dalje: SZ). U prijedlogu je navela kako dužnik na dan 1. rujna 2015. u Očevidniku redoslijeda osnova za plaćanje ima evidentirane neizvršene osnove za plaćanje u neprekinutom razdoblju od 1339 dana, u ukupnom iznosu od 564.116,55 kn, kao i da dužnik ima 1 zaposlenog</w:t>
      </w:r>
      <w:r w:rsidR="0078735F">
        <w:rPr>
          <w:iCs/>
          <w:szCs w:val="20"/>
        </w:rPr>
        <w:t>, dok na dan 01.03.2016. godine nema otvorenih računa.</w:t>
      </w:r>
    </w:p>
    <w:p w:rsidRDefault="00282C4C" w:rsidP="00B30D40" w:rsidR="00282C4C">
      <w:pPr>
        <w:pStyle w:val="Zaglavlje"/>
        <w:jc w:val="both"/>
        <w:rPr>
          <w:szCs w:val="20"/>
        </w:rPr>
      </w:pPr>
    </w:p>
    <w:p w:rsidRDefault="0078735F" w:rsidP="00B30D40" w:rsidR="00282C4C">
      <w:pPr>
        <w:pStyle w:val="Zaglavlje"/>
        <w:jc w:val="both"/>
        <w:rPr>
          <w:szCs w:val="20"/>
        </w:rPr>
      </w:pPr>
      <w:r>
        <w:rPr>
          <w:szCs w:val="20"/>
        </w:rPr>
        <w:t xml:space="preserve">Radi utvrđivanja postojanja stečajnog razloga insolventosti, </w:t>
      </w:r>
      <w:r w:rsidR="00282C4C">
        <w:rPr>
          <w:szCs w:val="20"/>
        </w:rPr>
        <w:t xml:space="preserve">zatražila sam </w:t>
      </w:r>
      <w:r>
        <w:rPr>
          <w:szCs w:val="20"/>
        </w:rPr>
        <w:t xml:space="preserve">od FINA-e </w:t>
      </w:r>
      <w:r w:rsidR="00282C4C">
        <w:rPr>
          <w:szCs w:val="20"/>
        </w:rPr>
        <w:t xml:space="preserve">podatke iz Očevidnika redoslijeda plaćanja. Iako dužnik nema otvorenih bankovnih računa, iz Očevidnika proizlazi da na dan 23.02.2017. godine dužnik ima evidentirane nenamirene obveze prema brojnim vjerovnicima, počevši od dana </w:t>
      </w:r>
      <w:r w:rsidR="00282C4C" w:rsidRPr="00282C4C">
        <w:rPr>
          <w:b/>
          <w:szCs w:val="20"/>
        </w:rPr>
        <w:t xml:space="preserve">blokade 30.06.2010. </w:t>
      </w:r>
      <w:r w:rsidR="00282C4C">
        <w:rPr>
          <w:szCs w:val="20"/>
        </w:rPr>
        <w:t>godine, a izvršenje koji je privremeno obustavljeno jer su zatvoreni računi ovršenika.</w:t>
      </w:r>
    </w:p>
    <w:p w:rsidRDefault="00282C4C" w:rsidP="00B30D40" w:rsidR="00282C4C">
      <w:pPr>
        <w:pStyle w:val="Zaglavlje"/>
        <w:jc w:val="both"/>
        <w:rPr>
          <w:szCs w:val="20"/>
        </w:rPr>
      </w:pPr>
    </w:p>
    <w:p w:rsidRDefault="00282C4C" w:rsidP="00B30D40" w:rsidR="00295BE7">
      <w:pPr>
        <w:pStyle w:val="Zaglavlje"/>
        <w:jc w:val="both"/>
        <w:rPr>
          <w:iCs/>
          <w:szCs w:val="20"/>
        </w:rPr>
      </w:pPr>
      <w:r>
        <w:rPr>
          <w:iCs/>
          <w:szCs w:val="20"/>
        </w:rPr>
        <w:t>Dužnik je u R</w:t>
      </w:r>
      <w:r w:rsidR="00B30D40">
        <w:rPr>
          <w:iCs/>
          <w:szCs w:val="20"/>
        </w:rPr>
        <w:t xml:space="preserve">egistar godišnjih financijskih izvješća predao izvješća za </w:t>
      </w:r>
      <w:r>
        <w:rPr>
          <w:iCs/>
          <w:szCs w:val="20"/>
        </w:rPr>
        <w:t>2008-2012 godinu</w:t>
      </w:r>
      <w:r w:rsidR="00295BE7">
        <w:rPr>
          <w:iCs/>
          <w:szCs w:val="20"/>
        </w:rPr>
        <w:t xml:space="preserve">, dok </w:t>
      </w:r>
      <w:r>
        <w:rPr>
          <w:iCs/>
          <w:szCs w:val="20"/>
        </w:rPr>
        <w:t xml:space="preserve">nisu predana izvješća za </w:t>
      </w:r>
      <w:r w:rsidR="00295BE7">
        <w:rPr>
          <w:iCs/>
          <w:szCs w:val="20"/>
        </w:rPr>
        <w:t xml:space="preserve"> </w:t>
      </w:r>
      <w:r>
        <w:rPr>
          <w:iCs/>
          <w:szCs w:val="20"/>
        </w:rPr>
        <w:t xml:space="preserve">posljednje 4 godine. </w:t>
      </w:r>
    </w:p>
    <w:p w:rsidRDefault="00282C4C" w:rsidP="00B30D40" w:rsidR="00282C4C">
      <w:pPr>
        <w:pStyle w:val="Zaglavlje"/>
        <w:jc w:val="both"/>
        <w:rPr>
          <w:iCs/>
          <w:szCs w:val="20"/>
        </w:rPr>
      </w:pPr>
    </w:p>
    <w:p w:rsidRDefault="00295BE7" w:rsidP="00B30D40" w:rsidR="00B30D40" w:rsidRPr="00282C4C">
      <w:pPr>
        <w:pStyle w:val="Zaglavlje"/>
        <w:jc w:val="both"/>
        <w:rPr>
          <w:iCs/>
          <w:color w:val="FF0000"/>
          <w:szCs w:val="20"/>
        </w:rPr>
      </w:pPr>
      <w:r w:rsidRPr="00954128">
        <w:rPr>
          <w:iCs/>
          <w:szCs w:val="20"/>
        </w:rPr>
        <w:t>Iz izvješća za 201</w:t>
      </w:r>
      <w:r w:rsidR="00954128" w:rsidRPr="00954128">
        <w:rPr>
          <w:iCs/>
          <w:szCs w:val="20"/>
        </w:rPr>
        <w:t>2</w:t>
      </w:r>
      <w:r w:rsidRPr="00954128">
        <w:rPr>
          <w:iCs/>
          <w:szCs w:val="20"/>
        </w:rPr>
        <w:t>.god.</w:t>
      </w:r>
      <w:r w:rsidR="00B30D40" w:rsidRPr="00954128">
        <w:rPr>
          <w:iCs/>
          <w:szCs w:val="20"/>
        </w:rPr>
        <w:t xml:space="preserve"> proizlazi da je dužnik </w:t>
      </w:r>
      <w:r w:rsidRPr="00954128">
        <w:rPr>
          <w:iCs/>
          <w:szCs w:val="20"/>
        </w:rPr>
        <w:t>za</w:t>
      </w:r>
      <w:r w:rsidR="00B30D40" w:rsidRPr="00954128">
        <w:rPr>
          <w:iCs/>
          <w:szCs w:val="20"/>
        </w:rPr>
        <w:t xml:space="preserve"> 201</w:t>
      </w:r>
      <w:r w:rsidR="00954128" w:rsidRPr="00954128">
        <w:rPr>
          <w:iCs/>
          <w:szCs w:val="20"/>
        </w:rPr>
        <w:t>2</w:t>
      </w:r>
      <w:r w:rsidR="00B30D40" w:rsidRPr="00954128">
        <w:rPr>
          <w:iCs/>
          <w:szCs w:val="20"/>
        </w:rPr>
        <w:t>. godin</w:t>
      </w:r>
      <w:r w:rsidRPr="00954128">
        <w:rPr>
          <w:iCs/>
          <w:szCs w:val="20"/>
        </w:rPr>
        <w:t>u</w:t>
      </w:r>
      <w:r w:rsidR="00B30D40" w:rsidRPr="00954128">
        <w:rPr>
          <w:iCs/>
          <w:szCs w:val="20"/>
        </w:rPr>
        <w:t xml:space="preserve"> </w:t>
      </w:r>
      <w:r w:rsidRPr="00954128">
        <w:rPr>
          <w:iCs/>
          <w:szCs w:val="20"/>
        </w:rPr>
        <w:t xml:space="preserve">ostvario gubitak u iznosu od </w:t>
      </w:r>
      <w:r w:rsidR="00954128" w:rsidRPr="00954128">
        <w:rPr>
          <w:iCs/>
          <w:szCs w:val="20"/>
        </w:rPr>
        <w:t>792.842</w:t>
      </w:r>
      <w:r w:rsidRPr="00954128">
        <w:rPr>
          <w:iCs/>
          <w:szCs w:val="20"/>
        </w:rPr>
        <w:t xml:space="preserve"> kn, što dakle </w:t>
      </w:r>
      <w:r w:rsidR="00954128" w:rsidRPr="00954128">
        <w:rPr>
          <w:iCs/>
          <w:szCs w:val="20"/>
        </w:rPr>
        <w:t xml:space="preserve">višestruko </w:t>
      </w:r>
      <w:r w:rsidRPr="00954128">
        <w:rPr>
          <w:iCs/>
          <w:szCs w:val="20"/>
        </w:rPr>
        <w:t xml:space="preserve">premašuje iznos kapitala društva. Ukupna imovina (aktiva) iznosila je </w:t>
      </w:r>
      <w:r w:rsidR="00954128" w:rsidRPr="00954128">
        <w:rPr>
          <w:iCs/>
          <w:szCs w:val="20"/>
        </w:rPr>
        <w:t>15.848</w:t>
      </w:r>
      <w:r w:rsidRPr="00954128">
        <w:rPr>
          <w:iCs/>
          <w:szCs w:val="20"/>
        </w:rPr>
        <w:t xml:space="preserve"> kn, a ukupne obveze </w:t>
      </w:r>
      <w:r w:rsidR="00954128" w:rsidRPr="00954128">
        <w:rPr>
          <w:iCs/>
          <w:szCs w:val="20"/>
        </w:rPr>
        <w:t xml:space="preserve">745.187 </w:t>
      </w:r>
      <w:r w:rsidRPr="00954128">
        <w:rPr>
          <w:iCs/>
          <w:szCs w:val="20"/>
        </w:rPr>
        <w:t xml:space="preserve">kn, slijedom čega je društvo </w:t>
      </w:r>
      <w:r w:rsidR="00954128" w:rsidRPr="00954128">
        <w:rPr>
          <w:iCs/>
          <w:szCs w:val="20"/>
        </w:rPr>
        <w:t xml:space="preserve">već </w:t>
      </w:r>
      <w:r w:rsidRPr="00954128">
        <w:rPr>
          <w:iCs/>
          <w:szCs w:val="20"/>
        </w:rPr>
        <w:t>na dan 31.12.201</w:t>
      </w:r>
      <w:r w:rsidR="00954128" w:rsidRPr="00954128">
        <w:rPr>
          <w:iCs/>
          <w:szCs w:val="20"/>
        </w:rPr>
        <w:t>2</w:t>
      </w:r>
      <w:r w:rsidRPr="00954128">
        <w:rPr>
          <w:iCs/>
          <w:szCs w:val="20"/>
        </w:rPr>
        <w:t>. godine bilo prezaduženo</w:t>
      </w:r>
      <w:r w:rsidRPr="00282C4C">
        <w:rPr>
          <w:iCs/>
          <w:color w:val="FF0000"/>
          <w:szCs w:val="20"/>
        </w:rPr>
        <w:t>.</w:t>
      </w:r>
    </w:p>
    <w:p w:rsidRDefault="006B25A6" w:rsidP="00B30D40" w:rsidR="00282C4C">
      <w:pPr>
        <w:pStyle w:val="Zaglavlje"/>
        <w:jc w:val="both"/>
        <w:rPr>
          <w:iCs/>
          <w:szCs w:val="20"/>
        </w:rPr>
      </w:pPr>
      <w:r>
        <w:rPr>
          <w:iCs/>
          <w:szCs w:val="20"/>
        </w:rPr>
        <w:t xml:space="preserve">        </w:t>
      </w:r>
    </w:p>
    <w:p w:rsidRDefault="006B25A6" w:rsidP="00B30D40" w:rsidR="006B25A6">
      <w:pPr>
        <w:pStyle w:val="Zaglavlje"/>
        <w:jc w:val="both"/>
        <w:rPr>
          <w:iCs/>
          <w:szCs w:val="20"/>
        </w:rPr>
      </w:pPr>
      <w:r>
        <w:rPr>
          <w:iCs/>
          <w:szCs w:val="20"/>
        </w:rPr>
        <w:t xml:space="preserve">Kao uzrok problema direktor društva </w:t>
      </w:r>
      <w:r w:rsidR="003F65CF">
        <w:rPr>
          <w:iCs/>
          <w:szCs w:val="20"/>
        </w:rPr>
        <w:t xml:space="preserve">da su problemi počeli još 2010. godine uslijed </w:t>
      </w:r>
      <w:r w:rsidR="00282C4C">
        <w:rPr>
          <w:iCs/>
          <w:szCs w:val="20"/>
        </w:rPr>
        <w:t>nenaplaćen</w:t>
      </w:r>
      <w:r w:rsidR="003F65CF">
        <w:rPr>
          <w:iCs/>
          <w:szCs w:val="20"/>
        </w:rPr>
        <w:t>ih</w:t>
      </w:r>
      <w:r w:rsidR="00282C4C">
        <w:rPr>
          <w:iCs/>
          <w:szCs w:val="20"/>
        </w:rPr>
        <w:t xml:space="preserve"> potraživanja</w:t>
      </w:r>
      <w:r w:rsidR="00295BE7">
        <w:rPr>
          <w:iCs/>
          <w:szCs w:val="20"/>
        </w:rPr>
        <w:t xml:space="preserve"> </w:t>
      </w:r>
      <w:r w:rsidR="00282C4C">
        <w:rPr>
          <w:iCs/>
          <w:szCs w:val="20"/>
        </w:rPr>
        <w:t>te pad</w:t>
      </w:r>
      <w:r w:rsidR="003F65CF">
        <w:rPr>
          <w:iCs/>
          <w:szCs w:val="20"/>
        </w:rPr>
        <w:t>a</w:t>
      </w:r>
      <w:r w:rsidR="00282C4C">
        <w:rPr>
          <w:iCs/>
          <w:szCs w:val="20"/>
        </w:rPr>
        <w:t xml:space="preserve"> prihoda i poslovanja</w:t>
      </w:r>
      <w:r w:rsidR="003F65CF">
        <w:rPr>
          <w:iCs/>
          <w:szCs w:val="20"/>
        </w:rPr>
        <w:t>, što je dovelo do blokade računa od strane Porezne uprave. Knjigovodstveno iskazana potraživanja su nenaplativa i zastarjela, a jedino je utuženo potraživanje prema EL-RO d.o.o. ZAGREB koje unatoč tome nije bilo naplativo. Ne postoje nikakvi ugovori u tijeku. Nadzor Porezne uprave nije bio provođen. Nema saznanja gdje je drugi direktor društva, nije s njim u kontaktu već jako dugo, a čuo je da je on negdje u inozemstvu.</w:t>
      </w:r>
    </w:p>
    <w:p w:rsidRDefault="006B25A6" w:rsidP="00B30D40" w:rsidR="00B30D40">
      <w:pPr>
        <w:pStyle w:val="Zaglavlje"/>
        <w:jc w:val="both"/>
        <w:rPr>
          <w:iCs/>
          <w:szCs w:val="20"/>
        </w:rPr>
      </w:pPr>
      <w:r>
        <w:rPr>
          <w:iCs/>
          <w:szCs w:val="20"/>
        </w:rPr>
        <w:t xml:space="preserve"> </w:t>
      </w:r>
    </w:p>
    <w:p w:rsidRDefault="006B25A6" w:rsidP="006B25A6" w:rsidR="008770CD">
      <w:pPr>
        <w:pStyle w:val="Zaglavlje"/>
        <w:pBdr>
          <w:top w:space="1" w:sz="4" w:color="auto" w:val="single"/>
          <w:left w:space="4" w:sz="4" w:color="auto" w:val="single"/>
          <w:bottom w:space="1" w:sz="4" w:color="auto" w:val="single"/>
          <w:right w:space="4" w:sz="4" w:color="auto" w:val="single"/>
        </w:pBdr>
        <w:jc w:val="both"/>
        <w:rPr>
          <w:b/>
          <w:szCs w:val="20"/>
        </w:rPr>
      </w:pPr>
      <w:r>
        <w:rPr>
          <w:b/>
          <w:szCs w:val="20"/>
        </w:rPr>
        <w:t>IV. RADNOPRAVNI ODNOSI</w:t>
      </w:r>
      <w:r w:rsidR="00295BE7">
        <w:rPr>
          <w:b/>
          <w:szCs w:val="20"/>
        </w:rPr>
        <w:t xml:space="preserve"> I (NE)ISPLATA PLAĆA</w:t>
      </w:r>
    </w:p>
    <w:p w:rsidRDefault="008770CD" w:rsidR="008770CD">
      <w:pPr>
        <w:pStyle w:val="Zaglavlje"/>
        <w:jc w:val="both"/>
        <w:rPr>
          <w:szCs w:val="20"/>
        </w:rPr>
      </w:pPr>
    </w:p>
    <w:p w:rsidRDefault="00995B5C" w:rsidR="00995B5C" w:rsidRPr="00995B5C">
      <w:pPr>
        <w:pStyle w:val="Zaglavlje"/>
        <w:jc w:val="both"/>
        <w:rPr>
          <w:iCs/>
          <w:szCs w:val="20"/>
        </w:rPr>
      </w:pPr>
      <w:r w:rsidRPr="00954128">
        <w:rPr>
          <w:iCs/>
          <w:szCs w:val="20"/>
        </w:rPr>
        <w:t>Prema dostupnim podacima, kod dužnika je bilo zaposleno</w:t>
      </w:r>
      <w:r w:rsidR="00954128" w:rsidRPr="00954128">
        <w:rPr>
          <w:iCs/>
          <w:szCs w:val="20"/>
        </w:rPr>
        <w:t xml:space="preserve"> sveukupno 45 radnika, a </w:t>
      </w:r>
      <w:r w:rsidRPr="00995B5C">
        <w:rPr>
          <w:iCs/>
          <w:szCs w:val="20"/>
        </w:rPr>
        <w:t>tijekom 2012. godine 5 radnika.</w:t>
      </w:r>
      <w:r w:rsidR="003F65CF">
        <w:rPr>
          <w:iCs/>
          <w:szCs w:val="20"/>
        </w:rPr>
        <w:t xml:space="preserve"> Prema izjavi direktora dužnika, prosječno je bilo zaposleno oko 4</w:t>
      </w:r>
      <w:r w:rsidR="00954128">
        <w:rPr>
          <w:iCs/>
          <w:szCs w:val="20"/>
        </w:rPr>
        <w:t>-5</w:t>
      </w:r>
      <w:r w:rsidR="003F65CF">
        <w:rPr>
          <w:iCs/>
          <w:szCs w:val="20"/>
        </w:rPr>
        <w:t xml:space="preserve"> radnika.</w:t>
      </w:r>
    </w:p>
    <w:p w:rsidRDefault="00995B5C" w:rsidR="00995B5C">
      <w:pPr>
        <w:pStyle w:val="Zaglavlje"/>
        <w:jc w:val="both"/>
        <w:rPr>
          <w:iCs/>
          <w:color w:val="FF0000"/>
          <w:szCs w:val="20"/>
        </w:rPr>
      </w:pPr>
    </w:p>
    <w:p w:rsidRDefault="00995B5C" w:rsidR="006B25A6" w:rsidRPr="00995B5C">
      <w:pPr>
        <w:pStyle w:val="Zaglavlje"/>
        <w:jc w:val="both"/>
        <w:rPr>
          <w:iCs/>
          <w:szCs w:val="20"/>
        </w:rPr>
      </w:pPr>
      <w:r w:rsidRPr="00995B5C">
        <w:rPr>
          <w:iCs/>
          <w:szCs w:val="20"/>
        </w:rPr>
        <w:t>P</w:t>
      </w:r>
      <w:r w:rsidR="006B25A6" w:rsidRPr="00995B5C">
        <w:rPr>
          <w:iCs/>
          <w:szCs w:val="20"/>
        </w:rPr>
        <w:t xml:space="preserve">osljednji radnik </w:t>
      </w:r>
      <w:r w:rsidRPr="00995B5C">
        <w:rPr>
          <w:iCs/>
          <w:szCs w:val="20"/>
        </w:rPr>
        <w:t xml:space="preserve">je </w:t>
      </w:r>
      <w:r w:rsidR="006B25A6" w:rsidRPr="00995B5C">
        <w:rPr>
          <w:iCs/>
          <w:szCs w:val="20"/>
        </w:rPr>
        <w:t xml:space="preserve">bio direktor </w:t>
      </w:r>
      <w:r w:rsidRPr="00995B5C">
        <w:rPr>
          <w:iCs/>
          <w:szCs w:val="20"/>
        </w:rPr>
        <w:t>Tomica Biškup</w:t>
      </w:r>
      <w:r w:rsidR="006B25A6" w:rsidRPr="00995B5C">
        <w:rPr>
          <w:iCs/>
          <w:szCs w:val="20"/>
        </w:rPr>
        <w:t>, koj</w:t>
      </w:r>
      <w:r w:rsidR="00383403" w:rsidRPr="00995B5C">
        <w:rPr>
          <w:iCs/>
          <w:szCs w:val="20"/>
        </w:rPr>
        <w:t>i</w:t>
      </w:r>
      <w:r w:rsidR="006B25A6" w:rsidRPr="00995B5C">
        <w:rPr>
          <w:iCs/>
          <w:szCs w:val="20"/>
        </w:rPr>
        <w:t xml:space="preserve"> </w:t>
      </w:r>
      <w:r w:rsidR="00383403" w:rsidRPr="00995B5C">
        <w:rPr>
          <w:iCs/>
          <w:szCs w:val="20"/>
        </w:rPr>
        <w:t>je</w:t>
      </w:r>
      <w:r w:rsidR="006B25A6" w:rsidRPr="00995B5C">
        <w:rPr>
          <w:iCs/>
          <w:szCs w:val="20"/>
        </w:rPr>
        <w:t xml:space="preserve"> odjav</w:t>
      </w:r>
      <w:r w:rsidR="00383403" w:rsidRPr="00995B5C">
        <w:rPr>
          <w:iCs/>
          <w:szCs w:val="20"/>
        </w:rPr>
        <w:t>ljen</w:t>
      </w:r>
      <w:r w:rsidR="006B25A6" w:rsidRPr="00995B5C">
        <w:rPr>
          <w:iCs/>
          <w:szCs w:val="20"/>
        </w:rPr>
        <w:t xml:space="preserve"> </w:t>
      </w:r>
      <w:r w:rsidR="00383403" w:rsidRPr="00995B5C">
        <w:rPr>
          <w:iCs/>
          <w:szCs w:val="20"/>
        </w:rPr>
        <w:t>dana</w:t>
      </w:r>
      <w:r w:rsidR="006B25A6" w:rsidRPr="00995B5C">
        <w:rPr>
          <w:iCs/>
          <w:szCs w:val="20"/>
        </w:rPr>
        <w:t xml:space="preserve"> </w:t>
      </w:r>
      <w:r w:rsidR="00383403" w:rsidRPr="00995B5C">
        <w:rPr>
          <w:iCs/>
          <w:szCs w:val="20"/>
        </w:rPr>
        <w:t>08.0</w:t>
      </w:r>
      <w:r w:rsidRPr="00995B5C">
        <w:rPr>
          <w:iCs/>
          <w:szCs w:val="20"/>
        </w:rPr>
        <w:t>2</w:t>
      </w:r>
      <w:r w:rsidR="00383403" w:rsidRPr="00995B5C">
        <w:rPr>
          <w:iCs/>
          <w:szCs w:val="20"/>
        </w:rPr>
        <w:t>.201</w:t>
      </w:r>
      <w:r w:rsidRPr="00995B5C">
        <w:rPr>
          <w:iCs/>
          <w:szCs w:val="20"/>
        </w:rPr>
        <w:t>7. temeljem poslovno uvjetovanog otkaza.</w:t>
      </w:r>
    </w:p>
    <w:p w:rsidRDefault="00995B5C" w:rsidR="00995B5C" w:rsidRPr="00995B5C">
      <w:pPr>
        <w:pStyle w:val="Zaglavlje"/>
        <w:jc w:val="both"/>
        <w:rPr>
          <w:iCs/>
          <w:szCs w:val="20"/>
        </w:rPr>
      </w:pPr>
    </w:p>
    <w:p w:rsidRDefault="006B25A6" w:rsidR="006B25A6" w:rsidRPr="00995B5C">
      <w:pPr>
        <w:pStyle w:val="Zaglavlje"/>
        <w:jc w:val="both"/>
        <w:rPr>
          <w:b/>
          <w:bCs/>
          <w:iCs/>
          <w:szCs w:val="20"/>
          <w:u w:val="single"/>
        </w:rPr>
      </w:pPr>
      <w:r w:rsidRPr="00995B5C">
        <w:rPr>
          <w:iCs/>
          <w:szCs w:val="20"/>
        </w:rPr>
        <w:t xml:space="preserve">Prema potvrdi o stanju </w:t>
      </w:r>
      <w:r w:rsidR="00383403" w:rsidRPr="00995B5C">
        <w:rPr>
          <w:iCs/>
          <w:szCs w:val="20"/>
        </w:rPr>
        <w:t xml:space="preserve">osiguranika HZMO </w:t>
      </w:r>
      <w:r w:rsidRPr="00995B5C">
        <w:rPr>
          <w:iCs/>
          <w:szCs w:val="20"/>
        </w:rPr>
        <w:t xml:space="preserve">na dan </w:t>
      </w:r>
      <w:r w:rsidR="00995B5C" w:rsidRPr="00995B5C">
        <w:rPr>
          <w:iCs/>
          <w:szCs w:val="20"/>
        </w:rPr>
        <w:t>23.02.2017</w:t>
      </w:r>
      <w:r w:rsidRPr="00995B5C">
        <w:rPr>
          <w:iCs/>
          <w:szCs w:val="20"/>
        </w:rPr>
        <w:t xml:space="preserve">. godine, kod dužnika </w:t>
      </w:r>
      <w:r w:rsidR="008770CD" w:rsidRPr="00995B5C">
        <w:rPr>
          <w:b/>
          <w:bCs/>
          <w:iCs/>
          <w:szCs w:val="20"/>
          <w:u w:val="single"/>
        </w:rPr>
        <w:t>nema zaposlenih radnika</w:t>
      </w:r>
      <w:r w:rsidRPr="00995B5C">
        <w:rPr>
          <w:b/>
          <w:bCs/>
          <w:iCs/>
          <w:szCs w:val="20"/>
          <w:u w:val="single"/>
        </w:rPr>
        <w:t>.</w:t>
      </w:r>
    </w:p>
    <w:p w:rsidRDefault="008770CD" w:rsidR="008770CD" w:rsidRPr="00301BA2">
      <w:pPr>
        <w:pStyle w:val="Zaglavlje"/>
        <w:jc w:val="both"/>
        <w:rPr>
          <w:color w:val="FF0000"/>
          <w:szCs w:val="20"/>
        </w:rPr>
      </w:pPr>
      <w:r w:rsidRPr="00301BA2">
        <w:rPr>
          <w:color w:val="FF0000"/>
          <w:szCs w:val="20"/>
        </w:rPr>
        <w:t xml:space="preserve">          </w:t>
      </w:r>
    </w:p>
    <w:p w:rsidRDefault="00383403" w:rsidP="00295BE7" w:rsidR="00383403" w:rsidRPr="00995B5C">
      <w:pPr>
        <w:pStyle w:val="Zaglavlje"/>
        <w:jc w:val="both"/>
        <w:rPr>
          <w:szCs w:val="20"/>
        </w:rPr>
      </w:pPr>
      <w:r w:rsidRPr="00995B5C">
        <w:rPr>
          <w:szCs w:val="20"/>
        </w:rPr>
        <w:t>U poslovno</w:t>
      </w:r>
      <w:r w:rsidR="00995B5C" w:rsidRPr="00995B5C">
        <w:rPr>
          <w:szCs w:val="20"/>
        </w:rPr>
        <w:t>j</w:t>
      </w:r>
      <w:r w:rsidRPr="00995B5C">
        <w:rPr>
          <w:szCs w:val="20"/>
        </w:rPr>
        <w:t xml:space="preserve"> dokumentaciji dužnika nisu zatečeni obračuni plaća (isplatne liste) niti financijske kartice iz koji bi se utvrdilo </w:t>
      </w:r>
      <w:r w:rsidR="00995B5C" w:rsidRPr="00995B5C">
        <w:rPr>
          <w:szCs w:val="20"/>
        </w:rPr>
        <w:t xml:space="preserve">trenutno </w:t>
      </w:r>
      <w:r w:rsidRPr="00995B5C">
        <w:rPr>
          <w:szCs w:val="20"/>
        </w:rPr>
        <w:t xml:space="preserve">stanje u vezi sa </w:t>
      </w:r>
      <w:r w:rsidR="00995B5C" w:rsidRPr="00995B5C">
        <w:rPr>
          <w:szCs w:val="20"/>
        </w:rPr>
        <w:t>(ne)</w:t>
      </w:r>
      <w:r w:rsidRPr="00995B5C">
        <w:rPr>
          <w:szCs w:val="20"/>
        </w:rPr>
        <w:t>isplatama plaća.</w:t>
      </w:r>
      <w:r w:rsidR="00954128">
        <w:rPr>
          <w:szCs w:val="20"/>
        </w:rPr>
        <w:t xml:space="preserve"> </w:t>
      </w:r>
      <w:r w:rsidR="00995B5C" w:rsidRPr="00995B5C">
        <w:rPr>
          <w:szCs w:val="20"/>
        </w:rPr>
        <w:t xml:space="preserve">Direktor dužnika Tomica Biškup navodi da njemu </w:t>
      </w:r>
      <w:r w:rsidR="00995B5C" w:rsidRPr="001A6D58">
        <w:rPr>
          <w:b/>
          <w:szCs w:val="20"/>
        </w:rPr>
        <w:t>nisu isplaćene plaće</w:t>
      </w:r>
      <w:r w:rsidR="00995B5C" w:rsidRPr="00995B5C">
        <w:rPr>
          <w:szCs w:val="20"/>
        </w:rPr>
        <w:t xml:space="preserve"> za </w:t>
      </w:r>
      <w:r w:rsidR="003F65CF">
        <w:rPr>
          <w:szCs w:val="20"/>
        </w:rPr>
        <w:t>zadnjih više od 5</w:t>
      </w:r>
      <w:r w:rsidR="00995B5C" w:rsidRPr="00995B5C">
        <w:rPr>
          <w:szCs w:val="20"/>
        </w:rPr>
        <w:t xml:space="preserve"> godina unatrag.</w:t>
      </w:r>
      <w:r w:rsidR="00954128">
        <w:rPr>
          <w:szCs w:val="20"/>
        </w:rPr>
        <w:t xml:space="preserve"> U bruto bilanci na dan 31.12.2012. iskazane su obveze za neto plaće u iznosu od 294.691 kn.</w:t>
      </w:r>
    </w:p>
    <w:p w:rsidRDefault="00383403" w:rsidP="00295BE7" w:rsidR="00383403" w:rsidRPr="00301BA2">
      <w:pPr>
        <w:pStyle w:val="Zaglavlje"/>
        <w:jc w:val="both"/>
        <w:rPr>
          <w:color w:val="FF0000"/>
          <w:szCs w:val="20"/>
        </w:rPr>
      </w:pPr>
    </w:p>
    <w:p w:rsidRDefault="00295BE7" w:rsidP="00295BE7" w:rsidR="00383403" w:rsidRPr="003F65CF">
      <w:pPr>
        <w:pStyle w:val="Zaglavlje"/>
        <w:jc w:val="both"/>
        <w:rPr>
          <w:szCs w:val="20"/>
        </w:rPr>
      </w:pPr>
      <w:r w:rsidRPr="003F65CF">
        <w:rPr>
          <w:szCs w:val="20"/>
        </w:rPr>
        <w:t xml:space="preserve">Prema </w:t>
      </w:r>
      <w:r w:rsidR="00383403" w:rsidRPr="003F65CF">
        <w:rPr>
          <w:szCs w:val="20"/>
        </w:rPr>
        <w:t xml:space="preserve">javno dostupnim podacima o poslodavcima koji ne isplaćuju plaće, na stranicama Porezne uprave </w:t>
      </w:r>
      <w:hyperlink r:id="rId11" w:history="true">
        <w:r w:rsidR="00383403" w:rsidRPr="003F65CF">
          <w:rPr>
            <w:rStyle w:val="Hiperveza"/>
            <w:color w:val="auto"/>
            <w:szCs w:val="20"/>
          </w:rPr>
          <w:t>http://www.porezna-uprava.hr/bi/Stranice/Neisplatiteljiplaca.aspx</w:t>
        </w:r>
      </w:hyperlink>
      <w:r w:rsidR="00383403" w:rsidRPr="003F65CF">
        <w:rPr>
          <w:szCs w:val="20"/>
        </w:rPr>
        <w:t xml:space="preserve">, dužnik nije naveden na listi </w:t>
      </w:r>
      <w:r w:rsidR="003F65CF" w:rsidRPr="003F65CF">
        <w:rPr>
          <w:szCs w:val="20"/>
        </w:rPr>
        <w:t>neisplatitelja</w:t>
      </w:r>
      <w:r w:rsidR="00383403" w:rsidRPr="003F65CF">
        <w:rPr>
          <w:szCs w:val="20"/>
        </w:rPr>
        <w:t>. Međutim, navedeni podaci</w:t>
      </w:r>
      <w:r w:rsidR="003F65CF" w:rsidRPr="003F65CF">
        <w:rPr>
          <w:szCs w:val="20"/>
        </w:rPr>
        <w:t xml:space="preserve"> </w:t>
      </w:r>
      <w:r w:rsidRPr="003F65CF">
        <w:rPr>
          <w:szCs w:val="20"/>
        </w:rPr>
        <w:t xml:space="preserve">su formirani na temelju dostavljenih Obrazaca JOPPD u kojima su poslodavci iskazali neisplatu plaće </w:t>
      </w:r>
      <w:r w:rsidR="003F65CF" w:rsidRPr="003F65CF">
        <w:rPr>
          <w:szCs w:val="20"/>
        </w:rPr>
        <w:t>te nisu uključeni</w:t>
      </w:r>
      <w:r w:rsidRPr="003F65CF">
        <w:rPr>
          <w:szCs w:val="20"/>
        </w:rPr>
        <w:t xml:space="preserve"> podat</w:t>
      </w:r>
      <w:r w:rsidR="003F65CF" w:rsidRPr="003F65CF">
        <w:rPr>
          <w:szCs w:val="20"/>
        </w:rPr>
        <w:t>ci</w:t>
      </w:r>
      <w:r w:rsidRPr="003F65CF">
        <w:rPr>
          <w:szCs w:val="20"/>
        </w:rPr>
        <w:t xml:space="preserve"> o poreznim obveznicima</w:t>
      </w:r>
      <w:r w:rsidR="00383403" w:rsidRPr="003F65CF">
        <w:rPr>
          <w:szCs w:val="20"/>
        </w:rPr>
        <w:t xml:space="preserve"> </w:t>
      </w:r>
      <w:r w:rsidRPr="003F65CF">
        <w:rPr>
          <w:szCs w:val="20"/>
        </w:rPr>
        <w:t xml:space="preserve">koji </w:t>
      </w:r>
      <w:r w:rsidR="003F65CF" w:rsidRPr="003F65CF">
        <w:rPr>
          <w:szCs w:val="20"/>
        </w:rPr>
        <w:t xml:space="preserve">uopće </w:t>
      </w:r>
      <w:r w:rsidRPr="003F65CF">
        <w:rPr>
          <w:szCs w:val="20"/>
        </w:rPr>
        <w:t>nisu dostavili Obrazac JOPPD</w:t>
      </w:r>
      <w:r w:rsidR="00383403" w:rsidRPr="003F65CF">
        <w:rPr>
          <w:szCs w:val="20"/>
        </w:rPr>
        <w:t xml:space="preserve">. Kako sam direktor dužnika navodi da više nema knjigovodstvo i ne sastavljaju se porezne i druge prijave, </w:t>
      </w:r>
      <w:r w:rsidR="003F65CF" w:rsidRPr="003F65CF">
        <w:rPr>
          <w:szCs w:val="20"/>
        </w:rPr>
        <w:t>činjenica nenavođenja na navedenoj listi ne dovodi do zaključka da bi plaće bile isplaćene.</w:t>
      </w:r>
    </w:p>
    <w:p w:rsidRDefault="003F65CF" w:rsidP="00295BE7" w:rsidR="003F65CF">
      <w:pPr>
        <w:pStyle w:val="Zaglavlje"/>
        <w:jc w:val="both"/>
        <w:rPr>
          <w:color w:val="FF0000"/>
          <w:szCs w:val="20"/>
        </w:rPr>
      </w:pPr>
    </w:p>
    <w:p w:rsidRDefault="001A6D58" w:rsidP="00295BE7" w:rsidR="001A6D58">
      <w:pPr>
        <w:pStyle w:val="Zaglavlje"/>
        <w:jc w:val="both"/>
        <w:rPr>
          <w:color w:val="FF0000"/>
          <w:szCs w:val="20"/>
        </w:rPr>
      </w:pPr>
    </w:p>
    <w:p w:rsidRDefault="00954128" w:rsidP="00295BE7" w:rsidR="00954128" w:rsidRPr="00301BA2">
      <w:pPr>
        <w:pStyle w:val="Zaglavlje"/>
        <w:jc w:val="both"/>
        <w:rPr>
          <w:color w:val="FF0000"/>
          <w:szCs w:val="20"/>
        </w:rPr>
      </w:pPr>
    </w:p>
    <w:p w:rsidRDefault="00295BE7" w:rsidR="00295BE7" w:rsidRPr="00301BA2">
      <w:pPr>
        <w:pStyle w:val="Zaglavlje"/>
        <w:jc w:val="both"/>
        <w:rPr>
          <w:color w:val="FF0000"/>
          <w:szCs w:val="20"/>
        </w:rPr>
      </w:pPr>
    </w:p>
    <w:p w:rsidRDefault="006B25A6" w:rsidR="008770CD" w:rsidRPr="00D31606">
      <w:pPr>
        <w:pStyle w:val="Zaglavlje"/>
        <w:pBdr>
          <w:top w:space="1" w:sz="4" w:color="auto" w:val="single"/>
          <w:left w:space="4" w:sz="4" w:color="auto" w:val="single"/>
          <w:bottom w:space="1" w:sz="4" w:color="auto" w:val="single"/>
          <w:right w:space="4" w:sz="4" w:color="auto" w:val="single"/>
        </w:pBdr>
        <w:rPr>
          <w:b/>
          <w:bCs/>
          <w:szCs w:val="22"/>
        </w:rPr>
      </w:pPr>
      <w:r w:rsidRPr="00D31606">
        <w:rPr>
          <w:b/>
          <w:bCs/>
          <w:szCs w:val="22"/>
        </w:rPr>
        <w:lastRenderedPageBreak/>
        <w:t>V</w:t>
      </w:r>
      <w:r w:rsidR="008770CD" w:rsidRPr="00D31606">
        <w:rPr>
          <w:b/>
          <w:bCs/>
          <w:szCs w:val="22"/>
        </w:rPr>
        <w:t xml:space="preserve"> – IMOVINA I OBVEZE DUŽNIKA DUŽNIKA </w:t>
      </w:r>
    </w:p>
    <w:p w:rsidRDefault="008770CD" w:rsidR="008770CD" w:rsidRPr="00D31606">
      <w:pPr>
        <w:pStyle w:val="Zaglavlje"/>
        <w:jc w:val="both"/>
      </w:pPr>
      <w:r w:rsidRPr="00D31606">
        <w:rPr>
          <w:szCs w:val="20"/>
        </w:rPr>
        <w:t xml:space="preserve">                         </w:t>
      </w:r>
      <w:r w:rsidRPr="00D31606">
        <w:t xml:space="preserve">         </w:t>
      </w:r>
    </w:p>
    <w:p w:rsidRDefault="006B25A6" w:rsidR="006B25A6" w:rsidRPr="00D31606">
      <w:pPr>
        <w:pStyle w:val="Zaglavlje"/>
        <w:jc w:val="both"/>
        <w:rPr>
          <w:bCs/>
          <w:szCs w:val="20"/>
        </w:rPr>
      </w:pPr>
      <w:r w:rsidRPr="00D31606">
        <w:rPr>
          <w:bCs/>
          <w:szCs w:val="20"/>
        </w:rPr>
        <w:t>Točno</w:t>
      </w:r>
      <w:r w:rsidR="001A6D58" w:rsidRPr="00D31606">
        <w:rPr>
          <w:bCs/>
          <w:szCs w:val="20"/>
        </w:rPr>
        <w:t xml:space="preserve"> i ažurno</w:t>
      </w:r>
      <w:r w:rsidRPr="00D31606">
        <w:rPr>
          <w:bCs/>
          <w:szCs w:val="20"/>
        </w:rPr>
        <w:t xml:space="preserve"> knjigovodstveno i stvarno stanje imovine </w:t>
      </w:r>
      <w:r w:rsidR="00202762">
        <w:rPr>
          <w:bCs/>
          <w:szCs w:val="20"/>
        </w:rPr>
        <w:t xml:space="preserve">i obveza </w:t>
      </w:r>
      <w:r w:rsidRPr="00D31606">
        <w:rPr>
          <w:bCs/>
          <w:szCs w:val="20"/>
        </w:rPr>
        <w:t>dužnika nije moguće utvrditi, iz razloga što</w:t>
      </w:r>
      <w:r w:rsidR="001A6D58" w:rsidRPr="00D31606">
        <w:rPr>
          <w:bCs/>
          <w:szCs w:val="20"/>
        </w:rPr>
        <w:t xml:space="preserve"> poslovna dokumentacija društva uopće nije uočinjena dostupnom niti za jedno za razdoblje od osnivanja</w:t>
      </w:r>
      <w:r w:rsidRPr="00D31606">
        <w:rPr>
          <w:bCs/>
          <w:szCs w:val="20"/>
        </w:rPr>
        <w:t xml:space="preserve"> </w:t>
      </w:r>
      <w:r w:rsidR="001A6D58" w:rsidRPr="00D31606">
        <w:rPr>
          <w:bCs/>
          <w:szCs w:val="20"/>
        </w:rPr>
        <w:t>1993</w:t>
      </w:r>
      <w:r w:rsidR="00954128">
        <w:rPr>
          <w:bCs/>
          <w:szCs w:val="20"/>
        </w:rPr>
        <w:t>.</w:t>
      </w:r>
      <w:r w:rsidR="001A6D58" w:rsidRPr="00D31606">
        <w:rPr>
          <w:bCs/>
          <w:szCs w:val="20"/>
        </w:rPr>
        <w:t xml:space="preserve"> godine do danas. P</w:t>
      </w:r>
      <w:r w:rsidRPr="00D31606">
        <w:rPr>
          <w:bCs/>
          <w:szCs w:val="20"/>
        </w:rPr>
        <w:t xml:space="preserve">oslovne knjige </w:t>
      </w:r>
      <w:r w:rsidR="001A6D58" w:rsidRPr="00D31606">
        <w:rPr>
          <w:bCs/>
          <w:szCs w:val="20"/>
        </w:rPr>
        <w:t>dostavljene su prema arhivi knjigovotkinje za 2012. godinu kao zadnju godinu za koju su se vodile poslovne knjige.</w:t>
      </w:r>
      <w:r w:rsidR="00383403" w:rsidRPr="00D31606">
        <w:rPr>
          <w:bCs/>
          <w:szCs w:val="20"/>
        </w:rPr>
        <w:t xml:space="preserve"> </w:t>
      </w:r>
    </w:p>
    <w:p w:rsidRDefault="00202762" w:rsidR="00202762" w:rsidRPr="00D31606">
      <w:pPr>
        <w:pStyle w:val="Zaglavlje"/>
        <w:jc w:val="both"/>
        <w:rPr>
          <w:bCs/>
          <w:szCs w:val="20"/>
        </w:rPr>
      </w:pPr>
    </w:p>
    <w:p w:rsidRDefault="00202762" w:rsidP="00B7345C" w:rsidR="00202762">
      <w:pPr>
        <w:pStyle w:val="Zaglavlje"/>
        <w:jc w:val="both"/>
        <w:rPr>
          <w:bCs/>
          <w:szCs w:val="20"/>
        </w:rPr>
      </w:pPr>
      <w:r>
        <w:rPr>
          <w:bCs/>
          <w:szCs w:val="20"/>
        </w:rPr>
        <w:t>V.1. IMOVINA</w:t>
      </w:r>
    </w:p>
    <w:p w:rsidRDefault="00202762" w:rsidP="00B7345C" w:rsidR="00202762">
      <w:pPr>
        <w:pStyle w:val="Zaglavlje"/>
        <w:jc w:val="both"/>
        <w:rPr>
          <w:bCs/>
          <w:szCs w:val="20"/>
        </w:rPr>
      </w:pPr>
    </w:p>
    <w:p w:rsidRDefault="006B25A6" w:rsidP="00B7345C" w:rsidR="00B7345C" w:rsidRPr="00D31606">
      <w:pPr>
        <w:pStyle w:val="Zaglavlje"/>
        <w:jc w:val="both"/>
        <w:rPr>
          <w:bCs/>
          <w:szCs w:val="20"/>
        </w:rPr>
      </w:pPr>
      <w:r w:rsidRPr="00D31606">
        <w:rPr>
          <w:bCs/>
          <w:szCs w:val="20"/>
        </w:rPr>
        <w:t>Posljednja dostupna bilanca je na dan 31.12.201</w:t>
      </w:r>
      <w:r w:rsidR="00D31606" w:rsidRPr="00D31606">
        <w:rPr>
          <w:bCs/>
          <w:szCs w:val="20"/>
        </w:rPr>
        <w:t>2</w:t>
      </w:r>
      <w:r w:rsidRPr="00D31606">
        <w:rPr>
          <w:bCs/>
          <w:szCs w:val="20"/>
        </w:rPr>
        <w:t xml:space="preserve">. godine., iz koje proizlazi da </w:t>
      </w:r>
      <w:r w:rsidR="00B7345C" w:rsidRPr="00D31606">
        <w:rPr>
          <w:bCs/>
          <w:szCs w:val="20"/>
        </w:rPr>
        <w:t xml:space="preserve">je </w:t>
      </w:r>
      <w:r w:rsidRPr="00D31606">
        <w:rPr>
          <w:bCs/>
          <w:szCs w:val="20"/>
        </w:rPr>
        <w:t xml:space="preserve">dužnik </w:t>
      </w:r>
      <w:r w:rsidR="00B7345C" w:rsidRPr="00D31606">
        <w:rPr>
          <w:bCs/>
          <w:szCs w:val="20"/>
        </w:rPr>
        <w:t xml:space="preserve">na navedeni dan </w:t>
      </w:r>
      <w:r w:rsidRPr="00D31606">
        <w:rPr>
          <w:bCs/>
          <w:szCs w:val="20"/>
        </w:rPr>
        <w:t>ima</w:t>
      </w:r>
      <w:r w:rsidR="00B7345C" w:rsidRPr="00D31606">
        <w:rPr>
          <w:bCs/>
          <w:szCs w:val="20"/>
        </w:rPr>
        <w:t>o:</w:t>
      </w:r>
    </w:p>
    <w:p w:rsidRDefault="00954128" w:rsidP="00B7345C" w:rsidR="00954128">
      <w:pPr>
        <w:pStyle w:val="Zaglavlje"/>
        <w:jc w:val="both"/>
        <w:rPr>
          <w:bCs/>
          <w:color w:val="FF0000"/>
          <w:szCs w:val="20"/>
        </w:rPr>
      </w:pPr>
    </w:p>
    <w:p w:rsidRDefault="007A11EB" w:rsidP="00B7345C" w:rsidR="006B25A6" w:rsidRPr="00954128">
      <w:pPr>
        <w:pStyle w:val="Zaglavlje"/>
        <w:jc w:val="both"/>
        <w:rPr>
          <w:bCs/>
          <w:szCs w:val="20"/>
        </w:rPr>
      </w:pPr>
      <w:r w:rsidRPr="00954128">
        <w:rPr>
          <w:bCs/>
          <w:szCs w:val="20"/>
        </w:rPr>
        <w:t xml:space="preserve">- </w:t>
      </w:r>
      <w:r w:rsidR="00954128" w:rsidRPr="00954128">
        <w:rPr>
          <w:bCs/>
          <w:szCs w:val="20"/>
        </w:rPr>
        <w:t>dugotrajnu imovinu</w:t>
      </w:r>
      <w:r w:rsidRPr="00954128">
        <w:rPr>
          <w:bCs/>
          <w:szCs w:val="20"/>
        </w:rPr>
        <w:t xml:space="preserve"> u </w:t>
      </w:r>
      <w:r w:rsidR="00954128" w:rsidRPr="00954128">
        <w:rPr>
          <w:bCs/>
          <w:szCs w:val="20"/>
        </w:rPr>
        <w:t xml:space="preserve">neto knjigovodstvenoj vrijednosti </w:t>
      </w:r>
      <w:r w:rsidRPr="00954128">
        <w:rPr>
          <w:bCs/>
          <w:szCs w:val="20"/>
        </w:rPr>
        <w:t xml:space="preserve">od </w:t>
      </w:r>
      <w:r w:rsidR="00954128" w:rsidRPr="00954128">
        <w:rPr>
          <w:bCs/>
          <w:szCs w:val="20"/>
        </w:rPr>
        <w:t>10.642</w:t>
      </w:r>
      <w:r w:rsidRPr="00954128">
        <w:rPr>
          <w:bCs/>
          <w:szCs w:val="20"/>
        </w:rPr>
        <w:t xml:space="preserve"> kn</w:t>
      </w:r>
    </w:p>
    <w:p w:rsidRDefault="00B7345C" w:rsidP="00B7345C" w:rsidR="001F35C7" w:rsidRPr="00954128">
      <w:pPr>
        <w:pStyle w:val="Zaglavlje"/>
        <w:jc w:val="both"/>
        <w:rPr>
          <w:bCs/>
          <w:szCs w:val="20"/>
        </w:rPr>
      </w:pPr>
      <w:r w:rsidRPr="00954128">
        <w:rPr>
          <w:bCs/>
          <w:szCs w:val="20"/>
        </w:rPr>
        <w:t xml:space="preserve">- </w:t>
      </w:r>
      <w:r w:rsidR="00954128" w:rsidRPr="00954128">
        <w:rPr>
          <w:bCs/>
          <w:szCs w:val="20"/>
        </w:rPr>
        <w:t>potraživanja</w:t>
      </w:r>
      <w:r w:rsidRPr="00954128">
        <w:rPr>
          <w:bCs/>
          <w:szCs w:val="20"/>
        </w:rPr>
        <w:t xml:space="preserve"> u </w:t>
      </w:r>
      <w:r w:rsidR="00954128" w:rsidRPr="00954128">
        <w:rPr>
          <w:bCs/>
          <w:szCs w:val="20"/>
        </w:rPr>
        <w:t xml:space="preserve">ukupnom </w:t>
      </w:r>
      <w:r w:rsidRPr="00954128">
        <w:rPr>
          <w:bCs/>
          <w:szCs w:val="20"/>
        </w:rPr>
        <w:t xml:space="preserve">iznosu od </w:t>
      </w:r>
      <w:r w:rsidR="00954128" w:rsidRPr="00954128">
        <w:rPr>
          <w:bCs/>
          <w:szCs w:val="20"/>
        </w:rPr>
        <w:t>5.206</w:t>
      </w:r>
      <w:r w:rsidR="001F35C7" w:rsidRPr="00954128">
        <w:rPr>
          <w:bCs/>
          <w:szCs w:val="20"/>
        </w:rPr>
        <w:t xml:space="preserve"> </w:t>
      </w:r>
      <w:r w:rsidR="00B3231A" w:rsidRPr="00954128">
        <w:rPr>
          <w:bCs/>
          <w:szCs w:val="20"/>
        </w:rPr>
        <w:t xml:space="preserve">kn </w:t>
      </w:r>
    </w:p>
    <w:p w:rsidRDefault="001F35C7" w:rsidP="00B7345C" w:rsidR="00B7345C" w:rsidRPr="00954128">
      <w:pPr>
        <w:pStyle w:val="Zaglavlje"/>
        <w:jc w:val="both"/>
        <w:rPr>
          <w:bCs/>
          <w:szCs w:val="20"/>
        </w:rPr>
      </w:pPr>
      <w:r w:rsidRPr="00954128">
        <w:rPr>
          <w:bCs/>
          <w:szCs w:val="20"/>
        </w:rPr>
        <w:t xml:space="preserve">- novčana sredstva u banci i blagajni </w:t>
      </w:r>
      <w:r w:rsidR="00954128" w:rsidRPr="00954128">
        <w:rPr>
          <w:bCs/>
          <w:szCs w:val="20"/>
        </w:rPr>
        <w:t>0</w:t>
      </w:r>
      <w:r w:rsidR="00B7345C" w:rsidRPr="00954128">
        <w:rPr>
          <w:bCs/>
          <w:szCs w:val="20"/>
        </w:rPr>
        <w:t xml:space="preserve"> kn</w:t>
      </w:r>
    </w:p>
    <w:p w:rsidRDefault="00954128" w:rsidP="00B7345C" w:rsidR="00954128" w:rsidRPr="00954128">
      <w:pPr>
        <w:pStyle w:val="Zaglavlje"/>
        <w:jc w:val="both"/>
        <w:rPr>
          <w:bCs/>
          <w:szCs w:val="20"/>
        </w:rPr>
      </w:pPr>
    </w:p>
    <w:p w:rsidRDefault="001F35C7" w:rsidP="00B7345C" w:rsidR="001F35C7" w:rsidRPr="00954128">
      <w:pPr>
        <w:pStyle w:val="Zaglavlje"/>
        <w:jc w:val="both"/>
        <w:rPr>
          <w:bCs/>
          <w:szCs w:val="20"/>
        </w:rPr>
      </w:pPr>
      <w:r w:rsidRPr="00954128">
        <w:rPr>
          <w:bCs/>
          <w:szCs w:val="20"/>
        </w:rPr>
        <w:t>Ukupn</w:t>
      </w:r>
      <w:r w:rsidR="00954128">
        <w:rPr>
          <w:bCs/>
          <w:szCs w:val="20"/>
        </w:rPr>
        <w:t>a neto knjigovodstvena vrijednost imovine</w:t>
      </w:r>
      <w:r w:rsidRPr="00954128">
        <w:rPr>
          <w:bCs/>
          <w:szCs w:val="20"/>
        </w:rPr>
        <w:t xml:space="preserve"> </w:t>
      </w:r>
      <w:r w:rsidR="00954128">
        <w:rPr>
          <w:bCs/>
          <w:szCs w:val="20"/>
        </w:rPr>
        <w:t xml:space="preserve">na dan 31.12.2012. godine je </w:t>
      </w:r>
      <w:r w:rsidR="00954128" w:rsidRPr="00954128">
        <w:rPr>
          <w:bCs/>
          <w:szCs w:val="20"/>
        </w:rPr>
        <w:t>15.848</w:t>
      </w:r>
      <w:r w:rsidRPr="00954128">
        <w:rPr>
          <w:bCs/>
          <w:szCs w:val="20"/>
        </w:rPr>
        <w:t xml:space="preserve"> kn</w:t>
      </w:r>
    </w:p>
    <w:p w:rsidRDefault="00B7345C" w:rsidR="00B7345C" w:rsidRPr="00301BA2">
      <w:pPr>
        <w:pStyle w:val="Zaglavlje"/>
        <w:jc w:val="both"/>
        <w:rPr>
          <w:b/>
          <w:bCs/>
          <w:color w:val="FF0000"/>
          <w:szCs w:val="20"/>
        </w:rPr>
      </w:pPr>
    </w:p>
    <w:p w:rsidRDefault="00B7345C" w:rsidP="001F35C7" w:rsidR="006345C9" w:rsidRPr="00D31606">
      <w:pPr>
        <w:pStyle w:val="Zaglavlje"/>
        <w:jc w:val="both"/>
        <w:rPr>
          <w:bCs/>
          <w:szCs w:val="20"/>
        </w:rPr>
      </w:pPr>
      <w:r w:rsidRPr="00D31606">
        <w:rPr>
          <w:bCs/>
          <w:szCs w:val="20"/>
        </w:rPr>
        <w:t xml:space="preserve">Iz dostupne dokumentacije proizlazi takvo stanje </w:t>
      </w:r>
      <w:r w:rsidR="00954128">
        <w:rPr>
          <w:bCs/>
          <w:szCs w:val="20"/>
        </w:rPr>
        <w:t>djelomično ne</w:t>
      </w:r>
      <w:r w:rsidRPr="00D31606">
        <w:rPr>
          <w:bCs/>
          <w:szCs w:val="20"/>
          <w:u w:val="single"/>
        </w:rPr>
        <w:t xml:space="preserve"> odgovara stanju  na dan sastavljanja ovog izvješća</w:t>
      </w:r>
      <w:r w:rsidRPr="00D31606">
        <w:rPr>
          <w:bCs/>
          <w:szCs w:val="20"/>
        </w:rPr>
        <w:t>, s obzirom da su nakon 31.12.201</w:t>
      </w:r>
      <w:r w:rsidR="00D31606" w:rsidRPr="00D31606">
        <w:rPr>
          <w:bCs/>
          <w:szCs w:val="20"/>
        </w:rPr>
        <w:t>2</w:t>
      </w:r>
      <w:r w:rsidRPr="00D31606">
        <w:rPr>
          <w:bCs/>
          <w:szCs w:val="20"/>
        </w:rPr>
        <w:t xml:space="preserve">. godine nastale </w:t>
      </w:r>
      <w:r w:rsidR="001F35C7" w:rsidRPr="00D31606">
        <w:rPr>
          <w:bCs/>
          <w:szCs w:val="20"/>
        </w:rPr>
        <w:t>brojne</w:t>
      </w:r>
      <w:r w:rsidR="0031682F" w:rsidRPr="00D31606">
        <w:rPr>
          <w:bCs/>
          <w:szCs w:val="20"/>
        </w:rPr>
        <w:t xml:space="preserve"> </w:t>
      </w:r>
      <w:r w:rsidRPr="00D31606">
        <w:rPr>
          <w:bCs/>
          <w:szCs w:val="20"/>
        </w:rPr>
        <w:t>poslovne promjene</w:t>
      </w:r>
      <w:r w:rsidR="001F35C7" w:rsidRPr="00D31606">
        <w:rPr>
          <w:bCs/>
          <w:szCs w:val="20"/>
        </w:rPr>
        <w:t xml:space="preserve"> (</w:t>
      </w:r>
      <w:r w:rsidR="00D31606" w:rsidRPr="00D31606">
        <w:rPr>
          <w:bCs/>
          <w:szCs w:val="20"/>
        </w:rPr>
        <w:t>rashodovanje dugotrajne imovine, prodaja vozila,</w:t>
      </w:r>
      <w:r w:rsidR="001F35C7" w:rsidRPr="00D31606">
        <w:rPr>
          <w:bCs/>
          <w:szCs w:val="20"/>
        </w:rPr>
        <w:t xml:space="preserve"> </w:t>
      </w:r>
      <w:r w:rsidR="00954128">
        <w:rPr>
          <w:bCs/>
          <w:szCs w:val="20"/>
        </w:rPr>
        <w:t xml:space="preserve">zastara potraživanja od kupaca, </w:t>
      </w:r>
      <w:r w:rsidR="00D31606" w:rsidRPr="00D31606">
        <w:rPr>
          <w:bCs/>
          <w:szCs w:val="20"/>
        </w:rPr>
        <w:t xml:space="preserve">odljevi novčanih sredstava za vrijeme </w:t>
      </w:r>
      <w:r w:rsidR="001F35C7" w:rsidRPr="00D31606">
        <w:rPr>
          <w:bCs/>
          <w:szCs w:val="20"/>
        </w:rPr>
        <w:t>blokad</w:t>
      </w:r>
      <w:r w:rsidR="00D31606" w:rsidRPr="00D31606">
        <w:rPr>
          <w:bCs/>
          <w:szCs w:val="20"/>
        </w:rPr>
        <w:t>e</w:t>
      </w:r>
      <w:r w:rsidR="001F35C7" w:rsidRPr="00D31606">
        <w:rPr>
          <w:bCs/>
          <w:szCs w:val="20"/>
        </w:rPr>
        <w:t xml:space="preserve"> računa, </w:t>
      </w:r>
      <w:r w:rsidR="00D31606" w:rsidRPr="00D31606">
        <w:rPr>
          <w:bCs/>
          <w:szCs w:val="20"/>
        </w:rPr>
        <w:t xml:space="preserve">ozljede i </w:t>
      </w:r>
      <w:r w:rsidR="001F35C7" w:rsidRPr="00D31606">
        <w:rPr>
          <w:bCs/>
          <w:szCs w:val="20"/>
        </w:rPr>
        <w:t>odjav</w:t>
      </w:r>
      <w:r w:rsidR="00D31606" w:rsidRPr="00D31606">
        <w:rPr>
          <w:bCs/>
          <w:szCs w:val="20"/>
        </w:rPr>
        <w:t>e</w:t>
      </w:r>
      <w:r w:rsidR="001F35C7" w:rsidRPr="00D31606">
        <w:rPr>
          <w:bCs/>
          <w:szCs w:val="20"/>
        </w:rPr>
        <w:t xml:space="preserve"> radnika i dr.).</w:t>
      </w:r>
    </w:p>
    <w:p w:rsidRDefault="001F35C7" w:rsidP="001F35C7" w:rsidR="001F35C7" w:rsidRPr="00301BA2">
      <w:pPr>
        <w:pStyle w:val="Zaglavlje"/>
        <w:jc w:val="both"/>
        <w:rPr>
          <w:bCs/>
          <w:color w:val="FF0000"/>
          <w:szCs w:val="20"/>
        </w:rPr>
      </w:pPr>
    </w:p>
    <w:p w:rsidRDefault="00202762" w:rsidP="00202762" w:rsidR="006345C9" w:rsidRPr="00202762">
      <w:pPr>
        <w:pStyle w:val="Zaglavlje"/>
        <w:jc w:val="both"/>
        <w:rPr>
          <w:bCs/>
          <w:szCs w:val="20"/>
        </w:rPr>
      </w:pPr>
      <w:r w:rsidRPr="00202762">
        <w:rPr>
          <w:bCs/>
          <w:szCs w:val="20"/>
        </w:rPr>
        <w:t>A) NEKRETNINE</w:t>
      </w:r>
    </w:p>
    <w:p w:rsidRDefault="00202762" w:rsidP="00202762" w:rsidR="00202762" w:rsidRPr="00202762">
      <w:pPr>
        <w:pStyle w:val="Zaglavlje"/>
        <w:jc w:val="both"/>
        <w:rPr>
          <w:bCs/>
          <w:szCs w:val="20"/>
        </w:rPr>
      </w:pPr>
    </w:p>
    <w:p w:rsidRDefault="00202762" w:rsidP="00202762" w:rsidR="00202762" w:rsidRPr="00202762">
      <w:pPr>
        <w:pStyle w:val="Zaglavlje"/>
        <w:jc w:val="both"/>
        <w:rPr>
          <w:bCs/>
          <w:szCs w:val="20"/>
        </w:rPr>
      </w:pPr>
      <w:r w:rsidRPr="00202762">
        <w:rPr>
          <w:bCs/>
          <w:szCs w:val="20"/>
        </w:rPr>
        <w:t>Dužnik nije evidentiran kao vlasnik odnosno posjednik nekretnina, prema potvrdi GUK Grada Zagreba od 23.02.2017. god., niti prema dostupnoj knjigovodstvenoj dokumenta</w:t>
      </w:r>
      <w:r>
        <w:rPr>
          <w:bCs/>
          <w:szCs w:val="20"/>
        </w:rPr>
        <w:t>ciji i izjavi direktora dužnika, niti je to bio.</w:t>
      </w:r>
    </w:p>
    <w:p w:rsidRDefault="00202762" w:rsidP="00202762" w:rsidR="00202762">
      <w:pPr>
        <w:pStyle w:val="Zaglavlje"/>
        <w:jc w:val="both"/>
        <w:rPr>
          <w:bCs/>
          <w:color w:val="FF0000"/>
          <w:szCs w:val="20"/>
        </w:rPr>
      </w:pPr>
    </w:p>
    <w:p w:rsidRDefault="00202762" w:rsidP="00202762" w:rsidR="00202762" w:rsidRPr="00202762">
      <w:pPr>
        <w:pStyle w:val="Zaglavlje"/>
        <w:jc w:val="both"/>
        <w:rPr>
          <w:bCs/>
          <w:szCs w:val="20"/>
        </w:rPr>
      </w:pPr>
      <w:r w:rsidRPr="00202762">
        <w:rPr>
          <w:bCs/>
          <w:szCs w:val="20"/>
        </w:rPr>
        <w:t>B) POKRETNINE</w:t>
      </w:r>
    </w:p>
    <w:p w:rsidRDefault="00202762" w:rsidP="00202762" w:rsidR="00202762" w:rsidRPr="00301BA2">
      <w:pPr>
        <w:pStyle w:val="Zaglavlje"/>
        <w:jc w:val="both"/>
        <w:rPr>
          <w:bCs/>
          <w:color w:val="FF0000"/>
          <w:szCs w:val="20"/>
        </w:rPr>
      </w:pPr>
    </w:p>
    <w:p w:rsidRDefault="00944994" w:rsidP="00B7345C" w:rsidR="00944994" w:rsidRPr="0070126E">
      <w:pPr>
        <w:pStyle w:val="Zaglavlje"/>
        <w:jc w:val="both"/>
        <w:rPr>
          <w:bCs/>
          <w:szCs w:val="20"/>
        </w:rPr>
      </w:pPr>
      <w:r w:rsidRPr="0070126E">
        <w:rPr>
          <w:bCs/>
          <w:szCs w:val="20"/>
        </w:rPr>
        <w:t xml:space="preserve">Prema </w:t>
      </w:r>
      <w:r w:rsidRPr="0070126E">
        <w:rPr>
          <w:bCs/>
          <w:szCs w:val="20"/>
          <w:u w:val="single"/>
        </w:rPr>
        <w:t xml:space="preserve">potvrdi </w:t>
      </w:r>
      <w:r w:rsidR="00D31606" w:rsidRPr="0070126E">
        <w:rPr>
          <w:bCs/>
          <w:szCs w:val="20"/>
          <w:u w:val="single"/>
        </w:rPr>
        <w:t>MUP-</w:t>
      </w:r>
      <w:r w:rsidRPr="0070126E">
        <w:rPr>
          <w:bCs/>
          <w:szCs w:val="20"/>
          <w:u w:val="single"/>
        </w:rPr>
        <w:t xml:space="preserve">PP </w:t>
      </w:r>
      <w:r w:rsidR="00D31606" w:rsidRPr="0070126E">
        <w:rPr>
          <w:bCs/>
          <w:szCs w:val="20"/>
          <w:u w:val="single"/>
        </w:rPr>
        <w:t xml:space="preserve">zagrebačka, </w:t>
      </w:r>
      <w:r w:rsidR="003A079C" w:rsidRPr="0070126E">
        <w:rPr>
          <w:bCs/>
          <w:szCs w:val="20"/>
        </w:rPr>
        <w:t xml:space="preserve">od </w:t>
      </w:r>
      <w:r w:rsidR="00D31606" w:rsidRPr="0070126E">
        <w:rPr>
          <w:bCs/>
          <w:szCs w:val="20"/>
        </w:rPr>
        <w:t>23</w:t>
      </w:r>
      <w:r w:rsidR="003A079C" w:rsidRPr="0070126E">
        <w:rPr>
          <w:bCs/>
          <w:szCs w:val="20"/>
        </w:rPr>
        <w:t>.0</w:t>
      </w:r>
      <w:r w:rsidR="00D31606" w:rsidRPr="0070126E">
        <w:rPr>
          <w:bCs/>
          <w:szCs w:val="20"/>
        </w:rPr>
        <w:t>2</w:t>
      </w:r>
      <w:r w:rsidR="003A079C" w:rsidRPr="0070126E">
        <w:rPr>
          <w:bCs/>
          <w:szCs w:val="20"/>
        </w:rPr>
        <w:t>.201</w:t>
      </w:r>
      <w:r w:rsidR="00D31606" w:rsidRPr="0070126E">
        <w:rPr>
          <w:bCs/>
          <w:szCs w:val="20"/>
        </w:rPr>
        <w:t>7</w:t>
      </w:r>
      <w:r w:rsidR="003A079C" w:rsidRPr="0070126E">
        <w:rPr>
          <w:bCs/>
          <w:szCs w:val="20"/>
        </w:rPr>
        <w:t>. god</w:t>
      </w:r>
      <w:r w:rsidRPr="0070126E">
        <w:rPr>
          <w:bCs/>
          <w:szCs w:val="20"/>
        </w:rPr>
        <w:t xml:space="preserve">, dužnik je </w:t>
      </w:r>
      <w:r w:rsidR="00D31606" w:rsidRPr="0070126E">
        <w:rPr>
          <w:bCs/>
          <w:szCs w:val="20"/>
        </w:rPr>
        <w:t xml:space="preserve">evidentiran kao posljednji </w:t>
      </w:r>
      <w:r w:rsidRPr="0070126E">
        <w:rPr>
          <w:bCs/>
          <w:szCs w:val="20"/>
        </w:rPr>
        <w:t>vl</w:t>
      </w:r>
      <w:r w:rsidR="003A079C" w:rsidRPr="0070126E">
        <w:rPr>
          <w:bCs/>
          <w:szCs w:val="20"/>
        </w:rPr>
        <w:t xml:space="preserve">asnik </w:t>
      </w:r>
      <w:r w:rsidR="00D31606" w:rsidRPr="0070126E">
        <w:rPr>
          <w:bCs/>
          <w:szCs w:val="20"/>
        </w:rPr>
        <w:t xml:space="preserve">5 </w:t>
      </w:r>
      <w:r w:rsidR="003A079C" w:rsidRPr="0070126E">
        <w:rPr>
          <w:bCs/>
          <w:szCs w:val="20"/>
        </w:rPr>
        <w:t>cestovnih motornih vozila</w:t>
      </w:r>
      <w:r w:rsidR="00D31606" w:rsidRPr="0070126E">
        <w:rPr>
          <w:bCs/>
          <w:szCs w:val="20"/>
        </w:rPr>
        <w:t xml:space="preserve"> i to:</w:t>
      </w:r>
    </w:p>
    <w:p w:rsidRDefault="0070126E" w:rsidP="00B7345C" w:rsidR="0070126E" w:rsidRPr="0070126E">
      <w:pPr>
        <w:pStyle w:val="Zaglavlje"/>
        <w:jc w:val="both"/>
        <w:rPr>
          <w:bCs/>
          <w:szCs w:val="20"/>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170"/>
        <w:gridCol w:w="1363"/>
        <w:gridCol w:w="1395"/>
        <w:gridCol w:w="1276"/>
        <w:gridCol w:w="1701"/>
        <w:gridCol w:w="1559"/>
      </w:tblGrid>
      <w:tr w:rsidTr="003A4D99" w:rsidR="0070126E" w:rsidRPr="003A4D99">
        <w:tc>
          <w:tcPr>
            <w:tcW w:type="dxa" w:w="2170"/>
            <w:shd w:fill="auto" w:color="auto" w:val="clear"/>
          </w:tcPr>
          <w:p w:rsidRDefault="0070126E" w:rsidP="003A4D99" w:rsidR="0070126E" w:rsidRPr="003A4D99">
            <w:pPr>
              <w:pStyle w:val="Zaglavlje"/>
              <w:jc w:val="both"/>
              <w:rPr>
                <w:bCs/>
                <w:sz w:val="22"/>
                <w:szCs w:val="22"/>
              </w:rPr>
            </w:pPr>
            <w:r w:rsidRPr="003A4D99">
              <w:rPr>
                <w:bCs/>
                <w:sz w:val="22"/>
                <w:szCs w:val="22"/>
              </w:rPr>
              <w:t>Vrsta, marka i model vozila</w:t>
            </w:r>
          </w:p>
        </w:tc>
        <w:tc>
          <w:tcPr>
            <w:tcW w:type="dxa" w:w="1363"/>
            <w:shd w:fill="auto" w:color="auto" w:val="clear"/>
          </w:tcPr>
          <w:p w:rsidRDefault="0070126E" w:rsidP="003A4D99" w:rsidR="0070126E" w:rsidRPr="003A4D99">
            <w:pPr>
              <w:pStyle w:val="Zaglavlje"/>
              <w:jc w:val="both"/>
              <w:rPr>
                <w:bCs/>
                <w:sz w:val="22"/>
                <w:szCs w:val="22"/>
              </w:rPr>
            </w:pPr>
            <w:r w:rsidRPr="003A4D99">
              <w:rPr>
                <w:bCs/>
                <w:sz w:val="22"/>
                <w:szCs w:val="22"/>
              </w:rPr>
              <w:t>Godina proizvodnje</w:t>
            </w:r>
          </w:p>
        </w:tc>
        <w:tc>
          <w:tcPr>
            <w:tcW w:type="dxa" w:w="1395"/>
            <w:shd w:fill="auto" w:color="auto" w:val="clear"/>
          </w:tcPr>
          <w:p w:rsidRDefault="0070126E" w:rsidP="003A4D99" w:rsidR="0070126E" w:rsidRPr="003A4D99">
            <w:pPr>
              <w:pStyle w:val="Zaglavlje"/>
              <w:jc w:val="both"/>
              <w:rPr>
                <w:bCs/>
                <w:sz w:val="22"/>
                <w:szCs w:val="22"/>
              </w:rPr>
            </w:pPr>
            <w:r w:rsidRPr="003A4D99">
              <w:rPr>
                <w:bCs/>
                <w:sz w:val="22"/>
                <w:szCs w:val="22"/>
              </w:rPr>
              <w:t>Status</w:t>
            </w:r>
          </w:p>
        </w:tc>
        <w:tc>
          <w:tcPr>
            <w:tcW w:type="dxa" w:w="1276"/>
            <w:shd w:fill="auto" w:color="auto" w:val="clear"/>
          </w:tcPr>
          <w:p w:rsidRDefault="0070126E" w:rsidP="003A4D99" w:rsidR="0070126E" w:rsidRPr="003A4D99">
            <w:pPr>
              <w:pStyle w:val="Zaglavlje"/>
              <w:jc w:val="both"/>
              <w:rPr>
                <w:bCs/>
                <w:sz w:val="22"/>
                <w:szCs w:val="22"/>
              </w:rPr>
            </w:pPr>
            <w:r w:rsidRPr="003A4D99">
              <w:rPr>
                <w:bCs/>
                <w:sz w:val="22"/>
                <w:szCs w:val="22"/>
              </w:rPr>
              <w:t>Napomena</w:t>
            </w:r>
          </w:p>
        </w:tc>
        <w:tc>
          <w:tcPr>
            <w:tcW w:type="dxa" w:w="1701"/>
            <w:shd w:fill="auto" w:color="auto" w:val="clear"/>
          </w:tcPr>
          <w:p w:rsidRDefault="0070126E" w:rsidP="003A4D99" w:rsidR="0070126E" w:rsidRPr="003A4D99">
            <w:pPr>
              <w:pStyle w:val="Zaglavlje"/>
              <w:jc w:val="both"/>
              <w:rPr>
                <w:bCs/>
                <w:sz w:val="22"/>
                <w:szCs w:val="22"/>
              </w:rPr>
            </w:pPr>
            <w:r w:rsidRPr="003A4D99">
              <w:rPr>
                <w:bCs/>
                <w:sz w:val="22"/>
                <w:szCs w:val="22"/>
              </w:rPr>
              <w:t>Stanje vozila</w:t>
            </w:r>
          </w:p>
        </w:tc>
        <w:tc>
          <w:tcPr>
            <w:tcW w:type="dxa" w:w="1559"/>
            <w:shd w:fill="auto" w:color="auto" w:val="clear"/>
          </w:tcPr>
          <w:p w:rsidRDefault="0070126E" w:rsidP="003A4D99" w:rsidR="0070126E" w:rsidRPr="003A4D99">
            <w:pPr>
              <w:pStyle w:val="Zaglavlje"/>
              <w:jc w:val="both"/>
              <w:rPr>
                <w:bCs/>
                <w:sz w:val="22"/>
                <w:szCs w:val="22"/>
              </w:rPr>
            </w:pPr>
            <w:r w:rsidRPr="003A4D99">
              <w:rPr>
                <w:bCs/>
                <w:sz w:val="22"/>
                <w:szCs w:val="22"/>
              </w:rPr>
              <w:t>Tržna vrijednost (kn)</w:t>
            </w:r>
          </w:p>
        </w:tc>
      </w:tr>
      <w:tr w:rsidTr="003A4D99" w:rsidR="0070126E" w:rsidRPr="003A4D99">
        <w:tc>
          <w:tcPr>
            <w:tcW w:type="dxa" w:w="2170"/>
            <w:shd w:fill="auto" w:color="auto" w:val="clear"/>
          </w:tcPr>
          <w:p w:rsidRDefault="0070126E" w:rsidP="003A4D99" w:rsidR="0070126E" w:rsidRPr="003A4D99">
            <w:pPr>
              <w:pStyle w:val="Zaglavlje"/>
              <w:jc w:val="both"/>
              <w:rPr>
                <w:bCs/>
                <w:sz w:val="22"/>
                <w:szCs w:val="22"/>
              </w:rPr>
            </w:pPr>
            <w:r w:rsidRPr="003A4D99">
              <w:rPr>
                <w:bCs/>
                <w:sz w:val="22"/>
                <w:szCs w:val="22"/>
              </w:rPr>
              <w:t>N1-CITROEN JUMPY 1,9 D,</w:t>
            </w:r>
          </w:p>
        </w:tc>
        <w:tc>
          <w:tcPr>
            <w:tcW w:type="dxa" w:w="1363"/>
            <w:shd w:fill="auto" w:color="auto" w:val="clear"/>
          </w:tcPr>
          <w:p w:rsidRDefault="0070126E" w:rsidP="003A4D99" w:rsidR="0070126E" w:rsidRPr="003A4D99">
            <w:pPr>
              <w:pStyle w:val="Zaglavlje"/>
              <w:jc w:val="both"/>
              <w:rPr>
                <w:bCs/>
                <w:sz w:val="22"/>
                <w:szCs w:val="22"/>
              </w:rPr>
            </w:pPr>
            <w:r w:rsidRPr="003A4D99">
              <w:rPr>
                <w:bCs/>
                <w:sz w:val="22"/>
                <w:szCs w:val="22"/>
              </w:rPr>
              <w:t>2005. god</w:t>
            </w:r>
          </w:p>
        </w:tc>
        <w:tc>
          <w:tcPr>
            <w:tcW w:type="dxa" w:w="1395"/>
            <w:shd w:fill="auto" w:color="auto" w:val="clear"/>
          </w:tcPr>
          <w:p w:rsidRDefault="0070126E" w:rsidP="003A4D99" w:rsidR="0070126E" w:rsidRPr="003A4D99">
            <w:pPr>
              <w:pStyle w:val="Zaglavlje"/>
              <w:jc w:val="both"/>
              <w:rPr>
                <w:bCs/>
                <w:sz w:val="22"/>
                <w:szCs w:val="22"/>
              </w:rPr>
            </w:pPr>
            <w:r w:rsidRPr="003A4D99">
              <w:rPr>
                <w:bCs/>
                <w:sz w:val="22"/>
                <w:szCs w:val="22"/>
              </w:rPr>
              <w:t>odjavljeno 16.10.2016</w:t>
            </w:r>
          </w:p>
        </w:tc>
        <w:tc>
          <w:tcPr>
            <w:tcW w:type="dxa" w:w="1276"/>
            <w:shd w:fill="auto" w:color="auto" w:val="clear"/>
          </w:tcPr>
          <w:p w:rsidRDefault="0070126E" w:rsidP="003A4D99" w:rsidR="0070126E" w:rsidRPr="003A4D99">
            <w:pPr>
              <w:pStyle w:val="Zaglavlje"/>
              <w:jc w:val="both"/>
              <w:rPr>
                <w:bCs/>
                <w:sz w:val="22"/>
                <w:szCs w:val="22"/>
              </w:rPr>
            </w:pPr>
            <w:r w:rsidRPr="003A4D99">
              <w:rPr>
                <w:bCs/>
                <w:sz w:val="22"/>
                <w:szCs w:val="22"/>
              </w:rPr>
              <w:t>Nalazi se na parkiralištu u Zagrebu (Ravnice)</w:t>
            </w:r>
          </w:p>
        </w:tc>
        <w:tc>
          <w:tcPr>
            <w:tcW w:type="dxa" w:w="1701"/>
            <w:shd w:fill="auto" w:color="auto" w:val="clear"/>
          </w:tcPr>
          <w:p w:rsidRDefault="0070126E" w:rsidP="003A4D99" w:rsidR="0070126E" w:rsidRPr="003A4D99">
            <w:pPr>
              <w:pStyle w:val="Zaglavlje"/>
              <w:jc w:val="both"/>
              <w:rPr>
                <w:bCs/>
                <w:sz w:val="22"/>
                <w:szCs w:val="22"/>
              </w:rPr>
            </w:pPr>
            <w:r w:rsidRPr="003A4D99">
              <w:rPr>
                <w:bCs/>
                <w:sz w:val="22"/>
                <w:szCs w:val="22"/>
              </w:rPr>
              <w:t xml:space="preserve">Loše </w:t>
            </w:r>
          </w:p>
        </w:tc>
        <w:tc>
          <w:tcPr>
            <w:tcW w:type="dxa" w:w="1559"/>
            <w:shd w:fill="auto" w:color="auto" w:val="clear"/>
          </w:tcPr>
          <w:p w:rsidRDefault="0070126E" w:rsidP="003A4D99" w:rsidR="0070126E" w:rsidRPr="003A4D99">
            <w:pPr>
              <w:pStyle w:val="Zaglavlje"/>
              <w:jc w:val="both"/>
              <w:rPr>
                <w:bCs/>
                <w:sz w:val="22"/>
                <w:szCs w:val="22"/>
              </w:rPr>
            </w:pPr>
            <w:r w:rsidRPr="003A4D99">
              <w:rPr>
                <w:bCs/>
                <w:sz w:val="22"/>
                <w:szCs w:val="22"/>
              </w:rPr>
              <w:t xml:space="preserve">    4.000,00  </w:t>
            </w:r>
          </w:p>
          <w:p w:rsidRDefault="0070126E" w:rsidP="003A4D99" w:rsidR="0070126E" w:rsidRPr="003A4D99">
            <w:pPr>
              <w:pStyle w:val="Zaglavlje"/>
              <w:jc w:val="both"/>
              <w:rPr>
                <w:bCs/>
                <w:sz w:val="22"/>
                <w:szCs w:val="22"/>
              </w:rPr>
            </w:pPr>
            <w:r w:rsidRPr="003A4D99">
              <w:rPr>
                <w:bCs/>
                <w:sz w:val="22"/>
                <w:szCs w:val="22"/>
              </w:rPr>
              <w:t xml:space="preserve">   </w:t>
            </w:r>
          </w:p>
        </w:tc>
      </w:tr>
      <w:tr w:rsidTr="003A4D99" w:rsidR="0070126E" w:rsidRPr="003A4D99">
        <w:tc>
          <w:tcPr>
            <w:tcW w:type="dxa" w:w="2170"/>
            <w:shd w:fill="auto" w:color="auto" w:val="clear"/>
          </w:tcPr>
          <w:p w:rsidRDefault="0070126E" w:rsidP="003A4D99" w:rsidR="0070126E" w:rsidRPr="003A4D99">
            <w:pPr>
              <w:pStyle w:val="Zaglavlje"/>
              <w:jc w:val="both"/>
              <w:rPr>
                <w:bCs/>
                <w:sz w:val="22"/>
                <w:szCs w:val="22"/>
              </w:rPr>
            </w:pPr>
            <w:r w:rsidRPr="003A4D99">
              <w:rPr>
                <w:bCs/>
                <w:sz w:val="22"/>
                <w:szCs w:val="22"/>
              </w:rPr>
              <w:t>OS.AUTOMOBIL</w:t>
            </w:r>
          </w:p>
          <w:p w:rsidRDefault="0070126E" w:rsidP="003A4D99" w:rsidR="0070126E" w:rsidRPr="003A4D99">
            <w:pPr>
              <w:pStyle w:val="Zaglavlje"/>
              <w:jc w:val="both"/>
              <w:rPr>
                <w:bCs/>
                <w:sz w:val="22"/>
                <w:szCs w:val="22"/>
              </w:rPr>
            </w:pPr>
            <w:r w:rsidRPr="003A4D99">
              <w:rPr>
                <w:bCs/>
                <w:sz w:val="22"/>
                <w:szCs w:val="22"/>
              </w:rPr>
              <w:t>LAND ROVER 109</w:t>
            </w:r>
          </w:p>
        </w:tc>
        <w:tc>
          <w:tcPr>
            <w:tcW w:type="dxa" w:w="1363"/>
            <w:shd w:fill="auto" w:color="auto" w:val="clear"/>
          </w:tcPr>
          <w:p w:rsidRDefault="0070126E" w:rsidP="003A4D99" w:rsidR="0070126E" w:rsidRPr="003A4D99">
            <w:pPr>
              <w:pStyle w:val="Zaglavlje"/>
              <w:jc w:val="both"/>
              <w:rPr>
                <w:bCs/>
                <w:sz w:val="22"/>
                <w:szCs w:val="22"/>
              </w:rPr>
            </w:pPr>
            <w:r w:rsidRPr="003A4D99">
              <w:rPr>
                <w:bCs/>
                <w:sz w:val="22"/>
                <w:szCs w:val="22"/>
              </w:rPr>
              <w:t>1969.god</w:t>
            </w:r>
          </w:p>
        </w:tc>
        <w:tc>
          <w:tcPr>
            <w:tcW w:type="dxa" w:w="1395"/>
            <w:shd w:fill="auto" w:color="auto" w:val="clear"/>
          </w:tcPr>
          <w:p w:rsidRDefault="0070126E" w:rsidP="003A4D99" w:rsidR="0070126E" w:rsidRPr="003A4D99">
            <w:pPr>
              <w:pStyle w:val="Zaglavlje"/>
              <w:jc w:val="both"/>
              <w:rPr>
                <w:bCs/>
                <w:sz w:val="22"/>
                <w:szCs w:val="22"/>
              </w:rPr>
            </w:pPr>
            <w:r w:rsidRPr="003A4D99">
              <w:rPr>
                <w:bCs/>
                <w:sz w:val="22"/>
                <w:szCs w:val="22"/>
              </w:rPr>
              <w:t>odjavljeno</w:t>
            </w:r>
          </w:p>
          <w:p w:rsidRDefault="0070126E" w:rsidP="003A4D99" w:rsidR="0070126E" w:rsidRPr="003A4D99">
            <w:pPr>
              <w:pStyle w:val="Zaglavlje"/>
              <w:jc w:val="both"/>
              <w:rPr>
                <w:bCs/>
                <w:sz w:val="22"/>
                <w:szCs w:val="22"/>
              </w:rPr>
            </w:pPr>
            <w:r w:rsidRPr="003A4D99">
              <w:rPr>
                <w:bCs/>
                <w:sz w:val="22"/>
                <w:szCs w:val="22"/>
              </w:rPr>
              <w:t>04.07.2012.</w:t>
            </w:r>
          </w:p>
        </w:tc>
        <w:tc>
          <w:tcPr>
            <w:tcW w:type="dxa" w:w="1276"/>
            <w:shd w:fill="auto" w:color="auto" w:val="clear"/>
          </w:tcPr>
          <w:p w:rsidRDefault="0070126E" w:rsidP="003A4D99" w:rsidR="0070126E" w:rsidRPr="003A4D99">
            <w:pPr>
              <w:pStyle w:val="Zaglavlje"/>
              <w:jc w:val="center"/>
              <w:rPr>
                <w:bCs/>
                <w:sz w:val="22"/>
                <w:szCs w:val="22"/>
              </w:rPr>
            </w:pPr>
            <w:r w:rsidRPr="003A4D99">
              <w:rPr>
                <w:bCs/>
                <w:sz w:val="22"/>
                <w:szCs w:val="22"/>
              </w:rPr>
              <w:t>--</w:t>
            </w:r>
          </w:p>
        </w:tc>
        <w:tc>
          <w:tcPr>
            <w:tcW w:type="dxa" w:w="1701"/>
            <w:shd w:fill="auto" w:color="auto" w:val="clear"/>
          </w:tcPr>
          <w:p w:rsidRDefault="0070126E" w:rsidP="003A4D99" w:rsidR="0070126E" w:rsidRPr="003A4D99">
            <w:pPr>
              <w:pStyle w:val="Zaglavlje"/>
              <w:jc w:val="center"/>
              <w:rPr>
                <w:bCs/>
                <w:sz w:val="22"/>
                <w:szCs w:val="22"/>
              </w:rPr>
            </w:pPr>
            <w:r w:rsidRPr="003A4D99">
              <w:rPr>
                <w:bCs/>
                <w:sz w:val="22"/>
                <w:szCs w:val="22"/>
              </w:rPr>
              <w:t>--</w:t>
            </w:r>
          </w:p>
        </w:tc>
        <w:tc>
          <w:tcPr>
            <w:tcW w:type="dxa" w:w="1559"/>
            <w:shd w:fill="auto" w:color="auto" w:val="clear"/>
          </w:tcPr>
          <w:p w:rsidRDefault="0070126E" w:rsidP="003A4D99" w:rsidR="0070126E" w:rsidRPr="003A4D99">
            <w:pPr>
              <w:pStyle w:val="Zaglavlje"/>
              <w:jc w:val="center"/>
              <w:rPr>
                <w:bCs/>
                <w:sz w:val="22"/>
                <w:szCs w:val="22"/>
              </w:rPr>
            </w:pPr>
            <w:r w:rsidRPr="003A4D99">
              <w:rPr>
                <w:bCs/>
                <w:sz w:val="22"/>
                <w:szCs w:val="22"/>
              </w:rPr>
              <w:t>0,00</w:t>
            </w:r>
          </w:p>
        </w:tc>
      </w:tr>
      <w:tr w:rsidTr="003A4D99" w:rsidR="0070126E" w:rsidRPr="003A4D99">
        <w:tc>
          <w:tcPr>
            <w:tcW w:type="dxa" w:w="2170"/>
            <w:shd w:fill="auto" w:color="auto" w:val="clear"/>
          </w:tcPr>
          <w:p w:rsidRDefault="0070126E" w:rsidP="003A4D99" w:rsidR="0070126E" w:rsidRPr="003A4D99">
            <w:pPr>
              <w:pStyle w:val="Zaglavlje"/>
              <w:jc w:val="both"/>
              <w:rPr>
                <w:bCs/>
                <w:sz w:val="22"/>
                <w:szCs w:val="22"/>
              </w:rPr>
            </w:pPr>
            <w:r w:rsidRPr="003A4D99">
              <w:rPr>
                <w:bCs/>
                <w:sz w:val="22"/>
                <w:szCs w:val="22"/>
              </w:rPr>
              <w:t>OS.AUTOMOBIL RENAULT 4 GTL</w:t>
            </w:r>
          </w:p>
        </w:tc>
        <w:tc>
          <w:tcPr>
            <w:tcW w:type="dxa" w:w="1363"/>
            <w:shd w:fill="auto" w:color="auto" w:val="clear"/>
          </w:tcPr>
          <w:p w:rsidRDefault="0070126E" w:rsidP="003A4D99" w:rsidR="0070126E" w:rsidRPr="003A4D99">
            <w:pPr>
              <w:pStyle w:val="Zaglavlje"/>
              <w:jc w:val="both"/>
              <w:rPr>
                <w:bCs/>
                <w:sz w:val="22"/>
                <w:szCs w:val="22"/>
              </w:rPr>
            </w:pPr>
            <w:r w:rsidRPr="003A4D99">
              <w:rPr>
                <w:bCs/>
                <w:sz w:val="22"/>
                <w:szCs w:val="22"/>
              </w:rPr>
              <w:t>1987. god</w:t>
            </w:r>
          </w:p>
        </w:tc>
        <w:tc>
          <w:tcPr>
            <w:tcW w:type="dxa" w:w="1395"/>
            <w:shd w:fill="auto" w:color="auto" w:val="clear"/>
          </w:tcPr>
          <w:p w:rsidRDefault="0070126E" w:rsidP="003A4D99" w:rsidR="0070126E" w:rsidRPr="003A4D99">
            <w:pPr>
              <w:pStyle w:val="Zaglavlje"/>
              <w:jc w:val="both"/>
              <w:rPr>
                <w:bCs/>
                <w:sz w:val="22"/>
                <w:szCs w:val="22"/>
              </w:rPr>
            </w:pPr>
            <w:r w:rsidRPr="003A4D99">
              <w:rPr>
                <w:bCs/>
                <w:sz w:val="22"/>
                <w:szCs w:val="22"/>
              </w:rPr>
              <w:t>odjavljeno 05.07.2012.</w:t>
            </w:r>
          </w:p>
        </w:tc>
        <w:tc>
          <w:tcPr>
            <w:tcW w:type="dxa" w:w="1276"/>
            <w:shd w:fill="auto" w:color="auto" w:val="clear"/>
          </w:tcPr>
          <w:p w:rsidRDefault="0070126E" w:rsidP="003A4D99" w:rsidR="0070126E" w:rsidRPr="003A4D99">
            <w:pPr>
              <w:pStyle w:val="Zaglavlje"/>
              <w:jc w:val="center"/>
              <w:rPr>
                <w:bCs/>
                <w:sz w:val="22"/>
                <w:szCs w:val="22"/>
              </w:rPr>
            </w:pPr>
            <w:r w:rsidRPr="003A4D99">
              <w:rPr>
                <w:bCs/>
                <w:sz w:val="22"/>
                <w:szCs w:val="22"/>
              </w:rPr>
              <w:t>--</w:t>
            </w:r>
          </w:p>
        </w:tc>
        <w:tc>
          <w:tcPr>
            <w:tcW w:type="dxa" w:w="1701"/>
            <w:shd w:fill="auto" w:color="auto" w:val="clear"/>
          </w:tcPr>
          <w:p w:rsidRDefault="0070126E" w:rsidP="003A4D99" w:rsidR="0070126E" w:rsidRPr="003A4D99">
            <w:pPr>
              <w:pStyle w:val="Zaglavlje"/>
              <w:jc w:val="center"/>
              <w:rPr>
                <w:bCs/>
                <w:sz w:val="22"/>
                <w:szCs w:val="22"/>
              </w:rPr>
            </w:pPr>
            <w:r w:rsidRPr="003A4D99">
              <w:rPr>
                <w:bCs/>
                <w:sz w:val="22"/>
                <w:szCs w:val="22"/>
              </w:rPr>
              <w:t>--</w:t>
            </w:r>
          </w:p>
        </w:tc>
        <w:tc>
          <w:tcPr>
            <w:tcW w:type="dxa" w:w="1559"/>
            <w:shd w:fill="auto" w:color="auto" w:val="clear"/>
          </w:tcPr>
          <w:p w:rsidRDefault="0070126E" w:rsidP="003A4D99" w:rsidR="0070126E" w:rsidRPr="003A4D99">
            <w:pPr>
              <w:pStyle w:val="Zaglavlje"/>
              <w:jc w:val="center"/>
              <w:rPr>
                <w:bCs/>
                <w:sz w:val="22"/>
                <w:szCs w:val="22"/>
              </w:rPr>
            </w:pPr>
            <w:r w:rsidRPr="003A4D99">
              <w:rPr>
                <w:bCs/>
                <w:sz w:val="22"/>
                <w:szCs w:val="22"/>
              </w:rPr>
              <w:t>0,00</w:t>
            </w:r>
          </w:p>
        </w:tc>
      </w:tr>
      <w:tr w:rsidTr="003A4D99" w:rsidR="0070126E" w:rsidRPr="003A4D99">
        <w:tc>
          <w:tcPr>
            <w:tcW w:type="dxa" w:w="2170"/>
            <w:shd w:fill="auto" w:color="auto" w:val="clear"/>
          </w:tcPr>
          <w:p w:rsidRDefault="0070126E" w:rsidP="003A4D99" w:rsidR="0070126E" w:rsidRPr="003A4D99">
            <w:pPr>
              <w:pStyle w:val="Zaglavlje"/>
              <w:jc w:val="both"/>
              <w:rPr>
                <w:bCs/>
                <w:sz w:val="22"/>
                <w:szCs w:val="22"/>
              </w:rPr>
            </w:pPr>
            <w:r w:rsidRPr="003A4D99">
              <w:rPr>
                <w:bCs/>
                <w:sz w:val="22"/>
                <w:szCs w:val="22"/>
              </w:rPr>
              <w:t>TER.AUTOMOBIL FORD TRANZIT</w:t>
            </w:r>
          </w:p>
        </w:tc>
        <w:tc>
          <w:tcPr>
            <w:tcW w:type="dxa" w:w="1363"/>
            <w:shd w:fill="auto" w:color="auto" w:val="clear"/>
          </w:tcPr>
          <w:p w:rsidRDefault="0070126E" w:rsidP="003A4D99" w:rsidR="0070126E" w:rsidRPr="003A4D99">
            <w:pPr>
              <w:pStyle w:val="Zaglavlje"/>
              <w:jc w:val="both"/>
              <w:rPr>
                <w:bCs/>
                <w:sz w:val="22"/>
                <w:szCs w:val="22"/>
              </w:rPr>
            </w:pPr>
            <w:r w:rsidRPr="003A4D99">
              <w:rPr>
                <w:bCs/>
                <w:sz w:val="22"/>
                <w:szCs w:val="22"/>
              </w:rPr>
              <w:t>1993. god.</w:t>
            </w:r>
          </w:p>
        </w:tc>
        <w:tc>
          <w:tcPr>
            <w:tcW w:type="dxa" w:w="1395"/>
            <w:shd w:fill="auto" w:color="auto" w:val="clear"/>
          </w:tcPr>
          <w:p w:rsidRDefault="0070126E" w:rsidP="003A4D99" w:rsidR="0070126E" w:rsidRPr="003A4D99">
            <w:pPr>
              <w:pStyle w:val="Zaglavlje"/>
              <w:jc w:val="both"/>
              <w:rPr>
                <w:bCs/>
                <w:sz w:val="22"/>
                <w:szCs w:val="22"/>
              </w:rPr>
            </w:pPr>
            <w:r w:rsidRPr="003A4D99">
              <w:rPr>
                <w:bCs/>
                <w:sz w:val="22"/>
                <w:szCs w:val="22"/>
              </w:rPr>
              <w:t>odjavljeno 03.05.2007.</w:t>
            </w:r>
          </w:p>
        </w:tc>
        <w:tc>
          <w:tcPr>
            <w:tcW w:type="dxa" w:w="1276"/>
            <w:shd w:fill="auto" w:color="auto" w:val="clear"/>
          </w:tcPr>
          <w:p w:rsidRDefault="0070126E" w:rsidP="003A4D99" w:rsidR="0070126E" w:rsidRPr="003A4D99">
            <w:pPr>
              <w:pStyle w:val="Zaglavlje"/>
              <w:jc w:val="center"/>
              <w:rPr>
                <w:bCs/>
                <w:sz w:val="22"/>
                <w:szCs w:val="22"/>
              </w:rPr>
            </w:pPr>
            <w:r w:rsidRPr="003A4D99">
              <w:rPr>
                <w:bCs/>
                <w:sz w:val="22"/>
                <w:szCs w:val="22"/>
              </w:rPr>
              <w:t>--</w:t>
            </w:r>
          </w:p>
        </w:tc>
        <w:tc>
          <w:tcPr>
            <w:tcW w:type="dxa" w:w="1701"/>
            <w:shd w:fill="auto" w:color="auto" w:val="clear"/>
          </w:tcPr>
          <w:p w:rsidRDefault="0070126E" w:rsidP="003A4D99" w:rsidR="0070126E" w:rsidRPr="003A4D99">
            <w:pPr>
              <w:pStyle w:val="Zaglavlje"/>
              <w:jc w:val="center"/>
              <w:rPr>
                <w:bCs/>
                <w:sz w:val="22"/>
                <w:szCs w:val="22"/>
              </w:rPr>
            </w:pPr>
            <w:r w:rsidRPr="003A4D99">
              <w:rPr>
                <w:bCs/>
                <w:sz w:val="22"/>
                <w:szCs w:val="22"/>
              </w:rPr>
              <w:t>--</w:t>
            </w:r>
          </w:p>
        </w:tc>
        <w:tc>
          <w:tcPr>
            <w:tcW w:type="dxa" w:w="1559"/>
            <w:shd w:fill="auto" w:color="auto" w:val="clear"/>
          </w:tcPr>
          <w:p w:rsidRDefault="0070126E" w:rsidP="003A4D99" w:rsidR="0070126E" w:rsidRPr="003A4D99">
            <w:pPr>
              <w:pStyle w:val="Zaglavlje"/>
              <w:jc w:val="center"/>
              <w:rPr>
                <w:bCs/>
                <w:sz w:val="22"/>
                <w:szCs w:val="22"/>
              </w:rPr>
            </w:pPr>
            <w:r w:rsidRPr="003A4D99">
              <w:rPr>
                <w:bCs/>
                <w:sz w:val="22"/>
                <w:szCs w:val="22"/>
              </w:rPr>
              <w:t>0,00</w:t>
            </w:r>
          </w:p>
        </w:tc>
      </w:tr>
      <w:tr w:rsidTr="003A4D99" w:rsidR="0070126E" w:rsidRPr="003A4D99">
        <w:tc>
          <w:tcPr>
            <w:tcW w:type="dxa" w:w="2170"/>
            <w:shd w:fill="auto" w:color="auto" w:val="clear"/>
          </w:tcPr>
          <w:p w:rsidRDefault="0070126E" w:rsidP="003A4D99" w:rsidR="0070126E" w:rsidRPr="003A4D99">
            <w:pPr>
              <w:pStyle w:val="Zaglavlje"/>
              <w:jc w:val="both"/>
              <w:rPr>
                <w:bCs/>
                <w:sz w:val="22"/>
                <w:szCs w:val="22"/>
              </w:rPr>
            </w:pPr>
            <w:r w:rsidRPr="003A4D99">
              <w:rPr>
                <w:bCs/>
                <w:sz w:val="22"/>
                <w:szCs w:val="22"/>
              </w:rPr>
              <w:t>TER.AUTOMOBIL MAN 155.168 HAK</w:t>
            </w:r>
          </w:p>
        </w:tc>
        <w:tc>
          <w:tcPr>
            <w:tcW w:type="dxa" w:w="1363"/>
            <w:shd w:fill="auto" w:color="auto" w:val="clear"/>
          </w:tcPr>
          <w:p w:rsidRDefault="0070126E" w:rsidP="003A4D99" w:rsidR="0070126E" w:rsidRPr="003A4D99">
            <w:pPr>
              <w:pStyle w:val="Zaglavlje"/>
              <w:jc w:val="both"/>
              <w:rPr>
                <w:bCs/>
                <w:sz w:val="22"/>
                <w:szCs w:val="22"/>
              </w:rPr>
            </w:pPr>
            <w:r w:rsidRPr="003A4D99">
              <w:rPr>
                <w:bCs/>
                <w:sz w:val="22"/>
                <w:szCs w:val="22"/>
              </w:rPr>
              <w:t>1979. god.</w:t>
            </w:r>
          </w:p>
        </w:tc>
        <w:tc>
          <w:tcPr>
            <w:tcW w:type="dxa" w:w="1395"/>
            <w:shd w:fill="auto" w:color="auto" w:val="clear"/>
          </w:tcPr>
          <w:p w:rsidRDefault="0070126E" w:rsidP="003A4D99" w:rsidR="0070126E" w:rsidRPr="003A4D99">
            <w:pPr>
              <w:pStyle w:val="Zaglavlje"/>
              <w:jc w:val="both"/>
              <w:rPr>
                <w:bCs/>
                <w:sz w:val="22"/>
                <w:szCs w:val="22"/>
              </w:rPr>
            </w:pPr>
            <w:r w:rsidRPr="003A4D99">
              <w:rPr>
                <w:bCs/>
                <w:sz w:val="22"/>
                <w:szCs w:val="22"/>
              </w:rPr>
              <w:t>odjavljeno 16.05.2000.</w:t>
            </w:r>
          </w:p>
        </w:tc>
        <w:tc>
          <w:tcPr>
            <w:tcW w:type="dxa" w:w="1276"/>
            <w:shd w:fill="auto" w:color="auto" w:val="clear"/>
          </w:tcPr>
          <w:p w:rsidRDefault="0070126E" w:rsidP="003A4D99" w:rsidR="0070126E" w:rsidRPr="003A4D99">
            <w:pPr>
              <w:pStyle w:val="Zaglavlje"/>
              <w:jc w:val="center"/>
              <w:rPr>
                <w:bCs/>
                <w:sz w:val="22"/>
                <w:szCs w:val="22"/>
              </w:rPr>
            </w:pPr>
            <w:r w:rsidRPr="003A4D99">
              <w:rPr>
                <w:bCs/>
                <w:sz w:val="22"/>
                <w:szCs w:val="22"/>
              </w:rPr>
              <w:t>--</w:t>
            </w:r>
          </w:p>
        </w:tc>
        <w:tc>
          <w:tcPr>
            <w:tcW w:type="dxa" w:w="1701"/>
            <w:shd w:fill="auto" w:color="auto" w:val="clear"/>
          </w:tcPr>
          <w:p w:rsidRDefault="0070126E" w:rsidP="003A4D99" w:rsidR="0070126E" w:rsidRPr="003A4D99">
            <w:pPr>
              <w:pStyle w:val="Zaglavlje"/>
              <w:jc w:val="center"/>
              <w:rPr>
                <w:bCs/>
                <w:sz w:val="22"/>
                <w:szCs w:val="22"/>
              </w:rPr>
            </w:pPr>
            <w:r w:rsidRPr="003A4D99">
              <w:rPr>
                <w:bCs/>
                <w:sz w:val="22"/>
                <w:szCs w:val="22"/>
              </w:rPr>
              <w:t>--</w:t>
            </w:r>
          </w:p>
        </w:tc>
        <w:tc>
          <w:tcPr>
            <w:tcW w:type="dxa" w:w="1559"/>
            <w:shd w:fill="auto" w:color="auto" w:val="clear"/>
          </w:tcPr>
          <w:p w:rsidRDefault="0070126E" w:rsidP="003A4D99" w:rsidR="0070126E" w:rsidRPr="003A4D99">
            <w:pPr>
              <w:pStyle w:val="Zaglavlje"/>
              <w:jc w:val="center"/>
              <w:rPr>
                <w:bCs/>
                <w:sz w:val="22"/>
                <w:szCs w:val="22"/>
              </w:rPr>
            </w:pPr>
            <w:r w:rsidRPr="003A4D99">
              <w:rPr>
                <w:bCs/>
                <w:sz w:val="22"/>
                <w:szCs w:val="22"/>
              </w:rPr>
              <w:t>0,00</w:t>
            </w:r>
          </w:p>
        </w:tc>
      </w:tr>
    </w:tbl>
    <w:p w:rsidRDefault="00D31606" w:rsidP="00B7345C" w:rsidR="00D31606">
      <w:pPr>
        <w:pStyle w:val="Zaglavlje"/>
        <w:jc w:val="both"/>
        <w:rPr>
          <w:bCs/>
          <w:color w:val="FF0000"/>
          <w:szCs w:val="20"/>
        </w:rPr>
      </w:pPr>
    </w:p>
    <w:p w:rsidRDefault="0070126E" w:rsidP="00B7345C" w:rsidR="0070126E">
      <w:pPr>
        <w:pStyle w:val="Zaglavlje"/>
        <w:jc w:val="both"/>
        <w:rPr>
          <w:bCs/>
          <w:szCs w:val="20"/>
        </w:rPr>
      </w:pPr>
      <w:r w:rsidRPr="0070126E">
        <w:rPr>
          <w:bCs/>
          <w:szCs w:val="20"/>
        </w:rPr>
        <w:t>Za vozila je evidentirana zabrana otuđenja.</w:t>
      </w:r>
    </w:p>
    <w:p w:rsidRDefault="0070126E" w:rsidP="00B7345C" w:rsidR="0070126E">
      <w:pPr>
        <w:pStyle w:val="Zaglavlje"/>
        <w:jc w:val="both"/>
        <w:rPr>
          <w:bCs/>
          <w:szCs w:val="20"/>
        </w:rPr>
      </w:pPr>
    </w:p>
    <w:p w:rsidRDefault="0070126E" w:rsidP="00B7345C" w:rsidR="00D31606">
      <w:pPr>
        <w:pStyle w:val="Zaglavlje"/>
        <w:jc w:val="both"/>
        <w:rPr>
          <w:bCs/>
          <w:color w:val="FF0000"/>
          <w:szCs w:val="20"/>
        </w:rPr>
      </w:pPr>
      <w:r>
        <w:rPr>
          <w:bCs/>
          <w:szCs w:val="20"/>
        </w:rPr>
        <w:t xml:space="preserve">Međutim, potrebno je naglasiti da MUP-PP vodi u evidenciji </w:t>
      </w:r>
      <w:r w:rsidRPr="004D09DB">
        <w:rPr>
          <w:b/>
          <w:bCs/>
          <w:szCs w:val="20"/>
        </w:rPr>
        <w:t>posljednjeg vlasnika registriranog vozila</w:t>
      </w:r>
      <w:r>
        <w:rPr>
          <w:bCs/>
          <w:szCs w:val="20"/>
        </w:rPr>
        <w:t xml:space="preserve"> te da li je vozilo registrirano ili odjavljeno. </w:t>
      </w:r>
      <w:r w:rsidRPr="004D09DB">
        <w:rPr>
          <w:b/>
          <w:bCs/>
          <w:szCs w:val="20"/>
        </w:rPr>
        <w:t>Vlasništvo odjavljenog vozila ne evidentira se</w:t>
      </w:r>
      <w:r>
        <w:rPr>
          <w:bCs/>
          <w:szCs w:val="20"/>
        </w:rPr>
        <w:t xml:space="preserve">, odnosno za promjenu vlasnika potrebno je registrirati vozilo. Također, vozila koja su uništena </w:t>
      </w:r>
      <w:r>
        <w:rPr>
          <w:bCs/>
          <w:szCs w:val="20"/>
        </w:rPr>
        <w:lastRenderedPageBreak/>
        <w:t>te odvezena na otpad, prodana u dijelove i dr. se ne brišu iz evidencije vlasnika vozila MUP-PP</w:t>
      </w:r>
      <w:r w:rsidR="004D09DB">
        <w:rPr>
          <w:bCs/>
          <w:szCs w:val="20"/>
        </w:rPr>
        <w:t xml:space="preserve"> nego i dalje ostaju evidentirana na ime posljednjeg vlasnika. Stoga se potvrda MUP-PP ne može uzeti kao dokaz o vlasništvu i posjedu vozila pa čak niti o postojanju vozila nakon odjave. S obzirom da su sva evidentirana vozila, osim CITROEN JUMPY, stara oko 25-50 godina te odjavljena prije više godina, može se kao sukladna prihvatiti izjava direktora da su ista rashodovana i predana u reciklažna dvorišta, dakle da ona kao takva više ne postoje.</w:t>
      </w:r>
      <w:r w:rsidR="004D09DB">
        <w:rPr>
          <w:bCs/>
          <w:color w:val="FF0000"/>
          <w:szCs w:val="20"/>
        </w:rPr>
        <w:t xml:space="preserve"> </w:t>
      </w:r>
    </w:p>
    <w:p w:rsidRDefault="00D31606" w:rsidP="00B7345C" w:rsidR="00D31606">
      <w:pPr>
        <w:pStyle w:val="Zaglavlje"/>
        <w:jc w:val="both"/>
        <w:rPr>
          <w:bCs/>
          <w:color w:val="FF0000"/>
          <w:szCs w:val="20"/>
        </w:rPr>
      </w:pPr>
    </w:p>
    <w:p w:rsidRDefault="004A0950" w:rsidP="00B7345C" w:rsidR="002C1A1C" w:rsidRPr="00FB1465">
      <w:pPr>
        <w:pStyle w:val="Zaglavlje"/>
        <w:jc w:val="both"/>
        <w:rPr>
          <w:bCs/>
          <w:szCs w:val="20"/>
        </w:rPr>
      </w:pPr>
      <w:r w:rsidRPr="00FB1465">
        <w:rPr>
          <w:bCs/>
          <w:szCs w:val="20"/>
        </w:rPr>
        <w:t xml:space="preserve">Vozilo CITROEN JUMPY 1,9 D pregledano je dana  xxxxx te je utvrđeno da je isto u lošem stanju, jer nije u voznom stanju, a točan uzrok se ne može utvrditi jer nema akumulatora, limarija vozila je udareno odnosno udubljena s desne strane duž cijele strane, razbijena su signalna svjetla, vidljive su brojne ogrebotine i mjestimična probijanja hrđe. Vozilo je neregistrirano te u ovom stanju ne može proći tehnički pregled. Kataloška vrijednost vozila nije dostupna obzirom da je vozilo teretno i starije od 10 godina, a 2 godine „mlađa“ vozila imaju katalošku vrijednost oko 14.900 kn. Na najvećem internetskom oglasniku (Njuškalo) nisam našla podatke da bi se takvo vozilo uopće prodavalo te da stoga i nije tržišno zanimljivo (jer bi u protivnom postojala bar nekakva ponuda ili potražnja za takvim vozilom). Stoga se može zaključiti da bi ovakvo vozilo, da je u dobrom stanju, imalo vrijednost oko 12.000 kn, međutim zbog stanja vozila, očito je da je na vozilu nastala tzv. totalna šteta te njegova stvarna vrijednost u ovakvom stanju ne može biti veća od 4.000,00 kn. </w:t>
      </w:r>
    </w:p>
    <w:p w:rsidRDefault="004A0950" w:rsidP="00B7345C" w:rsidR="004A0950" w:rsidRPr="00301BA2">
      <w:pPr>
        <w:pStyle w:val="Zaglavlje"/>
        <w:jc w:val="both"/>
        <w:rPr>
          <w:bCs/>
          <w:color w:val="FF0000"/>
          <w:szCs w:val="20"/>
        </w:rPr>
      </w:pPr>
    </w:p>
    <w:p w:rsidRDefault="002C1A1C" w:rsidP="00B7345C" w:rsidR="00202762">
      <w:pPr>
        <w:pStyle w:val="Zaglavlje"/>
        <w:jc w:val="both"/>
        <w:rPr>
          <w:bCs/>
          <w:szCs w:val="20"/>
        </w:rPr>
      </w:pPr>
      <w:r w:rsidRPr="00202762">
        <w:rPr>
          <w:bCs/>
          <w:szCs w:val="20"/>
        </w:rPr>
        <w:t xml:space="preserve">S obzirom </w:t>
      </w:r>
      <w:r w:rsidR="00C161D1" w:rsidRPr="00202762">
        <w:rPr>
          <w:bCs/>
          <w:szCs w:val="20"/>
        </w:rPr>
        <w:t xml:space="preserve">da je knjigovodstveno stanje na temelju dostupnih podataka nemoguće utvrditi, a u stvarnosti nisu zatečene nikakve </w:t>
      </w:r>
      <w:r w:rsidR="00202762" w:rsidRPr="00202762">
        <w:rPr>
          <w:bCs/>
          <w:szCs w:val="20"/>
        </w:rPr>
        <w:t>pokretnine</w:t>
      </w:r>
      <w:r w:rsidR="00C161D1" w:rsidRPr="00202762">
        <w:rPr>
          <w:bCs/>
          <w:szCs w:val="20"/>
        </w:rPr>
        <w:t xml:space="preserve"> koje bi u slučaju otvaranja stečajnog postupka stečajni upravitelj mogao uzeti u posjed i unovčiti</w:t>
      </w:r>
      <w:r w:rsidRPr="00202762">
        <w:rPr>
          <w:bCs/>
          <w:szCs w:val="20"/>
        </w:rPr>
        <w:t xml:space="preserve">, </w:t>
      </w:r>
      <w:r w:rsidR="00202762" w:rsidRPr="00202762">
        <w:rPr>
          <w:bCs/>
          <w:szCs w:val="20"/>
        </w:rPr>
        <w:t xml:space="preserve">osim spomenutog vozila. </w:t>
      </w:r>
      <w:r w:rsidRPr="00202762">
        <w:rPr>
          <w:bCs/>
          <w:szCs w:val="20"/>
        </w:rPr>
        <w:t xml:space="preserve">osnovano se može zaključiti da dužnik </w:t>
      </w:r>
      <w:r w:rsidR="00C161D1" w:rsidRPr="00202762">
        <w:rPr>
          <w:bCs/>
          <w:szCs w:val="20"/>
        </w:rPr>
        <w:t xml:space="preserve">u stvarnosti </w:t>
      </w:r>
      <w:r w:rsidR="00202762" w:rsidRPr="00202762">
        <w:rPr>
          <w:bCs/>
          <w:szCs w:val="20"/>
        </w:rPr>
        <w:t xml:space="preserve">više </w:t>
      </w:r>
      <w:r w:rsidRPr="00202762">
        <w:rPr>
          <w:bCs/>
          <w:szCs w:val="20"/>
        </w:rPr>
        <w:t>nema pokretnina koje bi stečajni upravitelj mogao unovčiti u stečajnom postupku.</w:t>
      </w:r>
      <w:r w:rsidR="00202762">
        <w:rPr>
          <w:bCs/>
          <w:szCs w:val="20"/>
        </w:rPr>
        <w:t xml:space="preserve"> </w:t>
      </w:r>
    </w:p>
    <w:p w:rsidRDefault="00202762" w:rsidP="00B7345C" w:rsidR="00202762">
      <w:pPr>
        <w:pStyle w:val="Zaglavlje"/>
        <w:jc w:val="both"/>
        <w:rPr>
          <w:bCs/>
          <w:szCs w:val="20"/>
        </w:rPr>
      </w:pPr>
    </w:p>
    <w:p w:rsidRDefault="00202762" w:rsidP="00B7345C" w:rsidR="002C1A1C" w:rsidRPr="00202762">
      <w:pPr>
        <w:pStyle w:val="Zaglavlje"/>
        <w:jc w:val="both"/>
        <w:rPr>
          <w:bCs/>
          <w:szCs w:val="20"/>
        </w:rPr>
      </w:pPr>
      <w:r>
        <w:rPr>
          <w:bCs/>
          <w:szCs w:val="20"/>
        </w:rPr>
        <w:t xml:space="preserve">Sve čak i kad bi se ikakve pokretnine mogle pronaći, može se zaključiti da zbog starosti i dotrajalosti ne bi imale značajniju vrijednost, a </w:t>
      </w:r>
      <w:r w:rsidRPr="00202762">
        <w:rPr>
          <w:bCs/>
          <w:szCs w:val="20"/>
        </w:rPr>
        <w:t xml:space="preserve">s obzirom da dužnik ne raspolaže vlastitim prostorom za </w:t>
      </w:r>
      <w:r>
        <w:rPr>
          <w:bCs/>
          <w:szCs w:val="20"/>
        </w:rPr>
        <w:t>smještaj tih stvari, uz to</w:t>
      </w:r>
      <w:r w:rsidRPr="00202762">
        <w:rPr>
          <w:bCs/>
          <w:szCs w:val="20"/>
        </w:rPr>
        <w:t xml:space="preserve"> bi bili vezani nužni troškovi preuzimanja, otpreme, smještaja, čuvanja i unovčenja tih stvari, a koji troškovi bi doveli u pitanje isplativost unovčenja.</w:t>
      </w:r>
    </w:p>
    <w:p w:rsidRDefault="00944994" w:rsidP="00B7345C" w:rsidR="00944994">
      <w:pPr>
        <w:pStyle w:val="Zaglavlje"/>
        <w:jc w:val="both"/>
        <w:rPr>
          <w:bCs/>
          <w:color w:val="FF0000"/>
          <w:szCs w:val="20"/>
        </w:rPr>
      </w:pPr>
    </w:p>
    <w:p w:rsidRDefault="00954128" w:rsidP="00B7345C" w:rsidR="00600F5B" w:rsidRPr="00600F5B">
      <w:pPr>
        <w:pStyle w:val="Zaglavlje"/>
        <w:jc w:val="both"/>
        <w:rPr>
          <w:bCs/>
          <w:szCs w:val="20"/>
        </w:rPr>
      </w:pPr>
      <w:r w:rsidRPr="00600F5B">
        <w:rPr>
          <w:bCs/>
          <w:szCs w:val="20"/>
        </w:rPr>
        <w:t>Dana 06.07.2016. godine dužnik je prodao vozilo AUDI A6 2,5 TDI god. proizvodnje</w:t>
      </w:r>
      <w:r w:rsidR="00600F5B" w:rsidRPr="00600F5B">
        <w:rPr>
          <w:bCs/>
          <w:szCs w:val="20"/>
        </w:rPr>
        <w:t xml:space="preserve"> 2002. kupcu Connectum volo d.o.o. Zagreb, za iznos od 4.500,00 kn (3.600,00 kn  + PDV 25%), koja cijena odgovara Procjenjeni vrijednosti stalnog sudskog vještaka dipl. ing. Željka Čička od 25.11.2015.god. Iznos cijene kupac je uplatio izravno u Državni proračun, Porez na dodanu vrijednost obzirom da je na vozilu evidentirana zabrana otuđenja uslijed provedbe ovrhe  na pokretninama dužnika od strane Porezne uprave.</w:t>
      </w:r>
    </w:p>
    <w:p w:rsidRDefault="00600F5B" w:rsidP="00B7345C" w:rsidR="00600F5B">
      <w:pPr>
        <w:pStyle w:val="Zaglavlje"/>
        <w:jc w:val="both"/>
        <w:rPr>
          <w:bCs/>
          <w:color w:val="FF0000"/>
          <w:szCs w:val="20"/>
        </w:rPr>
      </w:pPr>
    </w:p>
    <w:p w:rsidRDefault="00202762" w:rsidP="00B7345C" w:rsidR="006345C9" w:rsidRPr="00202762">
      <w:pPr>
        <w:pStyle w:val="Zaglavlje"/>
        <w:jc w:val="both"/>
        <w:rPr>
          <w:bCs/>
          <w:szCs w:val="20"/>
        </w:rPr>
      </w:pPr>
      <w:r w:rsidRPr="00202762">
        <w:rPr>
          <w:bCs/>
          <w:szCs w:val="20"/>
        </w:rPr>
        <w:t>C) POTRAŽIVANJA I FINANCIJSKA IMOVINA</w:t>
      </w:r>
    </w:p>
    <w:p w:rsidRDefault="006345C9" w:rsidP="00B7345C" w:rsidR="006345C9" w:rsidRPr="00202762">
      <w:pPr>
        <w:pStyle w:val="Zaglavlje"/>
        <w:jc w:val="both"/>
        <w:rPr>
          <w:bCs/>
          <w:szCs w:val="20"/>
        </w:rPr>
      </w:pPr>
    </w:p>
    <w:p w:rsidRDefault="00944994" w:rsidP="00B7345C" w:rsidR="00944994" w:rsidRPr="00202762">
      <w:pPr>
        <w:pStyle w:val="Zaglavlje"/>
        <w:jc w:val="both"/>
        <w:rPr>
          <w:bCs/>
          <w:szCs w:val="20"/>
        </w:rPr>
      </w:pPr>
      <w:r w:rsidRPr="00202762">
        <w:rPr>
          <w:bCs/>
          <w:szCs w:val="20"/>
        </w:rPr>
        <w:t>P</w:t>
      </w:r>
      <w:r w:rsidR="0031682F" w:rsidRPr="00202762">
        <w:rPr>
          <w:bCs/>
          <w:szCs w:val="20"/>
        </w:rPr>
        <w:t xml:space="preserve">otraživanja od kupaca </w:t>
      </w:r>
      <w:r w:rsidR="00600F5B">
        <w:rPr>
          <w:bCs/>
          <w:szCs w:val="20"/>
        </w:rPr>
        <w:t xml:space="preserve">i druga </w:t>
      </w:r>
      <w:r w:rsidR="0031682F" w:rsidRPr="00202762">
        <w:rPr>
          <w:bCs/>
          <w:szCs w:val="20"/>
        </w:rPr>
        <w:t xml:space="preserve">nije moguće </w:t>
      </w:r>
      <w:r w:rsidR="00600F5B">
        <w:rPr>
          <w:bCs/>
          <w:szCs w:val="20"/>
        </w:rPr>
        <w:t xml:space="preserve">točno </w:t>
      </w:r>
      <w:r w:rsidR="0031682F" w:rsidRPr="00202762">
        <w:rPr>
          <w:bCs/>
          <w:szCs w:val="20"/>
        </w:rPr>
        <w:t xml:space="preserve">utvrditi, </w:t>
      </w:r>
      <w:r w:rsidR="00C161D1" w:rsidRPr="00202762">
        <w:rPr>
          <w:bCs/>
          <w:szCs w:val="20"/>
        </w:rPr>
        <w:t>iz gore navedenih razloga.</w:t>
      </w:r>
    </w:p>
    <w:p w:rsidRDefault="00944994" w:rsidP="00B7345C" w:rsidR="00944994" w:rsidRPr="00202762">
      <w:pPr>
        <w:pStyle w:val="Zaglavlje"/>
        <w:jc w:val="both"/>
        <w:rPr>
          <w:bCs/>
          <w:szCs w:val="20"/>
        </w:rPr>
      </w:pPr>
    </w:p>
    <w:p w:rsidRDefault="00C161D1" w:rsidP="00B7345C" w:rsidR="00944994" w:rsidRPr="00600F5B">
      <w:pPr>
        <w:pStyle w:val="Zaglavlje"/>
        <w:jc w:val="both"/>
        <w:rPr>
          <w:bCs/>
          <w:szCs w:val="20"/>
        </w:rPr>
      </w:pPr>
      <w:r w:rsidRPr="00202762">
        <w:rPr>
          <w:bCs/>
          <w:szCs w:val="20"/>
        </w:rPr>
        <w:t>Na dan 31.12.201</w:t>
      </w:r>
      <w:r w:rsidR="00202762" w:rsidRPr="00202762">
        <w:rPr>
          <w:bCs/>
          <w:szCs w:val="20"/>
        </w:rPr>
        <w:t>2</w:t>
      </w:r>
      <w:r w:rsidRPr="00202762">
        <w:rPr>
          <w:bCs/>
          <w:szCs w:val="20"/>
        </w:rPr>
        <w:t>. godine iskazno je stanje</w:t>
      </w:r>
      <w:r w:rsidRPr="00301BA2">
        <w:rPr>
          <w:bCs/>
          <w:color w:val="FF0000"/>
          <w:szCs w:val="20"/>
        </w:rPr>
        <w:t xml:space="preserve"> </w:t>
      </w:r>
      <w:r w:rsidR="00600F5B" w:rsidRPr="00600F5B">
        <w:rPr>
          <w:bCs/>
          <w:szCs w:val="20"/>
        </w:rPr>
        <w:t>potraživanja</w:t>
      </w:r>
      <w:r w:rsidRPr="00600F5B">
        <w:rPr>
          <w:bCs/>
          <w:szCs w:val="20"/>
        </w:rPr>
        <w:t xml:space="preserve"> u iznosu od </w:t>
      </w:r>
      <w:r w:rsidR="00600F5B" w:rsidRPr="00600F5B">
        <w:rPr>
          <w:bCs/>
          <w:szCs w:val="20"/>
        </w:rPr>
        <w:t>5.206</w:t>
      </w:r>
      <w:r w:rsidRPr="00600F5B">
        <w:rPr>
          <w:bCs/>
          <w:szCs w:val="20"/>
        </w:rPr>
        <w:t xml:space="preserve"> kn, ali </w:t>
      </w:r>
      <w:r w:rsidR="00600F5B" w:rsidRPr="00600F5B">
        <w:rPr>
          <w:bCs/>
          <w:szCs w:val="20"/>
        </w:rPr>
        <w:t>se očito da se radi o potraživanjima koja su do sada zastarjela te nemaju nikakvu vrijednost.</w:t>
      </w:r>
    </w:p>
    <w:p w:rsidRDefault="00C161D1" w:rsidP="00B7345C" w:rsidR="00C161D1" w:rsidRPr="00301BA2">
      <w:pPr>
        <w:pStyle w:val="Zaglavlje"/>
        <w:jc w:val="both"/>
        <w:rPr>
          <w:bCs/>
          <w:color w:val="FF0000"/>
          <w:szCs w:val="20"/>
        </w:rPr>
      </w:pPr>
    </w:p>
    <w:p w:rsidRDefault="00202762" w:rsidP="00B7345C" w:rsidR="00944994" w:rsidRPr="00202762">
      <w:pPr>
        <w:pStyle w:val="Zaglavlje"/>
        <w:jc w:val="both"/>
        <w:rPr>
          <w:bCs/>
          <w:szCs w:val="20"/>
        </w:rPr>
      </w:pPr>
      <w:r w:rsidRPr="00202762">
        <w:rPr>
          <w:bCs/>
          <w:szCs w:val="20"/>
        </w:rPr>
        <w:t>D) NOVAC</w:t>
      </w:r>
    </w:p>
    <w:p w:rsidRDefault="00944994" w:rsidP="00B7345C" w:rsidR="00944994" w:rsidRPr="00202762">
      <w:pPr>
        <w:pStyle w:val="Zaglavlje"/>
        <w:jc w:val="both"/>
        <w:rPr>
          <w:bCs/>
          <w:szCs w:val="20"/>
        </w:rPr>
      </w:pPr>
    </w:p>
    <w:p w:rsidRDefault="00C161D1" w:rsidP="00C161D1" w:rsidR="00C161D1" w:rsidRPr="00202762">
      <w:pPr>
        <w:pStyle w:val="Zaglavlje"/>
        <w:jc w:val="both"/>
        <w:rPr>
          <w:bCs/>
          <w:szCs w:val="20"/>
        </w:rPr>
      </w:pPr>
      <w:r w:rsidRPr="00202762">
        <w:rPr>
          <w:bCs/>
          <w:szCs w:val="20"/>
        </w:rPr>
        <w:t>Stanje novca nije moguće utvrditi, iz gore navedenih razloga.</w:t>
      </w:r>
    </w:p>
    <w:p w:rsidRDefault="00C161D1" w:rsidP="00C161D1" w:rsidR="00C161D1" w:rsidRPr="00202762">
      <w:pPr>
        <w:pStyle w:val="Zaglavlje"/>
        <w:jc w:val="both"/>
        <w:rPr>
          <w:bCs/>
          <w:szCs w:val="20"/>
        </w:rPr>
      </w:pPr>
    </w:p>
    <w:p w:rsidRDefault="00202762" w:rsidP="00C161D1" w:rsidR="00600F5B" w:rsidRPr="00600F5B">
      <w:pPr>
        <w:pStyle w:val="Zaglavlje"/>
        <w:jc w:val="both"/>
        <w:rPr>
          <w:bCs/>
          <w:szCs w:val="20"/>
        </w:rPr>
      </w:pPr>
      <w:r w:rsidRPr="00202762">
        <w:rPr>
          <w:bCs/>
          <w:szCs w:val="20"/>
        </w:rPr>
        <w:t>Na dan 31.12.2012</w:t>
      </w:r>
      <w:r w:rsidR="00C161D1" w:rsidRPr="00202762">
        <w:rPr>
          <w:bCs/>
          <w:szCs w:val="20"/>
        </w:rPr>
        <w:t>. godine iskazno je stanje novca u banci i blagajni</w:t>
      </w:r>
      <w:r w:rsidR="00C161D1" w:rsidRPr="00301BA2">
        <w:rPr>
          <w:bCs/>
          <w:color w:val="FF0000"/>
          <w:szCs w:val="20"/>
        </w:rPr>
        <w:t xml:space="preserve"> </w:t>
      </w:r>
      <w:r w:rsidR="00C161D1" w:rsidRPr="00600F5B">
        <w:rPr>
          <w:bCs/>
          <w:szCs w:val="20"/>
        </w:rPr>
        <w:t xml:space="preserve">u iznosu od </w:t>
      </w:r>
      <w:r w:rsidR="00600F5B" w:rsidRPr="00600F5B">
        <w:rPr>
          <w:bCs/>
          <w:szCs w:val="20"/>
        </w:rPr>
        <w:t>0</w:t>
      </w:r>
      <w:r w:rsidR="00C161D1" w:rsidRPr="00600F5B">
        <w:rPr>
          <w:bCs/>
          <w:szCs w:val="20"/>
        </w:rPr>
        <w:t xml:space="preserve"> kn</w:t>
      </w:r>
      <w:r w:rsidR="00600F5B" w:rsidRPr="00600F5B">
        <w:rPr>
          <w:bCs/>
          <w:szCs w:val="20"/>
        </w:rPr>
        <w:t>.</w:t>
      </w:r>
    </w:p>
    <w:p w:rsidRDefault="00C161D1" w:rsidP="00C161D1" w:rsidR="00C161D1" w:rsidRPr="00301BA2">
      <w:pPr>
        <w:pStyle w:val="Zaglavlje"/>
        <w:jc w:val="both"/>
        <w:rPr>
          <w:bCs/>
          <w:color w:val="FF0000"/>
          <w:szCs w:val="20"/>
        </w:rPr>
      </w:pPr>
      <w:r w:rsidRPr="00301BA2">
        <w:rPr>
          <w:bCs/>
          <w:color w:val="FF0000"/>
          <w:szCs w:val="20"/>
        </w:rPr>
        <w:t xml:space="preserve"> </w:t>
      </w:r>
    </w:p>
    <w:p w:rsidRDefault="00C161D1" w:rsidP="00C161D1" w:rsidR="0031682F" w:rsidRPr="00202762">
      <w:pPr>
        <w:pStyle w:val="Zaglavlje"/>
        <w:jc w:val="both"/>
        <w:rPr>
          <w:bCs/>
          <w:szCs w:val="20"/>
        </w:rPr>
      </w:pPr>
      <w:r w:rsidRPr="00202762">
        <w:rPr>
          <w:bCs/>
          <w:szCs w:val="20"/>
        </w:rPr>
        <w:t>S obzirom da su  svi bankovni računi dužnika nakon toga zatvoreni</w:t>
      </w:r>
      <w:r w:rsidR="0031682F" w:rsidRPr="00202762">
        <w:rPr>
          <w:bCs/>
          <w:szCs w:val="20"/>
        </w:rPr>
        <w:t xml:space="preserve">, </w:t>
      </w:r>
      <w:r w:rsidRPr="00202762">
        <w:rPr>
          <w:bCs/>
          <w:szCs w:val="20"/>
        </w:rPr>
        <w:t xml:space="preserve">a do dana zatvaranja su bili neprekidno blokirani, dužnik na  poslovnim računima ne može niti imati sredstava. </w:t>
      </w:r>
    </w:p>
    <w:p w:rsidRDefault="008770CD" w:rsidR="008770CD" w:rsidRPr="00301BA2">
      <w:pPr>
        <w:pStyle w:val="Zaglavlje"/>
        <w:jc w:val="both"/>
        <w:rPr>
          <w:iCs/>
          <w:color w:val="FF0000"/>
          <w:szCs w:val="20"/>
        </w:rPr>
      </w:pPr>
      <w:r w:rsidRPr="00301BA2">
        <w:rPr>
          <w:iCs/>
          <w:color w:val="FF0000"/>
          <w:szCs w:val="20"/>
        </w:rPr>
        <w:t xml:space="preserve">               </w:t>
      </w:r>
    </w:p>
    <w:p w:rsidRDefault="008770CD" w:rsidR="008770CD" w:rsidRPr="00202762">
      <w:pPr>
        <w:pStyle w:val="Zaglavlje"/>
        <w:jc w:val="both"/>
        <w:rPr>
          <w:b/>
          <w:bCs/>
          <w:szCs w:val="20"/>
        </w:rPr>
      </w:pPr>
      <w:r w:rsidRPr="00202762">
        <w:rPr>
          <w:b/>
          <w:bCs/>
          <w:szCs w:val="20"/>
        </w:rPr>
        <w:lastRenderedPageBreak/>
        <w:t xml:space="preserve">UKUPNA VRIJEDNOST IMOVINE </w:t>
      </w:r>
    </w:p>
    <w:p w:rsidRDefault="008770CD" w:rsidR="008770CD" w:rsidRPr="00202762">
      <w:pPr>
        <w:pStyle w:val="Zaglavlje"/>
        <w:jc w:val="both"/>
        <w:rPr>
          <w:szCs w:val="20"/>
        </w:rPr>
      </w:pPr>
    </w:p>
    <w:p w:rsidRDefault="008770CD" w:rsidR="002C1A1C" w:rsidRPr="00202762">
      <w:pPr>
        <w:pStyle w:val="Zaglavlje"/>
        <w:jc w:val="both"/>
        <w:rPr>
          <w:b/>
          <w:szCs w:val="20"/>
          <w:u w:val="single"/>
        </w:rPr>
      </w:pPr>
      <w:r w:rsidRPr="00202762">
        <w:rPr>
          <w:szCs w:val="20"/>
        </w:rPr>
        <w:t>Prema posljednjim dostupnim izvješćima (za 201</w:t>
      </w:r>
      <w:r w:rsidR="00202762" w:rsidRPr="00202762">
        <w:rPr>
          <w:szCs w:val="20"/>
        </w:rPr>
        <w:t>2</w:t>
      </w:r>
      <w:r w:rsidRPr="00202762">
        <w:rPr>
          <w:szCs w:val="20"/>
        </w:rPr>
        <w:t xml:space="preserve">. godinu) dužnik je </w:t>
      </w:r>
      <w:r w:rsidR="002C1A1C" w:rsidRPr="00202762">
        <w:rPr>
          <w:szCs w:val="20"/>
        </w:rPr>
        <w:t xml:space="preserve">iskazao postojanje pokretnina, </w:t>
      </w:r>
      <w:r w:rsidR="00C161D1" w:rsidRPr="00202762">
        <w:rPr>
          <w:szCs w:val="20"/>
        </w:rPr>
        <w:t>financijske imovine</w:t>
      </w:r>
      <w:r w:rsidR="002C1A1C" w:rsidRPr="00202762">
        <w:rPr>
          <w:szCs w:val="20"/>
        </w:rPr>
        <w:t xml:space="preserve"> i novca. Međutim, zbog nastalih poslovnih promjena tijekom </w:t>
      </w:r>
      <w:r w:rsidR="00202762" w:rsidRPr="00202762">
        <w:rPr>
          <w:szCs w:val="20"/>
        </w:rPr>
        <w:t>daljnje 4 godine</w:t>
      </w:r>
      <w:r w:rsidR="00E215B6" w:rsidRPr="00202762">
        <w:rPr>
          <w:szCs w:val="20"/>
        </w:rPr>
        <w:t xml:space="preserve"> </w:t>
      </w:r>
      <w:r w:rsidR="00202762" w:rsidRPr="00202762">
        <w:rPr>
          <w:szCs w:val="20"/>
        </w:rPr>
        <w:t>(2013-2017)</w:t>
      </w:r>
      <w:r w:rsidR="00E215B6" w:rsidRPr="00202762">
        <w:rPr>
          <w:szCs w:val="20"/>
        </w:rPr>
        <w:t xml:space="preserve">, </w:t>
      </w:r>
      <w:r w:rsidR="00C161D1" w:rsidRPr="00202762">
        <w:rPr>
          <w:szCs w:val="20"/>
        </w:rPr>
        <w:t>knjigovodstveno</w:t>
      </w:r>
      <w:r w:rsidR="00E215B6" w:rsidRPr="00202762">
        <w:rPr>
          <w:szCs w:val="20"/>
        </w:rPr>
        <w:t xml:space="preserve"> stanje imovine ne može utvrditi, a </w:t>
      </w:r>
      <w:r w:rsidR="00C161D1" w:rsidRPr="00202762">
        <w:rPr>
          <w:szCs w:val="20"/>
        </w:rPr>
        <w:t xml:space="preserve">stvarno stanje kako je učinjeno dostupnim privremenom stečajnim upravitelju je </w:t>
      </w:r>
      <w:r w:rsidR="00202762" w:rsidRPr="00202762">
        <w:rPr>
          <w:b/>
          <w:szCs w:val="20"/>
          <w:u w:val="single"/>
        </w:rPr>
        <w:t>4.000</w:t>
      </w:r>
      <w:r w:rsidR="00E215B6" w:rsidRPr="00202762">
        <w:rPr>
          <w:b/>
          <w:szCs w:val="20"/>
          <w:u w:val="single"/>
        </w:rPr>
        <w:t>,00 kn.</w:t>
      </w:r>
    </w:p>
    <w:p w:rsidRDefault="008770CD" w:rsidR="008770CD" w:rsidRPr="00301BA2">
      <w:pPr>
        <w:pStyle w:val="Zaglavlje"/>
        <w:jc w:val="both"/>
        <w:rPr>
          <w:color w:val="FF0000"/>
          <w:szCs w:val="20"/>
        </w:rPr>
      </w:pPr>
      <w:r w:rsidRPr="00301BA2">
        <w:rPr>
          <w:color w:val="FF0000"/>
          <w:szCs w:val="20"/>
        </w:rPr>
        <w:t xml:space="preserve"> </w:t>
      </w:r>
    </w:p>
    <w:p w:rsidRDefault="005E2991" w:rsidR="00E5647A" w:rsidRPr="00202762">
      <w:pPr>
        <w:pStyle w:val="Zaglavlje"/>
        <w:jc w:val="both"/>
        <w:rPr>
          <w:szCs w:val="20"/>
        </w:rPr>
      </w:pPr>
      <w:r w:rsidRPr="00202762">
        <w:rPr>
          <w:szCs w:val="20"/>
        </w:rPr>
        <w:t xml:space="preserve">Za točno </w:t>
      </w:r>
      <w:r w:rsidR="00C161D1" w:rsidRPr="00202762">
        <w:rPr>
          <w:szCs w:val="20"/>
        </w:rPr>
        <w:t xml:space="preserve">knjigovodstveno </w:t>
      </w:r>
      <w:r w:rsidRPr="00202762">
        <w:rPr>
          <w:szCs w:val="20"/>
        </w:rPr>
        <w:t xml:space="preserve">stanje imovine bilo bi potrebno </w:t>
      </w:r>
      <w:r w:rsidR="00E215B6" w:rsidRPr="00202762">
        <w:rPr>
          <w:szCs w:val="20"/>
        </w:rPr>
        <w:t xml:space="preserve">naprije </w:t>
      </w:r>
      <w:r w:rsidRPr="00202762">
        <w:rPr>
          <w:szCs w:val="20"/>
        </w:rPr>
        <w:t>dovesti u red knjigovodstvene podatke i poslovne knjige za razdoblje 201</w:t>
      </w:r>
      <w:r w:rsidR="00202762" w:rsidRPr="00202762">
        <w:rPr>
          <w:szCs w:val="20"/>
        </w:rPr>
        <w:t>2-2017</w:t>
      </w:r>
      <w:r w:rsidRPr="00202762">
        <w:rPr>
          <w:szCs w:val="20"/>
        </w:rPr>
        <w:t xml:space="preserve"> godinu</w:t>
      </w:r>
      <w:r w:rsidR="00C161D1" w:rsidRPr="00202762">
        <w:rPr>
          <w:szCs w:val="20"/>
        </w:rPr>
        <w:t xml:space="preserve"> </w:t>
      </w:r>
      <w:r w:rsidR="00202762" w:rsidRPr="00202762">
        <w:rPr>
          <w:szCs w:val="20"/>
        </w:rPr>
        <w:t xml:space="preserve">što nije moguće zbog nepostojanja poslovne dokumentacije, a čak i da se ona pronađe, </w:t>
      </w:r>
      <w:r w:rsidRPr="00202762">
        <w:rPr>
          <w:szCs w:val="20"/>
        </w:rPr>
        <w:t xml:space="preserve">za </w:t>
      </w:r>
      <w:r w:rsidR="00202762" w:rsidRPr="00202762">
        <w:rPr>
          <w:szCs w:val="20"/>
        </w:rPr>
        <w:t>t</w:t>
      </w:r>
      <w:r w:rsidRPr="00202762">
        <w:rPr>
          <w:szCs w:val="20"/>
        </w:rPr>
        <w:t>o bi bila potrebna znatna sredstva</w:t>
      </w:r>
      <w:r w:rsidR="00E5647A" w:rsidRPr="00202762">
        <w:rPr>
          <w:szCs w:val="20"/>
        </w:rPr>
        <w:t>.</w:t>
      </w:r>
    </w:p>
    <w:p w:rsidRDefault="00E5647A" w:rsidR="00E5647A" w:rsidRPr="00202762">
      <w:pPr>
        <w:pStyle w:val="Zaglavlje"/>
        <w:jc w:val="both"/>
        <w:rPr>
          <w:szCs w:val="20"/>
        </w:rPr>
      </w:pPr>
    </w:p>
    <w:p w:rsidRDefault="00E5647A" w:rsidR="00E5647A" w:rsidRPr="00202762">
      <w:pPr>
        <w:pStyle w:val="Zaglavlje"/>
        <w:jc w:val="both"/>
        <w:rPr>
          <w:szCs w:val="20"/>
        </w:rPr>
      </w:pPr>
      <w:r w:rsidRPr="00202762">
        <w:rPr>
          <w:szCs w:val="20"/>
        </w:rPr>
        <w:t>S obzirom na opseg poslovanja dužnika i podatke iz ranijih godina, vrlo je vjerojatno da se čak i u slučaju dovođenja u red knjigovodstvenih podatka, ne bi našla dostatna imovina za namirenje stečajnih vjerovnika.</w:t>
      </w:r>
    </w:p>
    <w:p w:rsidRDefault="00E5647A" w:rsidR="00E5647A" w:rsidRPr="00301BA2">
      <w:pPr>
        <w:pStyle w:val="Zaglavlje"/>
        <w:jc w:val="both"/>
        <w:rPr>
          <w:color w:val="FF0000"/>
          <w:szCs w:val="20"/>
        </w:rPr>
      </w:pPr>
    </w:p>
    <w:p w:rsidRDefault="00E5647A" w:rsidR="00E5647A" w:rsidRPr="003515E6">
      <w:pPr>
        <w:pStyle w:val="Zaglavlje"/>
        <w:jc w:val="both"/>
        <w:rPr>
          <w:bCs/>
          <w:szCs w:val="20"/>
        </w:rPr>
      </w:pPr>
      <w:r w:rsidRPr="003515E6">
        <w:rPr>
          <w:bCs/>
          <w:szCs w:val="20"/>
        </w:rPr>
        <w:t xml:space="preserve">Stoga je, po mišljenju privremenog stečajnog upravitelja, </w:t>
      </w:r>
      <w:r w:rsidRPr="003515E6">
        <w:rPr>
          <w:bCs/>
          <w:szCs w:val="20"/>
          <w:u w:val="single"/>
        </w:rPr>
        <w:t xml:space="preserve">stanje imovine dužnika </w:t>
      </w:r>
      <w:r w:rsidR="003515E6" w:rsidRPr="003515E6">
        <w:rPr>
          <w:bCs/>
          <w:szCs w:val="20"/>
          <w:u w:val="single"/>
        </w:rPr>
        <w:t>4.000</w:t>
      </w:r>
      <w:r w:rsidRPr="003515E6">
        <w:rPr>
          <w:bCs/>
          <w:szCs w:val="20"/>
          <w:u w:val="single"/>
        </w:rPr>
        <w:t>,00 kn</w:t>
      </w:r>
      <w:r w:rsidR="003515E6" w:rsidRPr="003515E6">
        <w:rPr>
          <w:bCs/>
          <w:szCs w:val="20"/>
          <w:u w:val="single"/>
        </w:rPr>
        <w:t>, a sastoji se od neregistrirano i odjavljenog vozila CITROEN JUMPY 1,9 D 2005.god. u bitno lošem stanju.</w:t>
      </w:r>
    </w:p>
    <w:p w:rsidRDefault="00E5647A" w:rsidR="00E5647A" w:rsidRPr="00301BA2">
      <w:pPr>
        <w:pStyle w:val="Zaglavlje"/>
        <w:jc w:val="both"/>
        <w:rPr>
          <w:b/>
          <w:bCs/>
          <w:color w:val="FF0000"/>
          <w:szCs w:val="20"/>
        </w:rPr>
      </w:pPr>
    </w:p>
    <w:p w:rsidRDefault="0096469D" w:rsidR="008770CD" w:rsidRPr="0096469D">
      <w:pPr>
        <w:pStyle w:val="Zaglavlje"/>
        <w:jc w:val="both"/>
        <w:rPr>
          <w:b/>
          <w:bCs/>
          <w:szCs w:val="20"/>
        </w:rPr>
      </w:pPr>
      <w:r>
        <w:rPr>
          <w:b/>
          <w:bCs/>
          <w:szCs w:val="20"/>
        </w:rPr>
        <w:t xml:space="preserve">V.2 </w:t>
      </w:r>
      <w:r w:rsidR="008770CD" w:rsidRPr="0096469D">
        <w:rPr>
          <w:b/>
          <w:bCs/>
          <w:szCs w:val="20"/>
        </w:rPr>
        <w:t xml:space="preserve">OBVEZE  </w:t>
      </w:r>
    </w:p>
    <w:p w:rsidRDefault="00B3231A" w:rsidR="00B3231A" w:rsidRPr="0096469D">
      <w:pPr>
        <w:pStyle w:val="Zaglavlje"/>
        <w:jc w:val="both"/>
        <w:rPr>
          <w:szCs w:val="20"/>
        </w:rPr>
      </w:pPr>
    </w:p>
    <w:p w:rsidRDefault="008770CD" w:rsidR="00600F5B" w:rsidRPr="00600F5B">
      <w:pPr>
        <w:pStyle w:val="Zaglavlje"/>
        <w:jc w:val="both"/>
        <w:rPr>
          <w:szCs w:val="20"/>
        </w:rPr>
      </w:pPr>
      <w:r w:rsidRPr="0096469D">
        <w:rPr>
          <w:szCs w:val="20"/>
        </w:rPr>
        <w:t>Prema posljednjim dostupnim financijskim izvješćima (za 201</w:t>
      </w:r>
      <w:r w:rsidR="0096469D" w:rsidRPr="0096469D">
        <w:rPr>
          <w:szCs w:val="20"/>
        </w:rPr>
        <w:t>2</w:t>
      </w:r>
      <w:r w:rsidRPr="0096469D">
        <w:rPr>
          <w:szCs w:val="20"/>
        </w:rPr>
        <w:t>. god), dužnik je imao</w:t>
      </w:r>
      <w:r w:rsidR="00600F5B">
        <w:rPr>
          <w:szCs w:val="20"/>
        </w:rPr>
        <w:t xml:space="preserve"> </w:t>
      </w:r>
      <w:r w:rsidRPr="00600F5B">
        <w:rPr>
          <w:szCs w:val="20"/>
        </w:rPr>
        <w:t xml:space="preserve">ukupne </w:t>
      </w:r>
      <w:r w:rsidR="00B3231A" w:rsidRPr="00600F5B">
        <w:rPr>
          <w:szCs w:val="20"/>
        </w:rPr>
        <w:t xml:space="preserve">kratkoročne </w:t>
      </w:r>
      <w:r w:rsidRPr="00600F5B">
        <w:rPr>
          <w:szCs w:val="20"/>
        </w:rPr>
        <w:t xml:space="preserve">obveze u iznosu od </w:t>
      </w:r>
      <w:r w:rsidR="00600F5B" w:rsidRPr="00600F5B">
        <w:rPr>
          <w:szCs w:val="20"/>
        </w:rPr>
        <w:t>745.187</w:t>
      </w:r>
      <w:r w:rsidRPr="00600F5B">
        <w:rPr>
          <w:szCs w:val="20"/>
        </w:rPr>
        <w:t xml:space="preserve"> kn,</w:t>
      </w:r>
      <w:r w:rsidR="00600F5B" w:rsidRPr="00600F5B">
        <w:rPr>
          <w:szCs w:val="20"/>
        </w:rPr>
        <w:t xml:space="preserve"> od čega : </w:t>
      </w:r>
    </w:p>
    <w:p w:rsidRDefault="00600F5B" w:rsidR="00600F5B" w:rsidRPr="00600F5B">
      <w:pPr>
        <w:pStyle w:val="Zaglavlje"/>
        <w:jc w:val="both"/>
        <w:rPr>
          <w:szCs w:val="20"/>
        </w:rPr>
      </w:pPr>
      <w:r w:rsidRPr="00600F5B">
        <w:rPr>
          <w:szCs w:val="20"/>
        </w:rPr>
        <w:t xml:space="preserve">-obveze prema zaposlenicima 294.691 kn, </w:t>
      </w:r>
    </w:p>
    <w:p w:rsidRDefault="00600F5B" w:rsidR="008770CD">
      <w:pPr>
        <w:pStyle w:val="Zaglavlje"/>
        <w:jc w:val="both"/>
        <w:rPr>
          <w:szCs w:val="20"/>
        </w:rPr>
      </w:pPr>
      <w:r>
        <w:rPr>
          <w:szCs w:val="20"/>
        </w:rPr>
        <w:t>-obveze za poreze i doprinose 351.104 kn</w:t>
      </w:r>
    </w:p>
    <w:p w:rsidRDefault="00600F5B" w:rsidR="00600F5B">
      <w:pPr>
        <w:pStyle w:val="Zaglavlje"/>
        <w:jc w:val="both"/>
        <w:rPr>
          <w:szCs w:val="20"/>
        </w:rPr>
      </w:pPr>
      <w:r>
        <w:rPr>
          <w:szCs w:val="20"/>
        </w:rPr>
        <w:t>-obveze prema dobavljačima 78.803 kn</w:t>
      </w:r>
    </w:p>
    <w:p w:rsidRDefault="00600F5B" w:rsidR="00600F5B">
      <w:pPr>
        <w:pStyle w:val="Zaglavlje"/>
        <w:jc w:val="both"/>
        <w:rPr>
          <w:szCs w:val="20"/>
        </w:rPr>
      </w:pPr>
      <w:r>
        <w:rPr>
          <w:szCs w:val="20"/>
        </w:rPr>
        <w:t>-obveze za zajmove, depozite i sl. 20.589 kn.</w:t>
      </w:r>
    </w:p>
    <w:p w:rsidRDefault="00600F5B" w:rsidR="00600F5B" w:rsidRPr="0096469D">
      <w:pPr>
        <w:pStyle w:val="Zaglavlje"/>
        <w:jc w:val="both"/>
        <w:rPr>
          <w:szCs w:val="20"/>
        </w:rPr>
      </w:pPr>
    </w:p>
    <w:p w:rsidRDefault="00B3231A" w:rsidR="00E5647A" w:rsidRPr="0096469D">
      <w:pPr>
        <w:pStyle w:val="Zaglavlje"/>
        <w:jc w:val="both"/>
        <w:rPr>
          <w:szCs w:val="20"/>
        </w:rPr>
      </w:pPr>
      <w:r w:rsidRPr="0096469D">
        <w:rPr>
          <w:szCs w:val="20"/>
        </w:rPr>
        <w:t xml:space="preserve">Točan iznos </w:t>
      </w:r>
      <w:r w:rsidR="00E5647A" w:rsidRPr="0096469D">
        <w:rPr>
          <w:szCs w:val="20"/>
        </w:rPr>
        <w:t xml:space="preserve">sadašnjih </w:t>
      </w:r>
      <w:r w:rsidRPr="0096469D">
        <w:rPr>
          <w:szCs w:val="20"/>
        </w:rPr>
        <w:t>obveza nije moguće utvrditi bez sređivanja poslovnih knjiga i knjiženja poslovnih promjena za 201</w:t>
      </w:r>
      <w:r w:rsidR="0096469D" w:rsidRPr="0096469D">
        <w:rPr>
          <w:szCs w:val="20"/>
        </w:rPr>
        <w:t>3-2017</w:t>
      </w:r>
      <w:r w:rsidRPr="0096469D">
        <w:rPr>
          <w:szCs w:val="20"/>
        </w:rPr>
        <w:t>. godinu do dana sastavljanja ovog izvješća</w:t>
      </w:r>
      <w:r w:rsidR="00E5647A" w:rsidRPr="0096469D">
        <w:rPr>
          <w:szCs w:val="20"/>
        </w:rPr>
        <w:t>, kako je prethodno navedeno.</w:t>
      </w:r>
    </w:p>
    <w:p w:rsidRDefault="0096469D" w:rsidR="0096469D" w:rsidRPr="0096469D">
      <w:pPr>
        <w:pStyle w:val="Zaglavlje"/>
        <w:jc w:val="both"/>
        <w:rPr>
          <w:szCs w:val="20"/>
        </w:rPr>
      </w:pPr>
    </w:p>
    <w:p w:rsidRDefault="0096469D" w:rsidR="0096469D" w:rsidRPr="0096469D">
      <w:pPr>
        <w:pStyle w:val="Zaglavlje"/>
        <w:jc w:val="both"/>
        <w:rPr>
          <w:szCs w:val="20"/>
        </w:rPr>
      </w:pPr>
      <w:r w:rsidRPr="0096469D">
        <w:rPr>
          <w:szCs w:val="20"/>
        </w:rPr>
        <w:t xml:space="preserve">Prema dostupnim podatcima, dužnik ima evidentirane obveze po brojnim ovršnim ispravama prema najmanje </w:t>
      </w:r>
      <w:r w:rsidR="00D31606" w:rsidRPr="0096469D">
        <w:rPr>
          <w:szCs w:val="20"/>
        </w:rPr>
        <w:t>13 vjerovnika</w:t>
      </w:r>
      <w:r w:rsidRPr="0096469D">
        <w:rPr>
          <w:szCs w:val="20"/>
        </w:rPr>
        <w:t xml:space="preserve">, od čega samo prema RH-MF, Porezna uprava obveze iznose 453.868,85 kn (ponajviše s osnove doprinosa za obvezana osiguranja i PDV). </w:t>
      </w:r>
    </w:p>
    <w:p w:rsidRDefault="0096469D" w:rsidR="0096469D" w:rsidRPr="0096469D">
      <w:pPr>
        <w:pStyle w:val="Zaglavlje"/>
        <w:jc w:val="both"/>
        <w:rPr>
          <w:szCs w:val="20"/>
        </w:rPr>
      </w:pPr>
    </w:p>
    <w:p w:rsidRDefault="0096469D" w:rsidR="0096469D" w:rsidRPr="0096469D">
      <w:pPr>
        <w:pStyle w:val="Zaglavlje"/>
        <w:jc w:val="both"/>
        <w:rPr>
          <w:szCs w:val="20"/>
        </w:rPr>
      </w:pPr>
      <w:r w:rsidRPr="0096469D">
        <w:rPr>
          <w:szCs w:val="20"/>
        </w:rPr>
        <w:t>Također, protiv dužnika postoje i najmanje 1 parnica u tijeku (HZZO, P-57/17, radi isplate).</w:t>
      </w:r>
    </w:p>
    <w:p w:rsidRDefault="0096469D" w:rsidR="0096469D">
      <w:pPr>
        <w:pStyle w:val="Zaglavlje"/>
        <w:jc w:val="both"/>
        <w:rPr>
          <w:color w:val="FF0000"/>
          <w:szCs w:val="20"/>
        </w:rPr>
      </w:pPr>
    </w:p>
    <w:p w:rsidRDefault="0076573F" w:rsidP="0076573F" w:rsidR="0076573F" w:rsidRPr="0096469D">
      <w:pPr>
        <w:pStyle w:val="Zaglavlje"/>
        <w:jc w:val="both"/>
        <w:rPr>
          <w:szCs w:val="20"/>
        </w:rPr>
      </w:pPr>
      <w:r w:rsidRPr="0096469D">
        <w:rPr>
          <w:szCs w:val="20"/>
        </w:rPr>
        <w:t xml:space="preserve">Prema izjavi direktora dužnika, društvo mu duguje plaće za </w:t>
      </w:r>
      <w:r w:rsidR="0096469D" w:rsidRPr="0096469D">
        <w:rPr>
          <w:szCs w:val="20"/>
        </w:rPr>
        <w:t>posljednjih 5 godina</w:t>
      </w:r>
      <w:r w:rsidRPr="0096469D">
        <w:rPr>
          <w:szCs w:val="20"/>
        </w:rPr>
        <w:t xml:space="preserve">. Uzimajući u obzir da </w:t>
      </w:r>
      <w:r w:rsidR="0096469D" w:rsidRPr="0096469D">
        <w:rPr>
          <w:szCs w:val="20"/>
        </w:rPr>
        <w:t xml:space="preserve">je </w:t>
      </w:r>
      <w:r w:rsidRPr="0096469D">
        <w:rPr>
          <w:szCs w:val="20"/>
        </w:rPr>
        <w:t xml:space="preserve">minimalna bruto plaća iznosila najmanje oko </w:t>
      </w:r>
      <w:r w:rsidR="0096469D" w:rsidRPr="0096469D">
        <w:rPr>
          <w:szCs w:val="20"/>
        </w:rPr>
        <w:t>3.000</w:t>
      </w:r>
      <w:r w:rsidRPr="0096469D">
        <w:rPr>
          <w:szCs w:val="20"/>
        </w:rPr>
        <w:t xml:space="preserve"> kn</w:t>
      </w:r>
      <w:r w:rsidR="0096469D" w:rsidRPr="0096469D">
        <w:rPr>
          <w:szCs w:val="20"/>
        </w:rPr>
        <w:t xml:space="preserve"> te da za posljednje 4 godine obveze po plaćama nisu iskazivane u poslovnim knjigama niti su prijavljivane u Poreznu upravu, </w:t>
      </w:r>
      <w:r w:rsidRPr="0096469D">
        <w:rPr>
          <w:szCs w:val="20"/>
        </w:rPr>
        <w:t xml:space="preserve"> </w:t>
      </w:r>
      <w:r w:rsidR="0096469D" w:rsidRPr="0096469D">
        <w:rPr>
          <w:szCs w:val="20"/>
        </w:rPr>
        <w:t>proizlazi da bi neisplaćene plaće, povrh knjigovodstveno iskazanih, iznosile dodatno oko 144.000 kn (48 mjeseci x 3.000 kn bruto/mjesečno).</w:t>
      </w:r>
    </w:p>
    <w:p w:rsidRDefault="0076573F" w:rsidP="0076573F" w:rsidR="0076573F" w:rsidRPr="0096469D">
      <w:pPr>
        <w:pStyle w:val="Zaglavlje"/>
        <w:jc w:val="both"/>
        <w:rPr>
          <w:szCs w:val="20"/>
        </w:rPr>
      </w:pPr>
    </w:p>
    <w:p w:rsidRDefault="005E2991" w:rsidR="0096469D" w:rsidRPr="0096469D">
      <w:pPr>
        <w:pStyle w:val="Zaglavlje"/>
        <w:jc w:val="both"/>
        <w:rPr>
          <w:szCs w:val="20"/>
        </w:rPr>
      </w:pPr>
      <w:r w:rsidRPr="0096469D">
        <w:rPr>
          <w:szCs w:val="20"/>
        </w:rPr>
        <w:t xml:space="preserve">S obzirom na </w:t>
      </w:r>
      <w:r w:rsidR="0096469D" w:rsidRPr="0096469D">
        <w:rPr>
          <w:szCs w:val="20"/>
        </w:rPr>
        <w:t>navedeno,</w:t>
      </w:r>
      <w:r w:rsidR="0076573F" w:rsidRPr="0096469D">
        <w:rPr>
          <w:szCs w:val="20"/>
        </w:rPr>
        <w:t xml:space="preserve"> dužnik nije podmirio </w:t>
      </w:r>
      <w:r w:rsidR="00737A06" w:rsidRPr="0096469D">
        <w:rPr>
          <w:szCs w:val="20"/>
        </w:rPr>
        <w:t xml:space="preserve">dospjele </w:t>
      </w:r>
      <w:r w:rsidR="0076573F" w:rsidRPr="0096469D">
        <w:rPr>
          <w:szCs w:val="20"/>
        </w:rPr>
        <w:t>obveze prema radnicima i Poreznoj upravi temeljem plaća, poreza</w:t>
      </w:r>
      <w:r w:rsidR="0096469D" w:rsidRPr="0096469D">
        <w:rPr>
          <w:szCs w:val="20"/>
        </w:rPr>
        <w:t>, što bi spadalo u prvi viši isplatni red u iznosu od najmanje 421.000 kn (evidentirano u Poreznoj upravi oko 277.000 kn duga za doprinose te daljnjih 144.000 kn neevidentiranih obveza</w:t>
      </w:r>
      <w:r w:rsidR="0076573F" w:rsidRPr="0096469D">
        <w:rPr>
          <w:szCs w:val="20"/>
        </w:rPr>
        <w:t xml:space="preserve"> i doprinosa</w:t>
      </w:r>
      <w:r w:rsidR="0096469D" w:rsidRPr="0096469D">
        <w:rPr>
          <w:szCs w:val="20"/>
        </w:rPr>
        <w:t>).</w:t>
      </w:r>
    </w:p>
    <w:p w:rsidRDefault="0096469D" w:rsidR="0096469D" w:rsidRPr="0096469D">
      <w:pPr>
        <w:pStyle w:val="Zaglavlje"/>
        <w:jc w:val="both"/>
        <w:rPr>
          <w:szCs w:val="20"/>
        </w:rPr>
      </w:pPr>
    </w:p>
    <w:p w:rsidRDefault="0096469D" w:rsidR="0076573F" w:rsidRPr="0096469D">
      <w:pPr>
        <w:pStyle w:val="Zaglavlje"/>
        <w:jc w:val="both"/>
        <w:rPr>
          <w:szCs w:val="20"/>
        </w:rPr>
      </w:pPr>
      <w:r w:rsidRPr="0096469D">
        <w:rPr>
          <w:szCs w:val="20"/>
        </w:rPr>
        <w:t xml:space="preserve">Ovome treba pribrojiti i obveze prema </w:t>
      </w:r>
      <w:r w:rsidR="0076573F" w:rsidRPr="0096469D">
        <w:rPr>
          <w:szCs w:val="20"/>
        </w:rPr>
        <w:t xml:space="preserve">prema </w:t>
      </w:r>
      <w:r w:rsidRPr="0096469D">
        <w:rPr>
          <w:szCs w:val="20"/>
        </w:rPr>
        <w:t xml:space="preserve">ostalim </w:t>
      </w:r>
      <w:r w:rsidR="0076573F" w:rsidRPr="0096469D">
        <w:rPr>
          <w:szCs w:val="20"/>
        </w:rPr>
        <w:t xml:space="preserve">vjerovnicima koji su na dan zatvaranja računa imali ovršne isprave evidentirane u blokadi računa dužnika. </w:t>
      </w:r>
    </w:p>
    <w:p w:rsidRDefault="0076573F" w:rsidR="0076573F" w:rsidRPr="0096469D">
      <w:pPr>
        <w:pStyle w:val="Zaglavlje"/>
        <w:jc w:val="both"/>
        <w:rPr>
          <w:szCs w:val="20"/>
        </w:rPr>
      </w:pPr>
    </w:p>
    <w:p w:rsidRDefault="0076573F" w:rsidR="00B3231A" w:rsidRPr="0096469D">
      <w:pPr>
        <w:pStyle w:val="Zaglavlje"/>
        <w:jc w:val="both"/>
        <w:rPr>
          <w:szCs w:val="20"/>
        </w:rPr>
      </w:pPr>
      <w:r w:rsidRPr="0096469D">
        <w:rPr>
          <w:szCs w:val="20"/>
        </w:rPr>
        <w:lastRenderedPageBreak/>
        <w:t xml:space="preserve">Slijedom navedenoga, proizlazi da dužnik </w:t>
      </w:r>
      <w:r w:rsidR="00737A06" w:rsidRPr="0096469D">
        <w:rPr>
          <w:szCs w:val="20"/>
        </w:rPr>
        <w:t xml:space="preserve">u svakom slučaju </w:t>
      </w:r>
      <w:r w:rsidRPr="0096469D">
        <w:rPr>
          <w:szCs w:val="20"/>
        </w:rPr>
        <w:t xml:space="preserve">ima </w:t>
      </w:r>
      <w:r w:rsidR="00737A06" w:rsidRPr="0096469D">
        <w:rPr>
          <w:szCs w:val="20"/>
        </w:rPr>
        <w:t xml:space="preserve">dospjele </w:t>
      </w:r>
      <w:r w:rsidRPr="0096469D">
        <w:rPr>
          <w:szCs w:val="20"/>
        </w:rPr>
        <w:t xml:space="preserve">obveze s osnove neisplaćenih plaća u trajanju preko 3 mjeseca te obveze prema </w:t>
      </w:r>
      <w:r w:rsidR="0096469D">
        <w:rPr>
          <w:szCs w:val="20"/>
        </w:rPr>
        <w:t xml:space="preserve">najmanje drugih 12 </w:t>
      </w:r>
      <w:r w:rsidRPr="0096469D">
        <w:rPr>
          <w:szCs w:val="20"/>
        </w:rPr>
        <w:t>vjerovni</w:t>
      </w:r>
      <w:r w:rsidR="0096469D">
        <w:rPr>
          <w:szCs w:val="20"/>
        </w:rPr>
        <w:t>ka</w:t>
      </w:r>
      <w:r w:rsidRPr="0096469D">
        <w:rPr>
          <w:szCs w:val="20"/>
        </w:rPr>
        <w:t xml:space="preserve"> temeljem ovršnih isprava (evidentiranih osnova za plaćanje). </w:t>
      </w:r>
    </w:p>
    <w:p w:rsidRDefault="0076573F" w:rsidR="0076573F" w:rsidRPr="00301BA2">
      <w:pPr>
        <w:pStyle w:val="Zaglavlje"/>
        <w:jc w:val="both"/>
        <w:rPr>
          <w:b/>
          <w:color w:val="FF0000"/>
          <w:szCs w:val="20"/>
        </w:rPr>
      </w:pPr>
    </w:p>
    <w:p w:rsidRDefault="008770CD" w:rsidR="008770CD" w:rsidRPr="0096469D">
      <w:pPr>
        <w:pStyle w:val="Zaglavlje"/>
        <w:jc w:val="both"/>
        <w:rPr>
          <w:b/>
          <w:szCs w:val="20"/>
        </w:rPr>
      </w:pPr>
      <w:r w:rsidRPr="0096469D">
        <w:rPr>
          <w:b/>
          <w:szCs w:val="20"/>
        </w:rPr>
        <w:t>ODNOS IMOVINE I OBVEZA</w:t>
      </w:r>
    </w:p>
    <w:p w:rsidRDefault="008770CD" w:rsidR="008770CD" w:rsidRPr="0096469D">
      <w:pPr>
        <w:pStyle w:val="Zaglavlje"/>
        <w:jc w:val="both"/>
        <w:rPr>
          <w:bCs/>
          <w:szCs w:val="20"/>
        </w:rPr>
      </w:pPr>
    </w:p>
    <w:p w:rsidRDefault="008770CD" w:rsidR="008770CD" w:rsidRPr="0096469D">
      <w:pPr>
        <w:pStyle w:val="Zaglavlje"/>
        <w:jc w:val="both"/>
        <w:rPr>
          <w:b/>
          <w:bCs/>
          <w:szCs w:val="20"/>
          <w:u w:val="single"/>
        </w:rPr>
      </w:pPr>
      <w:r w:rsidRPr="0096469D">
        <w:rPr>
          <w:bCs/>
          <w:szCs w:val="20"/>
        </w:rPr>
        <w:t xml:space="preserve">S obzirom na </w:t>
      </w:r>
      <w:r w:rsidR="0076573F" w:rsidRPr="0096469D">
        <w:rPr>
          <w:bCs/>
          <w:szCs w:val="20"/>
        </w:rPr>
        <w:t xml:space="preserve">gore </w:t>
      </w:r>
      <w:r w:rsidRPr="0096469D">
        <w:rPr>
          <w:bCs/>
          <w:szCs w:val="20"/>
        </w:rPr>
        <w:t xml:space="preserve">navedeno, proizlazi da vrijednost imovine </w:t>
      </w:r>
      <w:r w:rsidR="00722537" w:rsidRPr="0096469D">
        <w:rPr>
          <w:bCs/>
          <w:szCs w:val="20"/>
        </w:rPr>
        <w:t>niti po posljednjem knjigovodstvenom stanju na dan 31.12.201</w:t>
      </w:r>
      <w:r w:rsidR="0096469D" w:rsidRPr="0096469D">
        <w:rPr>
          <w:bCs/>
          <w:szCs w:val="20"/>
        </w:rPr>
        <w:t>2</w:t>
      </w:r>
      <w:r w:rsidR="00722537" w:rsidRPr="0096469D">
        <w:rPr>
          <w:bCs/>
          <w:szCs w:val="20"/>
        </w:rPr>
        <w:t>. niti prema stvarnom stanju</w:t>
      </w:r>
      <w:r w:rsidRPr="0096469D">
        <w:rPr>
          <w:bCs/>
          <w:szCs w:val="20"/>
        </w:rPr>
        <w:t xml:space="preserve"> ne pokriva postojeće evidentirane obveze, </w:t>
      </w:r>
      <w:r w:rsidR="00737A06" w:rsidRPr="0096469D">
        <w:rPr>
          <w:bCs/>
          <w:szCs w:val="20"/>
        </w:rPr>
        <w:t xml:space="preserve">a ne postoje raspoloživa sredstva niti okolnosti iz kojih bi se moglo pretpostaviti da bi dužnik pravna osoba nastavljanjem poslovanja mogao uredno ispuniti svoje obveze, </w:t>
      </w:r>
      <w:r w:rsidRPr="0096469D">
        <w:rPr>
          <w:bCs/>
          <w:szCs w:val="20"/>
        </w:rPr>
        <w:t xml:space="preserve">slijedom čega je dužnik </w:t>
      </w:r>
      <w:r w:rsidRPr="0096469D">
        <w:rPr>
          <w:b/>
          <w:bCs/>
          <w:szCs w:val="20"/>
          <w:u w:val="single"/>
        </w:rPr>
        <w:t xml:space="preserve">prezadužen. </w:t>
      </w:r>
    </w:p>
    <w:p w:rsidRDefault="00140D65" w:rsidP="00140D65" w:rsidR="005E2991" w:rsidRPr="00301BA2">
      <w:pPr>
        <w:tabs>
          <w:tab w:pos="6150" w:val="left"/>
        </w:tabs>
        <w:rPr>
          <w:color w:val="FF0000"/>
          <w:szCs w:val="20"/>
        </w:rPr>
      </w:pPr>
      <w:r w:rsidRPr="00301BA2">
        <w:rPr>
          <w:color w:val="FF0000"/>
          <w:szCs w:val="20"/>
        </w:rPr>
        <w:t xml:space="preserve">                   </w:t>
      </w:r>
    </w:p>
    <w:p w:rsidRDefault="005E2991" w:rsidP="005E2991" w:rsidR="00140D65" w:rsidRPr="0096469D">
      <w:pPr>
        <w:pBdr>
          <w:top w:space="1" w:sz="4" w:color="auto" w:val="single"/>
          <w:left w:space="4" w:sz="4" w:color="auto" w:val="single"/>
          <w:bottom w:space="1" w:sz="4" w:color="auto" w:val="single"/>
          <w:right w:space="4" w:sz="4" w:color="auto" w:val="single"/>
        </w:pBdr>
        <w:tabs>
          <w:tab w:pos="6150" w:val="left"/>
        </w:tabs>
        <w:rPr>
          <w:szCs w:val="20"/>
        </w:rPr>
      </w:pPr>
      <w:r w:rsidRPr="0096469D">
        <w:rPr>
          <w:szCs w:val="20"/>
        </w:rPr>
        <w:t xml:space="preserve">VI. </w:t>
      </w:r>
      <w:r w:rsidR="00140D65" w:rsidRPr="0096469D">
        <w:rPr>
          <w:szCs w:val="20"/>
        </w:rPr>
        <w:t>OSTALE OKOLNOSTI KOJE MOGU BITI OD ZNAČAJA ZA POSTUPAK</w:t>
      </w:r>
    </w:p>
    <w:p w:rsidRDefault="00140D65" w:rsidP="00140D65" w:rsidR="00140D65" w:rsidRPr="0096469D">
      <w:pPr>
        <w:tabs>
          <w:tab w:pos="6150" w:val="left"/>
        </w:tabs>
        <w:rPr>
          <w:szCs w:val="20"/>
        </w:rPr>
      </w:pPr>
    </w:p>
    <w:p w:rsidRDefault="00140D65" w:rsidP="00140D65" w:rsidR="00140D65" w:rsidRPr="0096469D">
      <w:pPr>
        <w:tabs>
          <w:tab w:pos="6150" w:val="left"/>
        </w:tabs>
        <w:rPr>
          <w:szCs w:val="20"/>
        </w:rPr>
      </w:pPr>
      <w:r w:rsidRPr="0096469D">
        <w:rPr>
          <w:szCs w:val="20"/>
        </w:rPr>
        <w:t>Dužnik nije podnosio prijedlog za pokretanje postupka predstečajne nagodbe.</w:t>
      </w:r>
    </w:p>
    <w:p w:rsidRDefault="005E2991" w:rsidP="00140D65" w:rsidR="005E2991" w:rsidRPr="00301BA2">
      <w:pPr>
        <w:tabs>
          <w:tab w:pos="6150" w:val="left"/>
        </w:tabs>
        <w:rPr>
          <w:color w:val="FF0000"/>
          <w:szCs w:val="20"/>
        </w:rPr>
      </w:pPr>
    </w:p>
    <w:p w:rsidRDefault="00140D65" w:rsidP="005E2991" w:rsidR="00140D65" w:rsidRPr="00301BA2">
      <w:pPr>
        <w:pBdr>
          <w:top w:space="1" w:sz="4" w:color="auto" w:val="single"/>
          <w:left w:space="4" w:sz="4" w:color="auto" w:val="single"/>
          <w:bottom w:space="1" w:sz="4" w:color="auto" w:val="single"/>
          <w:right w:space="4" w:sz="4" w:color="auto" w:val="single"/>
        </w:pBdr>
        <w:tabs>
          <w:tab w:pos="6150" w:val="left"/>
        </w:tabs>
        <w:rPr>
          <w:szCs w:val="20"/>
        </w:rPr>
      </w:pPr>
      <w:r w:rsidRPr="00301BA2">
        <w:rPr>
          <w:szCs w:val="20"/>
        </w:rPr>
        <w:t>V</w:t>
      </w:r>
      <w:r w:rsidR="005E2991" w:rsidRPr="00301BA2">
        <w:rPr>
          <w:szCs w:val="20"/>
        </w:rPr>
        <w:t>II</w:t>
      </w:r>
      <w:r w:rsidRPr="00301BA2">
        <w:rPr>
          <w:szCs w:val="20"/>
        </w:rPr>
        <w:t>. MIŠLJENJE  PRIVREMENOG STEČAJNOG UPRAVITELJA</w:t>
      </w:r>
    </w:p>
    <w:p w:rsidRDefault="005E2991" w:rsidP="00140D65" w:rsidR="005E2991" w:rsidRPr="00301BA2">
      <w:pPr>
        <w:tabs>
          <w:tab w:pos="6150" w:val="left"/>
        </w:tabs>
        <w:rPr>
          <w:color w:val="FF0000"/>
          <w:szCs w:val="20"/>
        </w:rPr>
      </w:pPr>
    </w:p>
    <w:p w:rsidRDefault="00140D65" w:rsidP="00140D65" w:rsidR="00140D65" w:rsidRPr="00301BA2">
      <w:pPr>
        <w:tabs>
          <w:tab w:pos="6150" w:val="left"/>
        </w:tabs>
        <w:rPr>
          <w:szCs w:val="20"/>
        </w:rPr>
      </w:pPr>
      <w:r w:rsidRPr="00301BA2">
        <w:rPr>
          <w:szCs w:val="20"/>
        </w:rPr>
        <w:t xml:space="preserve">Temeljem dostupnih podataka i stanja spisa, </w:t>
      </w:r>
      <w:r w:rsidR="008770CD" w:rsidRPr="00301BA2">
        <w:rPr>
          <w:szCs w:val="20"/>
        </w:rPr>
        <w:t>dajem slijedeće</w:t>
      </w:r>
    </w:p>
    <w:p w:rsidRDefault="00600F5B" w:rsidP="008770CD" w:rsidR="00600F5B">
      <w:pPr>
        <w:tabs>
          <w:tab w:pos="6150" w:val="left"/>
        </w:tabs>
        <w:jc w:val="center"/>
        <w:rPr>
          <w:b/>
          <w:szCs w:val="20"/>
          <w:u w:val="single"/>
        </w:rPr>
      </w:pPr>
    </w:p>
    <w:p w:rsidRDefault="008770CD" w:rsidP="008770CD" w:rsidR="008770CD" w:rsidRPr="00301BA2">
      <w:pPr>
        <w:tabs>
          <w:tab w:pos="6150" w:val="left"/>
        </w:tabs>
        <w:jc w:val="center"/>
        <w:rPr>
          <w:b/>
          <w:szCs w:val="20"/>
          <w:u w:val="single"/>
        </w:rPr>
      </w:pPr>
      <w:r w:rsidRPr="00301BA2">
        <w:rPr>
          <w:b/>
          <w:szCs w:val="20"/>
          <w:u w:val="single"/>
        </w:rPr>
        <w:t>mišljenje:</w:t>
      </w:r>
    </w:p>
    <w:p w:rsidRDefault="008770CD" w:rsidP="008770CD" w:rsidR="008770CD" w:rsidRPr="00301BA2">
      <w:pPr>
        <w:tabs>
          <w:tab w:pos="6150" w:val="left"/>
        </w:tabs>
        <w:jc w:val="both"/>
        <w:rPr>
          <w:color w:val="FF0000"/>
          <w:szCs w:val="20"/>
        </w:rPr>
      </w:pPr>
    </w:p>
    <w:p w:rsidRDefault="008770CD" w:rsidP="00B57C19" w:rsidR="00685462" w:rsidRPr="00301BA2">
      <w:pPr>
        <w:pBdr>
          <w:top w:space="1" w:sz="4" w:color="auto" w:val="single"/>
          <w:left w:space="4" w:sz="4" w:color="auto" w:val="single"/>
          <w:bottom w:space="1" w:sz="4" w:color="auto" w:val="single"/>
          <w:right w:space="4" w:sz="4" w:color="auto" w:val="single"/>
        </w:pBdr>
        <w:tabs>
          <w:tab w:pos="6150" w:val="left"/>
        </w:tabs>
        <w:jc w:val="both"/>
        <w:rPr>
          <w:szCs w:val="20"/>
        </w:rPr>
      </w:pPr>
      <w:r w:rsidRPr="00301BA2">
        <w:rPr>
          <w:szCs w:val="20"/>
        </w:rPr>
        <w:t>K</w:t>
      </w:r>
      <w:r w:rsidR="00140D65" w:rsidRPr="00301BA2">
        <w:rPr>
          <w:szCs w:val="20"/>
        </w:rPr>
        <w:t>od dužnika postoje stečajni razlozi</w:t>
      </w:r>
      <w:r w:rsidRPr="00301BA2">
        <w:rPr>
          <w:szCs w:val="20"/>
        </w:rPr>
        <w:t>:</w:t>
      </w:r>
      <w:r w:rsidR="00140D65" w:rsidRPr="00301BA2">
        <w:rPr>
          <w:szCs w:val="20"/>
        </w:rPr>
        <w:t xml:space="preserve"> </w:t>
      </w:r>
    </w:p>
    <w:p w:rsidRDefault="008770CD" w:rsidP="00B57C19" w:rsidR="008770CD" w:rsidRPr="00301BA2">
      <w:pPr>
        <w:pBdr>
          <w:top w:space="1" w:sz="4" w:color="auto" w:val="single"/>
          <w:left w:space="4" w:sz="4" w:color="auto" w:val="single"/>
          <w:bottom w:space="1" w:sz="4" w:color="auto" w:val="single"/>
          <w:right w:space="4" w:sz="4" w:color="auto" w:val="single"/>
        </w:pBdr>
        <w:tabs>
          <w:tab w:pos="6150" w:val="left"/>
        </w:tabs>
        <w:jc w:val="both"/>
        <w:rPr>
          <w:szCs w:val="20"/>
        </w:rPr>
      </w:pPr>
    </w:p>
    <w:p w:rsidRDefault="008770CD" w:rsidP="00B57C19" w:rsidR="00685462" w:rsidRPr="00301BA2">
      <w:pPr>
        <w:pBdr>
          <w:top w:space="1" w:sz="4" w:color="auto" w:val="single"/>
          <w:left w:space="4" w:sz="4" w:color="auto" w:val="single"/>
          <w:bottom w:space="1" w:sz="4" w:color="auto" w:val="single"/>
          <w:right w:space="4" w:sz="4" w:color="auto" w:val="single"/>
        </w:pBdr>
        <w:tabs>
          <w:tab w:pos="6150" w:val="left"/>
        </w:tabs>
        <w:jc w:val="both"/>
        <w:rPr>
          <w:szCs w:val="20"/>
        </w:rPr>
      </w:pPr>
      <w:r w:rsidRPr="00301BA2">
        <w:rPr>
          <w:szCs w:val="20"/>
        </w:rPr>
        <w:t xml:space="preserve">          </w:t>
      </w:r>
      <w:r w:rsidR="00685462" w:rsidRPr="00301BA2">
        <w:rPr>
          <w:szCs w:val="20"/>
        </w:rPr>
        <w:t>-</w:t>
      </w:r>
      <w:r w:rsidR="00140D65" w:rsidRPr="00301BA2">
        <w:rPr>
          <w:szCs w:val="20"/>
          <w:u w:val="single"/>
        </w:rPr>
        <w:t>nesposobnosti za plaćanje</w:t>
      </w:r>
      <w:r w:rsidR="005E2991" w:rsidRPr="00301BA2">
        <w:rPr>
          <w:szCs w:val="20"/>
        </w:rPr>
        <w:t xml:space="preserve"> (čl. </w:t>
      </w:r>
      <w:r w:rsidR="00685462" w:rsidRPr="00301BA2">
        <w:rPr>
          <w:szCs w:val="20"/>
        </w:rPr>
        <w:t>6 SZ) jer dužnik ne može trajnije ispunjavati svoje</w:t>
      </w:r>
      <w:r w:rsidRPr="00301BA2">
        <w:rPr>
          <w:szCs w:val="20"/>
        </w:rPr>
        <w:t xml:space="preserve"> </w:t>
      </w:r>
      <w:r w:rsidR="00685462" w:rsidRPr="00301BA2">
        <w:rPr>
          <w:szCs w:val="20"/>
        </w:rPr>
        <w:t xml:space="preserve">dospjele </w:t>
      </w:r>
    </w:p>
    <w:p w:rsidRDefault="00685462" w:rsidP="00B57C19" w:rsidR="0089735E" w:rsidRPr="00301BA2">
      <w:pPr>
        <w:pBdr>
          <w:top w:space="1" w:sz="4" w:color="auto" w:val="single"/>
          <w:left w:space="4" w:sz="4" w:color="auto" w:val="single"/>
          <w:bottom w:space="1" w:sz="4" w:color="auto" w:val="single"/>
          <w:right w:space="4" w:sz="4" w:color="auto" w:val="single"/>
        </w:pBdr>
        <w:tabs>
          <w:tab w:pos="6150" w:val="left"/>
        </w:tabs>
        <w:jc w:val="both"/>
        <w:rPr>
          <w:szCs w:val="20"/>
        </w:rPr>
      </w:pPr>
      <w:r w:rsidRPr="00301BA2">
        <w:rPr>
          <w:szCs w:val="20"/>
        </w:rPr>
        <w:t xml:space="preserve">           novčane obveze (čl. 6 st. 1 SZ) </w:t>
      </w:r>
      <w:r w:rsidR="0089735E" w:rsidRPr="00301BA2">
        <w:rPr>
          <w:szCs w:val="20"/>
        </w:rPr>
        <w:t>obzirom da su mu poslovni računi ugašeni, a</w:t>
      </w:r>
      <w:r w:rsidRPr="00301BA2">
        <w:rPr>
          <w:szCs w:val="20"/>
        </w:rPr>
        <w:t xml:space="preserve"> u Očevidniku </w:t>
      </w:r>
    </w:p>
    <w:p w:rsidRDefault="0089735E" w:rsidP="00B57C19" w:rsidR="0089735E" w:rsidRPr="00301BA2">
      <w:pPr>
        <w:pBdr>
          <w:top w:space="1" w:sz="4" w:color="auto" w:val="single"/>
          <w:left w:space="4" w:sz="4" w:color="auto" w:val="single"/>
          <w:bottom w:space="1" w:sz="4" w:color="auto" w:val="single"/>
          <w:right w:space="4" w:sz="4" w:color="auto" w:val="single"/>
        </w:pBdr>
        <w:tabs>
          <w:tab w:pos="6150" w:val="left"/>
        </w:tabs>
        <w:jc w:val="both"/>
        <w:rPr>
          <w:szCs w:val="20"/>
        </w:rPr>
      </w:pPr>
      <w:r w:rsidRPr="00301BA2">
        <w:rPr>
          <w:szCs w:val="20"/>
        </w:rPr>
        <w:t xml:space="preserve">           </w:t>
      </w:r>
      <w:r w:rsidR="00685462" w:rsidRPr="00301BA2">
        <w:rPr>
          <w:szCs w:val="20"/>
        </w:rPr>
        <w:t xml:space="preserve">redoslijeda osnova za plaćanje koji vodi </w:t>
      </w:r>
      <w:r w:rsidR="0076573F" w:rsidRPr="00301BA2">
        <w:rPr>
          <w:szCs w:val="20"/>
        </w:rPr>
        <w:t xml:space="preserve">Financijska agencija do zatvaranja računa </w:t>
      </w:r>
      <w:r w:rsidR="00685462" w:rsidRPr="00301BA2">
        <w:rPr>
          <w:szCs w:val="20"/>
        </w:rPr>
        <w:t>ima</w:t>
      </w:r>
      <w:r w:rsidR="0076573F" w:rsidRPr="00301BA2">
        <w:rPr>
          <w:szCs w:val="20"/>
        </w:rPr>
        <w:t>o</w:t>
      </w:r>
      <w:r w:rsidR="00685462" w:rsidRPr="00301BA2">
        <w:rPr>
          <w:szCs w:val="20"/>
        </w:rPr>
        <w:t xml:space="preserve"> </w:t>
      </w:r>
      <w:r w:rsidR="0076573F" w:rsidRPr="00301BA2">
        <w:rPr>
          <w:szCs w:val="20"/>
        </w:rPr>
        <w:t xml:space="preserve">je </w:t>
      </w:r>
    </w:p>
    <w:p w:rsidRDefault="0089735E" w:rsidP="00B57C19" w:rsidR="0089735E" w:rsidRPr="00301BA2">
      <w:pPr>
        <w:pBdr>
          <w:top w:space="1" w:sz="4" w:color="auto" w:val="single"/>
          <w:left w:space="4" w:sz="4" w:color="auto" w:val="single"/>
          <w:bottom w:space="1" w:sz="4" w:color="auto" w:val="single"/>
          <w:right w:space="4" w:sz="4" w:color="auto" w:val="single"/>
        </w:pBdr>
        <w:tabs>
          <w:tab w:pos="6150" w:val="left"/>
        </w:tabs>
        <w:jc w:val="both"/>
        <w:rPr>
          <w:szCs w:val="20"/>
        </w:rPr>
      </w:pPr>
      <w:r w:rsidRPr="00301BA2">
        <w:rPr>
          <w:szCs w:val="20"/>
        </w:rPr>
        <w:t xml:space="preserve">           </w:t>
      </w:r>
      <w:r w:rsidR="00685462" w:rsidRPr="00301BA2">
        <w:rPr>
          <w:szCs w:val="20"/>
        </w:rPr>
        <w:t>evidentiranu jednu ili više neizvršenih</w:t>
      </w:r>
      <w:r w:rsidRPr="00301BA2">
        <w:rPr>
          <w:szCs w:val="20"/>
        </w:rPr>
        <w:t xml:space="preserve"> </w:t>
      </w:r>
      <w:r w:rsidR="00685462" w:rsidRPr="00301BA2">
        <w:rPr>
          <w:szCs w:val="20"/>
        </w:rPr>
        <w:t xml:space="preserve">osnova za plaćanje u </w:t>
      </w:r>
      <w:r w:rsidR="0076573F" w:rsidRPr="00301BA2">
        <w:rPr>
          <w:szCs w:val="20"/>
        </w:rPr>
        <w:t xml:space="preserve">razdoblju dužem od 60 dana, </w:t>
      </w:r>
    </w:p>
    <w:p w:rsidRDefault="0089735E" w:rsidP="00B57C19" w:rsidR="00685462" w:rsidRPr="0096469D">
      <w:pPr>
        <w:pBdr>
          <w:top w:space="1" w:sz="4" w:color="auto" w:val="single"/>
          <w:left w:space="4" w:sz="4" w:color="auto" w:val="single"/>
          <w:bottom w:space="1" w:sz="4" w:color="auto" w:val="single"/>
          <w:right w:space="4" w:sz="4" w:color="auto" w:val="single"/>
        </w:pBdr>
        <w:tabs>
          <w:tab w:pos="6150" w:val="left"/>
        </w:tabs>
        <w:jc w:val="both"/>
        <w:rPr>
          <w:szCs w:val="20"/>
        </w:rPr>
      </w:pPr>
      <w:r w:rsidRPr="00301BA2">
        <w:rPr>
          <w:color w:val="FF0000"/>
          <w:szCs w:val="20"/>
        </w:rPr>
        <w:t xml:space="preserve">           </w:t>
      </w:r>
      <w:r w:rsidR="008F5DD5" w:rsidRPr="0096469D">
        <w:rPr>
          <w:szCs w:val="20"/>
        </w:rPr>
        <w:t>te nije isplatio najmanje 3 plaće uzastopno</w:t>
      </w:r>
    </w:p>
    <w:p w:rsidRDefault="008770CD" w:rsidP="00B57C19" w:rsidR="008770CD" w:rsidRPr="00301BA2">
      <w:pPr>
        <w:pBdr>
          <w:top w:space="1" w:sz="4" w:color="auto" w:val="single"/>
          <w:left w:space="4" w:sz="4" w:color="auto" w:val="single"/>
          <w:bottom w:space="1" w:sz="4" w:color="auto" w:val="single"/>
          <w:right w:space="4" w:sz="4" w:color="auto" w:val="single"/>
        </w:pBdr>
        <w:tabs>
          <w:tab w:pos="6150" w:val="left"/>
        </w:tabs>
        <w:jc w:val="both"/>
        <w:rPr>
          <w:color w:val="FF0000"/>
          <w:szCs w:val="20"/>
        </w:rPr>
      </w:pPr>
    </w:p>
    <w:p w:rsidRDefault="00685462" w:rsidP="00B57C19" w:rsidR="00685462" w:rsidRPr="00301BA2">
      <w:pPr>
        <w:pBdr>
          <w:top w:space="1" w:sz="4" w:color="auto" w:val="single"/>
          <w:left w:space="4" w:sz="4" w:color="auto" w:val="single"/>
          <w:bottom w:space="1" w:sz="4" w:color="auto" w:val="single"/>
          <w:right w:space="4" w:sz="4" w:color="auto" w:val="single"/>
        </w:pBdr>
        <w:tabs>
          <w:tab w:pos="6150" w:val="left"/>
        </w:tabs>
        <w:jc w:val="both"/>
        <w:rPr>
          <w:szCs w:val="20"/>
        </w:rPr>
      </w:pPr>
      <w:r w:rsidRPr="00301BA2">
        <w:rPr>
          <w:color w:val="FF0000"/>
          <w:szCs w:val="20"/>
        </w:rPr>
        <w:t xml:space="preserve">          </w:t>
      </w:r>
      <w:r w:rsidRPr="00301BA2">
        <w:rPr>
          <w:szCs w:val="20"/>
        </w:rPr>
        <w:t>-</w:t>
      </w:r>
      <w:r w:rsidR="00140D65" w:rsidRPr="00301BA2">
        <w:rPr>
          <w:szCs w:val="20"/>
          <w:u w:val="single"/>
        </w:rPr>
        <w:t>prezaduženosti</w:t>
      </w:r>
      <w:r w:rsidR="00140D65" w:rsidRPr="00301BA2">
        <w:rPr>
          <w:szCs w:val="20"/>
        </w:rPr>
        <w:t xml:space="preserve"> </w:t>
      </w:r>
      <w:r w:rsidRPr="00301BA2">
        <w:rPr>
          <w:szCs w:val="20"/>
        </w:rPr>
        <w:t xml:space="preserve">(čl. 7 SZ) jer je imovina dužnika pravne osobe manja od postojećih obveza,  </w:t>
      </w:r>
    </w:p>
    <w:p w:rsidRDefault="00685462" w:rsidP="00B57C19" w:rsidR="008770CD" w:rsidRPr="00301BA2">
      <w:pPr>
        <w:pBdr>
          <w:top w:space="1" w:sz="4" w:color="auto" w:val="single"/>
          <w:left w:space="4" w:sz="4" w:color="auto" w:val="single"/>
          <w:bottom w:space="1" w:sz="4" w:color="auto" w:val="single"/>
          <w:right w:space="4" w:sz="4" w:color="auto" w:val="single"/>
        </w:pBdr>
        <w:tabs>
          <w:tab w:pos="6150" w:val="left"/>
        </w:tabs>
        <w:jc w:val="both"/>
        <w:rPr>
          <w:szCs w:val="20"/>
        </w:rPr>
      </w:pPr>
      <w:r w:rsidRPr="00301BA2">
        <w:rPr>
          <w:szCs w:val="20"/>
        </w:rPr>
        <w:t xml:space="preserve">           a prema okolnostima slučaja (</w:t>
      </w:r>
      <w:r w:rsidR="008770CD" w:rsidRPr="00301BA2">
        <w:rPr>
          <w:szCs w:val="20"/>
        </w:rPr>
        <w:t xml:space="preserve">visina obveza, činjenica da </w:t>
      </w:r>
      <w:r w:rsidRPr="00301BA2">
        <w:rPr>
          <w:szCs w:val="20"/>
        </w:rPr>
        <w:t xml:space="preserve">dužnik dulje vrijeme ne </w:t>
      </w:r>
      <w:r w:rsidR="008770CD" w:rsidRPr="00301BA2">
        <w:rPr>
          <w:szCs w:val="20"/>
        </w:rPr>
        <w:t xml:space="preserve">ostvaruje </w:t>
      </w:r>
    </w:p>
    <w:p w:rsidRDefault="008770CD" w:rsidP="00B57C19" w:rsidR="008770CD" w:rsidRPr="00301BA2">
      <w:pPr>
        <w:pBdr>
          <w:top w:space="1" w:sz="4" w:color="auto" w:val="single"/>
          <w:left w:space="4" w:sz="4" w:color="auto" w:val="single"/>
          <w:bottom w:space="1" w:sz="4" w:color="auto" w:val="single"/>
          <w:right w:space="4" w:sz="4" w:color="auto" w:val="single"/>
        </w:pBdr>
        <w:tabs>
          <w:tab w:pos="6150" w:val="left"/>
        </w:tabs>
        <w:jc w:val="both"/>
        <w:rPr>
          <w:szCs w:val="20"/>
        </w:rPr>
      </w:pPr>
      <w:r w:rsidRPr="00301BA2">
        <w:rPr>
          <w:szCs w:val="20"/>
        </w:rPr>
        <w:t xml:space="preserve">           prihode</w:t>
      </w:r>
      <w:r w:rsidR="00685462" w:rsidRPr="00301BA2">
        <w:rPr>
          <w:szCs w:val="20"/>
        </w:rPr>
        <w:t xml:space="preserve">, </w:t>
      </w:r>
      <w:r w:rsidRPr="00301BA2">
        <w:rPr>
          <w:szCs w:val="20"/>
        </w:rPr>
        <w:t xml:space="preserve">da </w:t>
      </w:r>
      <w:r w:rsidR="00685462" w:rsidRPr="00301BA2">
        <w:rPr>
          <w:szCs w:val="20"/>
        </w:rPr>
        <w:t xml:space="preserve">nema na raspolaganju prostor, opremu niti radnike) </w:t>
      </w:r>
      <w:r w:rsidRPr="00301BA2">
        <w:rPr>
          <w:szCs w:val="20"/>
        </w:rPr>
        <w:t xml:space="preserve">ne postoje nikakve osnove </w:t>
      </w:r>
    </w:p>
    <w:p w:rsidRDefault="008770CD" w:rsidP="00B57C19" w:rsidR="008770CD" w:rsidRPr="00301BA2">
      <w:pPr>
        <w:pBdr>
          <w:top w:space="1" w:sz="4" w:color="auto" w:val="single"/>
          <w:left w:space="4" w:sz="4" w:color="auto" w:val="single"/>
          <w:bottom w:space="1" w:sz="4" w:color="auto" w:val="single"/>
          <w:right w:space="4" w:sz="4" w:color="auto" w:val="single"/>
        </w:pBdr>
        <w:tabs>
          <w:tab w:pos="6150" w:val="left"/>
        </w:tabs>
        <w:jc w:val="both"/>
        <w:rPr>
          <w:szCs w:val="20"/>
        </w:rPr>
      </w:pPr>
      <w:r w:rsidRPr="00301BA2">
        <w:rPr>
          <w:szCs w:val="20"/>
        </w:rPr>
        <w:t xml:space="preserve">          za zaključak da bi dužnik pravna osoba nastavljanjem poslovanja mogao uredno ispunjavati </w:t>
      </w:r>
    </w:p>
    <w:p w:rsidRDefault="008770CD" w:rsidP="00B57C19" w:rsidR="00140D65" w:rsidRPr="00301BA2">
      <w:pPr>
        <w:pBdr>
          <w:top w:space="1" w:sz="4" w:color="auto" w:val="single"/>
          <w:left w:space="4" w:sz="4" w:color="auto" w:val="single"/>
          <w:bottom w:space="1" w:sz="4" w:color="auto" w:val="single"/>
          <w:right w:space="4" w:sz="4" w:color="auto" w:val="single"/>
        </w:pBdr>
        <w:tabs>
          <w:tab w:pos="6150" w:val="left"/>
        </w:tabs>
        <w:jc w:val="both"/>
        <w:rPr>
          <w:szCs w:val="20"/>
        </w:rPr>
      </w:pPr>
      <w:r w:rsidRPr="00301BA2">
        <w:rPr>
          <w:szCs w:val="20"/>
        </w:rPr>
        <w:t xml:space="preserve">          svoje obveze po dospijeću. </w:t>
      </w:r>
    </w:p>
    <w:p w:rsidRDefault="008770CD" w:rsidP="00B57C19" w:rsidR="008770CD" w:rsidRPr="00301BA2">
      <w:pPr>
        <w:pBdr>
          <w:top w:space="1" w:sz="4" w:color="auto" w:val="single"/>
          <w:left w:space="4" w:sz="4" w:color="auto" w:val="single"/>
          <w:bottom w:space="1" w:sz="4" w:color="auto" w:val="single"/>
          <w:right w:space="4" w:sz="4" w:color="auto" w:val="single"/>
        </w:pBdr>
        <w:tabs>
          <w:tab w:pos="6150" w:val="left"/>
        </w:tabs>
        <w:rPr>
          <w:color w:val="FF0000"/>
          <w:szCs w:val="20"/>
        </w:rPr>
      </w:pPr>
    </w:p>
    <w:p w:rsidRDefault="008770CD" w:rsidP="00B57C19" w:rsidR="00140D65" w:rsidRPr="00301BA2">
      <w:pPr>
        <w:pBdr>
          <w:top w:space="1" w:sz="4" w:color="auto" w:val="single"/>
          <w:left w:space="4" w:sz="4" w:color="auto" w:val="single"/>
          <w:bottom w:space="1" w:sz="4" w:color="auto" w:val="single"/>
          <w:right w:space="4" w:sz="4" w:color="auto" w:val="single"/>
        </w:pBdr>
        <w:tabs>
          <w:tab w:pos="6150" w:val="left"/>
        </w:tabs>
        <w:jc w:val="both"/>
        <w:rPr>
          <w:szCs w:val="20"/>
        </w:rPr>
      </w:pPr>
      <w:r w:rsidRPr="00301BA2">
        <w:rPr>
          <w:szCs w:val="20"/>
        </w:rPr>
        <w:t>N</w:t>
      </w:r>
      <w:r w:rsidR="00140D65" w:rsidRPr="00301BA2">
        <w:rPr>
          <w:szCs w:val="20"/>
        </w:rPr>
        <w:t>e postoje izgledi za nastavak poslovanja dužnika</w:t>
      </w:r>
      <w:r w:rsidRPr="00301BA2">
        <w:rPr>
          <w:szCs w:val="20"/>
        </w:rPr>
        <w:t xml:space="preserve">, </w:t>
      </w:r>
      <w:r w:rsidR="00140D65" w:rsidRPr="00301BA2">
        <w:rPr>
          <w:szCs w:val="20"/>
        </w:rPr>
        <w:t>s obzirom da je poslovanje već dulje vrijeme obustavljeno, nema radnika te ne postoji imovina za obavljanje djelatnosti</w:t>
      </w:r>
      <w:r w:rsidRPr="00301BA2">
        <w:rPr>
          <w:szCs w:val="20"/>
        </w:rPr>
        <w:t>.</w:t>
      </w:r>
    </w:p>
    <w:p w:rsidRDefault="008770CD" w:rsidP="00B57C19" w:rsidR="008770CD" w:rsidRPr="00301BA2">
      <w:pPr>
        <w:pBdr>
          <w:top w:space="1" w:sz="4" w:color="auto" w:val="single"/>
          <w:left w:space="4" w:sz="4" w:color="auto" w:val="single"/>
          <w:bottom w:space="1" w:sz="4" w:color="auto" w:val="single"/>
          <w:right w:space="4" w:sz="4" w:color="auto" w:val="single"/>
        </w:pBdr>
        <w:tabs>
          <w:tab w:pos="6150" w:val="left"/>
        </w:tabs>
        <w:jc w:val="both"/>
        <w:rPr>
          <w:szCs w:val="20"/>
        </w:rPr>
      </w:pPr>
    </w:p>
    <w:p w:rsidRDefault="008770CD" w:rsidP="00B57C19" w:rsidR="00140D65" w:rsidRPr="00301BA2">
      <w:pPr>
        <w:pBdr>
          <w:top w:space="1" w:sz="4" w:color="auto" w:val="single"/>
          <w:left w:space="4" w:sz="4" w:color="auto" w:val="single"/>
          <w:bottom w:space="1" w:sz="4" w:color="auto" w:val="single"/>
          <w:right w:space="4" w:sz="4" w:color="auto" w:val="single"/>
        </w:pBdr>
        <w:tabs>
          <w:tab w:pos="6150" w:val="left"/>
        </w:tabs>
        <w:jc w:val="both"/>
        <w:rPr>
          <w:szCs w:val="20"/>
        </w:rPr>
      </w:pPr>
      <w:r w:rsidRPr="00301BA2">
        <w:rPr>
          <w:szCs w:val="20"/>
        </w:rPr>
        <w:t xml:space="preserve">Imovina dužnika koja bi ušla u stečajnu masu </w:t>
      </w:r>
      <w:r w:rsidR="00DE38BC">
        <w:rPr>
          <w:szCs w:val="20"/>
        </w:rPr>
        <w:t xml:space="preserve">može se procjeniti na najviše 4.000,00 kn, dakle </w:t>
      </w:r>
      <w:r w:rsidRPr="00301BA2">
        <w:rPr>
          <w:szCs w:val="20"/>
        </w:rPr>
        <w:t>nije dovoljna ni za namirenje troškova vođenj</w:t>
      </w:r>
      <w:r w:rsidR="00DE38BC">
        <w:rPr>
          <w:szCs w:val="20"/>
        </w:rPr>
        <w:t>a</w:t>
      </w:r>
      <w:r w:rsidRPr="00301BA2">
        <w:rPr>
          <w:szCs w:val="20"/>
        </w:rPr>
        <w:t xml:space="preserve"> </w:t>
      </w:r>
      <w:r w:rsidR="00DE38BC">
        <w:rPr>
          <w:szCs w:val="20"/>
        </w:rPr>
        <w:t xml:space="preserve">prva 3 mjeseca </w:t>
      </w:r>
      <w:r w:rsidRPr="00301BA2">
        <w:rPr>
          <w:szCs w:val="20"/>
        </w:rPr>
        <w:t>stečajnog postupka odnosno neznatne je vrijednosti  dakle n</w:t>
      </w:r>
      <w:r w:rsidR="00140D65" w:rsidRPr="00301BA2">
        <w:rPr>
          <w:szCs w:val="20"/>
        </w:rPr>
        <w:t xml:space="preserve">e postoji </w:t>
      </w:r>
      <w:r w:rsidRPr="00301BA2">
        <w:rPr>
          <w:szCs w:val="20"/>
        </w:rPr>
        <w:t>unovčiva</w:t>
      </w:r>
      <w:r w:rsidR="00140D65" w:rsidRPr="00301BA2">
        <w:rPr>
          <w:szCs w:val="20"/>
        </w:rPr>
        <w:t xml:space="preserve"> imovina u predvidivom iznosu od</w:t>
      </w:r>
      <w:r w:rsidR="00140D65" w:rsidRPr="00301BA2">
        <w:rPr>
          <w:color w:val="FF0000"/>
          <w:szCs w:val="20"/>
        </w:rPr>
        <w:t xml:space="preserve"> </w:t>
      </w:r>
      <w:r w:rsidR="00721881" w:rsidRPr="00DE38BC">
        <w:rPr>
          <w:szCs w:val="20"/>
          <w:u w:val="single"/>
        </w:rPr>
        <w:t>23</w:t>
      </w:r>
      <w:r w:rsidR="006B45DF" w:rsidRPr="00DE38BC">
        <w:rPr>
          <w:szCs w:val="20"/>
          <w:u w:val="single"/>
        </w:rPr>
        <w:t>.</w:t>
      </w:r>
      <w:r w:rsidR="00DE38BC" w:rsidRPr="00DE38BC">
        <w:rPr>
          <w:szCs w:val="20"/>
          <w:u w:val="single"/>
        </w:rPr>
        <w:t>850</w:t>
      </w:r>
      <w:r w:rsidR="00140D65" w:rsidRPr="00DE38BC">
        <w:rPr>
          <w:szCs w:val="20"/>
          <w:u w:val="single"/>
        </w:rPr>
        <w:t>,00 kn</w:t>
      </w:r>
      <w:r w:rsidR="00140D65" w:rsidRPr="00301BA2">
        <w:rPr>
          <w:color w:val="FF0000"/>
          <w:szCs w:val="20"/>
        </w:rPr>
        <w:t xml:space="preserve"> </w:t>
      </w:r>
      <w:r w:rsidR="00140D65" w:rsidRPr="00301BA2">
        <w:rPr>
          <w:szCs w:val="20"/>
        </w:rPr>
        <w:t>prema predračunu za prva 3 mjeseca otvorenog stečajnog postupka</w:t>
      </w:r>
      <w:r w:rsidR="00DE38BC">
        <w:rPr>
          <w:szCs w:val="20"/>
        </w:rPr>
        <w:t>, jer nedostaje 19.850,00 kn.</w:t>
      </w:r>
    </w:p>
    <w:p w:rsidRDefault="00140D65" w:rsidP="00140D65" w:rsidR="00140D65" w:rsidRPr="00301BA2">
      <w:pPr>
        <w:tabs>
          <w:tab w:pos="6150" w:val="left"/>
        </w:tabs>
        <w:rPr>
          <w:color w:val="FF0000"/>
          <w:szCs w:val="20"/>
        </w:rPr>
      </w:pPr>
    </w:p>
    <w:p w:rsidRDefault="00140D65" w:rsidP="00140D65" w:rsidR="00140D65" w:rsidRPr="00301BA2">
      <w:pPr>
        <w:tabs>
          <w:tab w:pos="6150" w:val="left"/>
        </w:tabs>
        <w:rPr>
          <w:szCs w:val="20"/>
        </w:rPr>
      </w:pPr>
      <w:r w:rsidRPr="00301BA2">
        <w:rPr>
          <w:szCs w:val="20"/>
        </w:rPr>
        <w:t xml:space="preserve">Slijedom navedenoga, </w:t>
      </w:r>
    </w:p>
    <w:p w:rsidRDefault="008770CD" w:rsidP="008770CD" w:rsidR="00140D65" w:rsidRPr="00301BA2">
      <w:pPr>
        <w:tabs>
          <w:tab w:pos="6150" w:val="left"/>
        </w:tabs>
        <w:jc w:val="center"/>
        <w:rPr>
          <w:b/>
          <w:szCs w:val="20"/>
        </w:rPr>
      </w:pPr>
      <w:r w:rsidRPr="00301BA2">
        <w:rPr>
          <w:b/>
          <w:szCs w:val="20"/>
        </w:rPr>
        <w:t>p</w:t>
      </w:r>
      <w:r w:rsidR="00140D65" w:rsidRPr="00301BA2">
        <w:rPr>
          <w:b/>
          <w:szCs w:val="20"/>
        </w:rPr>
        <w:t>redlaže</w:t>
      </w:r>
      <w:r w:rsidRPr="00301BA2">
        <w:rPr>
          <w:b/>
          <w:szCs w:val="20"/>
        </w:rPr>
        <w:t xml:space="preserve"> se</w:t>
      </w:r>
      <w:r w:rsidR="00140D65" w:rsidRPr="00301BA2">
        <w:rPr>
          <w:b/>
          <w:szCs w:val="20"/>
        </w:rPr>
        <w:t>:</w:t>
      </w:r>
    </w:p>
    <w:p w:rsidRDefault="00140D65" w:rsidP="00140D65" w:rsidR="00140D65" w:rsidRPr="00301BA2">
      <w:pPr>
        <w:tabs>
          <w:tab w:pos="6150" w:val="left"/>
        </w:tabs>
        <w:rPr>
          <w:szCs w:val="20"/>
        </w:rPr>
      </w:pPr>
    </w:p>
    <w:p w:rsidRDefault="00140D65" w:rsidP="008770CD" w:rsidR="00140D65" w:rsidRPr="00301BA2">
      <w:pPr>
        <w:tabs>
          <w:tab w:pos="6150" w:val="left"/>
        </w:tabs>
        <w:jc w:val="both"/>
        <w:rPr>
          <w:szCs w:val="20"/>
        </w:rPr>
      </w:pPr>
      <w:r w:rsidRPr="00301BA2">
        <w:rPr>
          <w:szCs w:val="20"/>
        </w:rPr>
        <w:t xml:space="preserve">   -  pozvati osobe </w:t>
      </w:r>
      <w:r w:rsidR="008770CD" w:rsidRPr="00301BA2">
        <w:rPr>
          <w:szCs w:val="20"/>
        </w:rPr>
        <w:t>koje imaju pravni  interes za provedbom stečajnog postupka da u roku 15 dana uplate</w:t>
      </w:r>
      <w:r w:rsidRPr="00301BA2">
        <w:rPr>
          <w:szCs w:val="20"/>
        </w:rPr>
        <w:t xml:space="preserve"> </w:t>
      </w:r>
      <w:r w:rsidR="008770CD" w:rsidRPr="00301BA2">
        <w:rPr>
          <w:szCs w:val="20"/>
        </w:rPr>
        <w:t>p</w:t>
      </w:r>
      <w:r w:rsidRPr="00301BA2">
        <w:rPr>
          <w:szCs w:val="20"/>
        </w:rPr>
        <w:t>reduj</w:t>
      </w:r>
      <w:r w:rsidR="008770CD" w:rsidRPr="00301BA2">
        <w:rPr>
          <w:szCs w:val="20"/>
        </w:rPr>
        <w:t>a</w:t>
      </w:r>
      <w:r w:rsidRPr="00301BA2">
        <w:rPr>
          <w:szCs w:val="20"/>
        </w:rPr>
        <w:t>m za namirenje troškova prethodnog i otvorenog stečajnog postupka (za prva 3 mjeseca)</w:t>
      </w:r>
      <w:r w:rsidRPr="00301BA2">
        <w:rPr>
          <w:color w:val="FF0000"/>
          <w:szCs w:val="20"/>
        </w:rPr>
        <w:t xml:space="preserve"> </w:t>
      </w:r>
      <w:r w:rsidRPr="00DE38BC">
        <w:rPr>
          <w:szCs w:val="20"/>
        </w:rPr>
        <w:t xml:space="preserve">u iznosu </w:t>
      </w:r>
      <w:r w:rsidR="00DE38BC" w:rsidRPr="00DE38BC">
        <w:rPr>
          <w:szCs w:val="20"/>
          <w:u w:val="single"/>
        </w:rPr>
        <w:t>19.850,00</w:t>
      </w:r>
      <w:r w:rsidRPr="00DE38BC">
        <w:rPr>
          <w:szCs w:val="20"/>
          <w:u w:val="single"/>
        </w:rPr>
        <w:t xml:space="preserve"> kn</w:t>
      </w:r>
      <w:r w:rsidRPr="00DE38BC">
        <w:rPr>
          <w:szCs w:val="20"/>
        </w:rPr>
        <w:t>,</w:t>
      </w:r>
      <w:r w:rsidRPr="00301BA2">
        <w:rPr>
          <w:color w:val="FF0000"/>
          <w:szCs w:val="20"/>
        </w:rPr>
        <w:t xml:space="preserve"> </w:t>
      </w:r>
      <w:r w:rsidRPr="00301BA2">
        <w:rPr>
          <w:szCs w:val="20"/>
        </w:rPr>
        <w:t>uz obavijest da će se, u protivnom, stečajni postupak otvorit</w:t>
      </w:r>
      <w:r w:rsidR="008770CD" w:rsidRPr="00301BA2">
        <w:rPr>
          <w:szCs w:val="20"/>
        </w:rPr>
        <w:t>i i istovremeno zaključiti sukladno čl. 132 SZ.</w:t>
      </w:r>
      <w:r w:rsidRPr="00301BA2">
        <w:rPr>
          <w:szCs w:val="20"/>
        </w:rPr>
        <w:t xml:space="preserve">         </w:t>
      </w:r>
    </w:p>
    <w:p w:rsidRDefault="00140D65" w:rsidP="00600F5B" w:rsidR="00140D65" w:rsidRPr="00301BA2">
      <w:pPr>
        <w:tabs>
          <w:tab w:pos="6150" w:val="left"/>
        </w:tabs>
        <w:jc w:val="right"/>
        <w:rPr>
          <w:szCs w:val="20"/>
        </w:rPr>
      </w:pPr>
      <w:r w:rsidRPr="00301BA2">
        <w:rPr>
          <w:szCs w:val="20"/>
        </w:rPr>
        <w:t xml:space="preserve">                                                                 PRIVREMENI STEČAJNI UPRAVITELJ</w:t>
      </w:r>
    </w:p>
    <w:p w:rsidRDefault="00140D65" w:rsidP="00140D65" w:rsidR="008770CD" w:rsidRPr="00301BA2">
      <w:pPr>
        <w:tabs>
          <w:tab w:pos="6150" w:val="left"/>
        </w:tabs>
        <w:rPr>
          <w:color w:val="FF0000"/>
          <w:szCs w:val="20"/>
        </w:rPr>
      </w:pPr>
      <w:r w:rsidRPr="00301BA2">
        <w:rPr>
          <w:szCs w:val="20"/>
        </w:rPr>
        <w:t xml:space="preserve">                                                                                                                                Martina Grgec</w:t>
      </w:r>
      <w:r w:rsidRPr="00301BA2">
        <w:rPr>
          <w:color w:val="FF0000"/>
          <w:szCs w:val="20"/>
        </w:rPr>
        <w:t xml:space="preserve">         </w:t>
      </w:r>
      <w:r w:rsidR="008770CD" w:rsidRPr="00301BA2">
        <w:rPr>
          <w:color w:val="FF0000"/>
          <w:szCs w:val="20"/>
        </w:rPr>
        <w:t xml:space="preserve">                                                                                          </w:t>
      </w:r>
    </w:p>
    <w:sectPr w:rsidR="008770CD" w:rsidRPr="00301BA2">
      <w:footerReference w:type="even" r:id="rId12"/>
      <w:footerReference w:type="default" r:id="rId13"/>
      <w:pgSz w:code="9" w:h="16834" w:w="11909"/>
      <w:pgMar w:gutter="0" w:footer="550" w:header="794" w:left="1276" w:bottom="624" w:right="1191" w:top="964"/>
      <w:cols w:space="720"/>
      <w:noEndnote/>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2402" w:rsidR="00A32402">
      <w:r>
        <w:separator/>
      </w:r>
    </w:p>
  </w:endnote>
  <w:endnote w:id="0" w:type="continuationSeparator">
    <w:p w:rsidRDefault="00A32402" w:rsidR="00A324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 Antiqua">
    <w:panose1 w:val="020406020503050303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MT">
    <w:altName w:val="Arial"/>
    <w:panose1 w:val="00000000000000000000"/>
    <w:charset w:val="00"/>
    <w:family w:val="swiss"/>
    <w:notTrueType/>
    <w:pitch w:val="default"/>
    <w:sig w:csb1="00000000" w:csb0="00000003" w:usb3="00000000" w:usb2="00000000" w:usb1="00000000" w:usb0="0000000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0CD" w:rsidR="008770C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70CD" w:rsidR="008770C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70CD" w:rsidR="008770C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6C67">
      <w:rPr>
        <w:rStyle w:val="Brojstranice"/>
        <w:noProof/>
      </w:rPr>
      <w:t>1</w:t>
    </w:r>
    <w:r>
      <w:rPr>
        <w:rStyle w:val="Brojstranice"/>
      </w:rPr>
      <w:fldChar w:fldCharType="end"/>
    </w:r>
  </w:p>
  <w:p w:rsidRDefault="008770CD" w:rsidR="008770C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2402" w:rsidR="00A32402">
      <w:r>
        <w:separator/>
      </w:r>
    </w:p>
  </w:footnote>
  <w:footnote w:id="0" w:type="continuationSeparator">
    <w:p w:rsidRDefault="00A32402" w:rsidR="00A3240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C6B07"/>
    <w:multiLevelType w:val="hybridMultilevel"/>
    <w:tmpl w:val="7D6E5A48"/>
    <w:lvl w:tplc="0038B6CE" w:ilvl="0">
      <w:numFmt w:val="bullet"/>
      <w:lvlText w:val="-"/>
      <w:lvlJc w:val="left"/>
      <w:pPr>
        <w:ind w:hanging="360" w:left="720"/>
      </w:pPr>
      <w:rPr>
        <w:rFonts w:cs="Times New Roman" w:eastAsia="Times New Roman" w:hAnsi="Book Antiqua" w:ascii="Book Antiqua"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58655D"/>
    <w:multiLevelType w:val="hybridMultilevel"/>
    <w:tmpl w:val="D35C02BE"/>
    <w:lvl w:tplc="769CD95A" w:ilvl="0">
      <w:start w:val="1"/>
      <w:numFmt w:val="bullet"/>
      <w:lvlText w:val=""/>
      <w:lvlJc w:val="left"/>
      <w:pPr>
        <w:tabs>
          <w:tab w:pos="417" w:val="num"/>
        </w:tabs>
        <w:ind w:hanging="300" w:left="357"/>
      </w:pPr>
      <w:rPr>
        <w:rFonts w:hAnsi="Wingdings" w:ascii="Wingdings" w:hint="default"/>
        <w:sz w:val="16"/>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89143AF"/>
    <w:multiLevelType w:val="hybridMultilevel"/>
    <w:tmpl w:val="C69E1C3C"/>
    <w:lvl w:tplc="041A0001" w:ilvl="0">
      <w:start w:val="12"/>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DE39E9"/>
    <w:multiLevelType w:val="hybridMultilevel"/>
    <w:tmpl w:val="BDFCDEE0"/>
    <w:lvl w:tplc="558A0A3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3D62982"/>
    <w:multiLevelType w:val="hybridMultilevel"/>
    <w:tmpl w:val="01E4063C"/>
    <w:lvl w:tplc="2B7CBEB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68812E0"/>
    <w:multiLevelType w:val="hybridMultilevel"/>
    <w:tmpl w:val="73642938"/>
    <w:lvl w:tplc="9EA0081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F75258"/>
    <w:multiLevelType w:val="hybridMultilevel"/>
    <w:tmpl w:val="CCB84850"/>
    <w:lvl w:tplc="722A2362"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B2D0EDC"/>
    <w:multiLevelType w:val="hybridMultilevel"/>
    <w:tmpl w:val="5AE09C3E"/>
    <w:lvl w:tplc="041A000F" w:ilvl="0">
      <w:start w:val="1"/>
      <w:numFmt w:val="decimal"/>
      <w:lvlText w:val="%1."/>
      <w:lvlJc w:val="left"/>
      <w:pPr>
        <w:tabs>
          <w:tab w:pos="720" w:val="num"/>
        </w:tabs>
        <w:ind w:hanging="360" w:left="720"/>
      </w:p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2CAE54A8"/>
    <w:multiLevelType w:val="hybridMultilevel"/>
    <w:tmpl w:val="D520D6E4"/>
    <w:lvl w:tplc="C668FF78" w:ilvl="0">
      <w:start w:val="4"/>
      <w:numFmt w:val="bullet"/>
      <w:lvlText w:val="-"/>
      <w:lvlJc w:val="left"/>
      <w:pPr>
        <w:ind w:hanging="360" w:left="1077"/>
      </w:pPr>
      <w:rPr>
        <w:rFonts w:cs="Times New Roman" w:eastAsia="Times New Roman" w:hAnsi="Times New Roman" w:ascii="Times New Roman" w:hint="default"/>
      </w:rPr>
    </w:lvl>
    <w:lvl w:tentative="true" w:tplc="041A0003" w:ilvl="1">
      <w:start w:val="1"/>
      <w:numFmt w:val="bullet"/>
      <w:lvlText w:val="o"/>
      <w:lvlJc w:val="left"/>
      <w:pPr>
        <w:ind w:hanging="360" w:left="1797"/>
      </w:pPr>
      <w:rPr>
        <w:rFonts w:cs="Courier New" w:hAnsi="Courier New" w:ascii="Courier New" w:hint="default"/>
      </w:rPr>
    </w:lvl>
    <w:lvl w:tentative="true" w:tplc="041A0005" w:ilvl="2">
      <w:start w:val="1"/>
      <w:numFmt w:val="bullet"/>
      <w:lvlText w:val=""/>
      <w:lvlJc w:val="left"/>
      <w:pPr>
        <w:ind w:hanging="360" w:left="2517"/>
      </w:pPr>
      <w:rPr>
        <w:rFonts w:hAnsi="Wingdings" w:ascii="Wingdings" w:hint="default"/>
      </w:rPr>
    </w:lvl>
    <w:lvl w:tentative="true" w:tplc="041A0001" w:ilvl="3">
      <w:start w:val="1"/>
      <w:numFmt w:val="bullet"/>
      <w:lvlText w:val=""/>
      <w:lvlJc w:val="left"/>
      <w:pPr>
        <w:ind w:hanging="360" w:left="3237"/>
      </w:pPr>
      <w:rPr>
        <w:rFonts w:hAnsi="Symbol" w:ascii="Symbol" w:hint="default"/>
      </w:rPr>
    </w:lvl>
    <w:lvl w:tentative="true" w:tplc="041A0003" w:ilvl="4">
      <w:start w:val="1"/>
      <w:numFmt w:val="bullet"/>
      <w:lvlText w:val="o"/>
      <w:lvlJc w:val="left"/>
      <w:pPr>
        <w:ind w:hanging="360" w:left="3957"/>
      </w:pPr>
      <w:rPr>
        <w:rFonts w:cs="Courier New" w:hAnsi="Courier New" w:ascii="Courier New" w:hint="default"/>
      </w:rPr>
    </w:lvl>
    <w:lvl w:tentative="true" w:tplc="041A0005" w:ilvl="5">
      <w:start w:val="1"/>
      <w:numFmt w:val="bullet"/>
      <w:lvlText w:val=""/>
      <w:lvlJc w:val="left"/>
      <w:pPr>
        <w:ind w:hanging="360" w:left="4677"/>
      </w:pPr>
      <w:rPr>
        <w:rFonts w:hAnsi="Wingdings" w:ascii="Wingdings" w:hint="default"/>
      </w:rPr>
    </w:lvl>
    <w:lvl w:tentative="true" w:tplc="041A0001" w:ilvl="6">
      <w:start w:val="1"/>
      <w:numFmt w:val="bullet"/>
      <w:lvlText w:val=""/>
      <w:lvlJc w:val="left"/>
      <w:pPr>
        <w:ind w:hanging="360" w:left="5397"/>
      </w:pPr>
      <w:rPr>
        <w:rFonts w:hAnsi="Symbol" w:ascii="Symbol" w:hint="default"/>
      </w:rPr>
    </w:lvl>
    <w:lvl w:tentative="true" w:tplc="041A0003" w:ilvl="7">
      <w:start w:val="1"/>
      <w:numFmt w:val="bullet"/>
      <w:lvlText w:val="o"/>
      <w:lvlJc w:val="left"/>
      <w:pPr>
        <w:ind w:hanging="360" w:left="6117"/>
      </w:pPr>
      <w:rPr>
        <w:rFonts w:cs="Courier New" w:hAnsi="Courier New" w:ascii="Courier New" w:hint="default"/>
      </w:rPr>
    </w:lvl>
    <w:lvl w:tentative="true" w:tplc="041A0005" w:ilvl="8">
      <w:start w:val="1"/>
      <w:numFmt w:val="bullet"/>
      <w:lvlText w:val=""/>
      <w:lvlJc w:val="left"/>
      <w:pPr>
        <w:ind w:hanging="360" w:left="6837"/>
      </w:pPr>
      <w:rPr>
        <w:rFonts w:hAnsi="Wingdings" w:ascii="Wingdings" w:hint="default"/>
      </w:rPr>
    </w:lvl>
  </w:abstractNum>
  <w:abstractNum w:abstractNumId="9">
    <w:nsid w:val="36C739CE"/>
    <w:multiLevelType w:val="hybridMultilevel"/>
    <w:tmpl w:val="CB7E2F96"/>
    <w:lvl w:tplc="C668FF7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7FE4914"/>
    <w:multiLevelType w:val="hybridMultilevel"/>
    <w:tmpl w:val="AA3EC02E"/>
    <w:lvl w:tplc="041A0003" w:ilvl="0">
      <w:start w:val="1"/>
      <w:numFmt w:val="bullet"/>
      <w:lvlText w:val="o"/>
      <w:lvlJc w:val="left"/>
      <w:pPr>
        <w:tabs>
          <w:tab w:pos="720" w:val="num"/>
        </w:tabs>
        <w:ind w:hanging="360" w:left="720"/>
      </w:pPr>
      <w:rPr>
        <w:rFonts w:cs="Courier New"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458532AB"/>
    <w:multiLevelType w:val="hybridMultilevel"/>
    <w:tmpl w:val="2864DA46"/>
    <w:lvl w:tplc="C192B62C"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70B3046"/>
    <w:multiLevelType w:val="hybridMultilevel"/>
    <w:tmpl w:val="206EA342"/>
    <w:lvl w:tplc="FBDA6C7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CA466D5"/>
    <w:multiLevelType w:val="hybridMultilevel"/>
    <w:tmpl w:val="7EBC611A"/>
    <w:lvl w:tplc="95B83B18"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DAA3A21"/>
    <w:multiLevelType w:val="hybridMultilevel"/>
    <w:tmpl w:val="8DCAE826"/>
    <w:lvl w:tplc="C874A662" w:ilvl="0">
      <w:start w:val="1"/>
      <w:numFmt w:val="bullet"/>
      <w:lvlText w:val="-"/>
      <w:lvlJc w:val="left"/>
      <w:pPr>
        <w:tabs>
          <w:tab w:pos="480" w:val="num"/>
        </w:tabs>
        <w:ind w:hanging="360" w:left="480"/>
      </w:pPr>
      <w:rPr>
        <w:rFonts w:cs="Times New Roman" w:eastAsia="Times New Roman" w:hAnsi="Times New Roman" w:ascii="Times New Roman" w:hint="default"/>
      </w:rPr>
    </w:lvl>
    <w:lvl w:tentative="true" w:tplc="041A0003" w:ilvl="1">
      <w:start w:val="1"/>
      <w:numFmt w:val="bullet"/>
      <w:lvlText w:val="o"/>
      <w:lvlJc w:val="left"/>
      <w:pPr>
        <w:tabs>
          <w:tab w:pos="1200" w:val="num"/>
        </w:tabs>
        <w:ind w:hanging="360" w:left="1200"/>
      </w:pPr>
      <w:rPr>
        <w:rFonts w:hAnsi="Courier New" w:ascii="Courier New" w:hint="default"/>
      </w:rPr>
    </w:lvl>
    <w:lvl w:tentative="true" w:tplc="041A0005" w:ilvl="2">
      <w:start w:val="1"/>
      <w:numFmt w:val="bullet"/>
      <w:lvlText w:val=""/>
      <w:lvlJc w:val="left"/>
      <w:pPr>
        <w:tabs>
          <w:tab w:pos="1920" w:val="num"/>
        </w:tabs>
        <w:ind w:hanging="360" w:left="1920"/>
      </w:pPr>
      <w:rPr>
        <w:rFonts w:hAnsi="Wingdings" w:ascii="Wingdings" w:hint="default"/>
      </w:rPr>
    </w:lvl>
    <w:lvl w:tentative="true" w:tplc="041A0001" w:ilvl="3">
      <w:start w:val="1"/>
      <w:numFmt w:val="bullet"/>
      <w:lvlText w:val=""/>
      <w:lvlJc w:val="left"/>
      <w:pPr>
        <w:tabs>
          <w:tab w:pos="2640" w:val="num"/>
        </w:tabs>
        <w:ind w:hanging="360" w:left="2640"/>
      </w:pPr>
      <w:rPr>
        <w:rFonts w:hAnsi="Symbol" w:ascii="Symbol" w:hint="default"/>
      </w:rPr>
    </w:lvl>
    <w:lvl w:tentative="true" w:tplc="041A0003" w:ilvl="4">
      <w:start w:val="1"/>
      <w:numFmt w:val="bullet"/>
      <w:lvlText w:val="o"/>
      <w:lvlJc w:val="left"/>
      <w:pPr>
        <w:tabs>
          <w:tab w:pos="3360" w:val="num"/>
        </w:tabs>
        <w:ind w:hanging="360" w:left="3360"/>
      </w:pPr>
      <w:rPr>
        <w:rFonts w:hAnsi="Courier New" w:ascii="Courier New" w:hint="default"/>
      </w:rPr>
    </w:lvl>
    <w:lvl w:tentative="true" w:tplc="041A0005" w:ilvl="5">
      <w:start w:val="1"/>
      <w:numFmt w:val="bullet"/>
      <w:lvlText w:val=""/>
      <w:lvlJc w:val="left"/>
      <w:pPr>
        <w:tabs>
          <w:tab w:pos="4080" w:val="num"/>
        </w:tabs>
        <w:ind w:hanging="360" w:left="4080"/>
      </w:pPr>
      <w:rPr>
        <w:rFonts w:hAnsi="Wingdings" w:ascii="Wingdings" w:hint="default"/>
      </w:rPr>
    </w:lvl>
    <w:lvl w:tentative="true" w:tplc="041A0001" w:ilvl="6">
      <w:start w:val="1"/>
      <w:numFmt w:val="bullet"/>
      <w:lvlText w:val=""/>
      <w:lvlJc w:val="left"/>
      <w:pPr>
        <w:tabs>
          <w:tab w:pos="4800" w:val="num"/>
        </w:tabs>
        <w:ind w:hanging="360" w:left="4800"/>
      </w:pPr>
      <w:rPr>
        <w:rFonts w:hAnsi="Symbol" w:ascii="Symbol" w:hint="default"/>
      </w:rPr>
    </w:lvl>
    <w:lvl w:tentative="true" w:tplc="041A0003" w:ilvl="7">
      <w:start w:val="1"/>
      <w:numFmt w:val="bullet"/>
      <w:lvlText w:val="o"/>
      <w:lvlJc w:val="left"/>
      <w:pPr>
        <w:tabs>
          <w:tab w:pos="5520" w:val="num"/>
        </w:tabs>
        <w:ind w:hanging="360" w:left="5520"/>
      </w:pPr>
      <w:rPr>
        <w:rFonts w:hAnsi="Courier New" w:ascii="Courier New" w:hint="default"/>
      </w:rPr>
    </w:lvl>
    <w:lvl w:tentative="true" w:tplc="041A0005" w:ilvl="8">
      <w:start w:val="1"/>
      <w:numFmt w:val="bullet"/>
      <w:lvlText w:val=""/>
      <w:lvlJc w:val="left"/>
      <w:pPr>
        <w:tabs>
          <w:tab w:pos="6240" w:val="num"/>
        </w:tabs>
        <w:ind w:hanging="360" w:left="6240"/>
      </w:pPr>
      <w:rPr>
        <w:rFonts w:hAnsi="Wingdings" w:ascii="Wingdings" w:hint="default"/>
      </w:rPr>
    </w:lvl>
  </w:abstractNum>
  <w:abstractNum w:abstractNumId="15">
    <w:nsid w:val="4F0C43AD"/>
    <w:multiLevelType w:val="hybridMultilevel"/>
    <w:tmpl w:val="EC2622EA"/>
    <w:lvl w:tplc="8B00E7D6" w:ilvl="0">
      <w:start w:val="1"/>
      <w:numFmt w:val="bullet"/>
      <w:lvlText w:val=""/>
      <w:lvlJc w:val="left"/>
      <w:pPr>
        <w:tabs>
          <w:tab w:pos="1952" w:val="num"/>
        </w:tabs>
        <w:ind w:firstLine="0" w:left="1592"/>
      </w:pPr>
      <w:rPr>
        <w:rFonts w:hAnsi="Wingdings" w:ascii="Wingdings" w:hint="default"/>
        <w:sz w:val="16"/>
      </w:rPr>
    </w:lvl>
    <w:lvl w:tentative="true" w:tplc="041A0003" w:ilvl="1">
      <w:start w:val="1"/>
      <w:numFmt w:val="bullet"/>
      <w:lvlText w:val="o"/>
      <w:lvlJc w:val="left"/>
      <w:pPr>
        <w:tabs>
          <w:tab w:pos="2981" w:val="num"/>
        </w:tabs>
        <w:ind w:hanging="360" w:left="2981"/>
      </w:pPr>
      <w:rPr>
        <w:rFonts w:cs="Courier New" w:hAnsi="Courier New" w:ascii="Courier New" w:hint="default"/>
      </w:rPr>
    </w:lvl>
    <w:lvl w:tentative="true" w:tplc="041A0005" w:ilvl="2">
      <w:start w:val="1"/>
      <w:numFmt w:val="bullet"/>
      <w:lvlText w:val=""/>
      <w:lvlJc w:val="left"/>
      <w:pPr>
        <w:tabs>
          <w:tab w:pos="3701" w:val="num"/>
        </w:tabs>
        <w:ind w:hanging="360" w:left="3701"/>
      </w:pPr>
      <w:rPr>
        <w:rFonts w:hAnsi="Wingdings" w:ascii="Wingdings" w:hint="default"/>
      </w:rPr>
    </w:lvl>
    <w:lvl w:tentative="true" w:tplc="041A0001" w:ilvl="3">
      <w:start w:val="1"/>
      <w:numFmt w:val="bullet"/>
      <w:lvlText w:val=""/>
      <w:lvlJc w:val="left"/>
      <w:pPr>
        <w:tabs>
          <w:tab w:pos="4421" w:val="num"/>
        </w:tabs>
        <w:ind w:hanging="360" w:left="4421"/>
      </w:pPr>
      <w:rPr>
        <w:rFonts w:hAnsi="Symbol" w:ascii="Symbol" w:hint="default"/>
      </w:rPr>
    </w:lvl>
    <w:lvl w:tentative="true" w:tplc="041A0003" w:ilvl="4">
      <w:start w:val="1"/>
      <w:numFmt w:val="bullet"/>
      <w:lvlText w:val="o"/>
      <w:lvlJc w:val="left"/>
      <w:pPr>
        <w:tabs>
          <w:tab w:pos="5141" w:val="num"/>
        </w:tabs>
        <w:ind w:hanging="360" w:left="5141"/>
      </w:pPr>
      <w:rPr>
        <w:rFonts w:cs="Courier New" w:hAnsi="Courier New" w:ascii="Courier New" w:hint="default"/>
      </w:rPr>
    </w:lvl>
    <w:lvl w:tentative="true" w:tplc="041A0005" w:ilvl="5">
      <w:start w:val="1"/>
      <w:numFmt w:val="bullet"/>
      <w:lvlText w:val=""/>
      <w:lvlJc w:val="left"/>
      <w:pPr>
        <w:tabs>
          <w:tab w:pos="5861" w:val="num"/>
        </w:tabs>
        <w:ind w:hanging="360" w:left="5861"/>
      </w:pPr>
      <w:rPr>
        <w:rFonts w:hAnsi="Wingdings" w:ascii="Wingdings" w:hint="default"/>
      </w:rPr>
    </w:lvl>
    <w:lvl w:tentative="true" w:tplc="041A0001" w:ilvl="6">
      <w:start w:val="1"/>
      <w:numFmt w:val="bullet"/>
      <w:lvlText w:val=""/>
      <w:lvlJc w:val="left"/>
      <w:pPr>
        <w:tabs>
          <w:tab w:pos="6581" w:val="num"/>
        </w:tabs>
        <w:ind w:hanging="360" w:left="6581"/>
      </w:pPr>
      <w:rPr>
        <w:rFonts w:hAnsi="Symbol" w:ascii="Symbol" w:hint="default"/>
      </w:rPr>
    </w:lvl>
    <w:lvl w:tentative="true" w:tplc="041A0003" w:ilvl="7">
      <w:start w:val="1"/>
      <w:numFmt w:val="bullet"/>
      <w:lvlText w:val="o"/>
      <w:lvlJc w:val="left"/>
      <w:pPr>
        <w:tabs>
          <w:tab w:pos="7301" w:val="num"/>
        </w:tabs>
        <w:ind w:hanging="360" w:left="7301"/>
      </w:pPr>
      <w:rPr>
        <w:rFonts w:cs="Courier New" w:hAnsi="Courier New" w:ascii="Courier New" w:hint="default"/>
      </w:rPr>
    </w:lvl>
    <w:lvl w:tentative="true" w:tplc="041A0005" w:ilvl="8">
      <w:start w:val="1"/>
      <w:numFmt w:val="bullet"/>
      <w:lvlText w:val=""/>
      <w:lvlJc w:val="left"/>
      <w:pPr>
        <w:tabs>
          <w:tab w:pos="8021" w:val="num"/>
        </w:tabs>
        <w:ind w:hanging="360" w:left="8021"/>
      </w:pPr>
      <w:rPr>
        <w:rFonts w:hAnsi="Wingdings" w:ascii="Wingdings" w:hint="default"/>
      </w:rPr>
    </w:lvl>
  </w:abstractNum>
  <w:abstractNum w:abstractNumId="16">
    <w:nsid w:val="558F0673"/>
    <w:multiLevelType w:val="hybridMultilevel"/>
    <w:tmpl w:val="1C58B9D8"/>
    <w:lvl w:tplc="041A0003" w:ilvl="0">
      <w:start w:val="1"/>
      <w:numFmt w:val="bullet"/>
      <w:lvlText w:val="o"/>
      <w:lvlJc w:val="left"/>
      <w:pPr>
        <w:tabs>
          <w:tab w:pos="771" w:val="num"/>
        </w:tabs>
        <w:ind w:hanging="360" w:left="771"/>
      </w:pPr>
      <w:rPr>
        <w:rFonts w:cs="Courier New" w:hAnsi="Courier New" w:ascii="Courier New" w:hint="default"/>
      </w:rPr>
    </w:lvl>
    <w:lvl w:tentative="true" w:tplc="041A0003" w:ilvl="1">
      <w:start w:val="1"/>
      <w:numFmt w:val="bullet"/>
      <w:lvlText w:val="o"/>
      <w:lvlJc w:val="left"/>
      <w:pPr>
        <w:tabs>
          <w:tab w:pos="1491" w:val="num"/>
        </w:tabs>
        <w:ind w:hanging="360" w:left="1491"/>
      </w:pPr>
      <w:rPr>
        <w:rFonts w:cs="Courier New" w:hAnsi="Courier New" w:ascii="Courier New" w:hint="default"/>
      </w:rPr>
    </w:lvl>
    <w:lvl w:tentative="true" w:tplc="041A0005" w:ilvl="2">
      <w:start w:val="1"/>
      <w:numFmt w:val="bullet"/>
      <w:lvlText w:val=""/>
      <w:lvlJc w:val="left"/>
      <w:pPr>
        <w:tabs>
          <w:tab w:pos="2211" w:val="num"/>
        </w:tabs>
        <w:ind w:hanging="360" w:left="2211"/>
      </w:pPr>
      <w:rPr>
        <w:rFonts w:hAnsi="Wingdings" w:ascii="Wingdings" w:hint="default"/>
      </w:rPr>
    </w:lvl>
    <w:lvl w:tentative="true" w:tplc="041A0001" w:ilvl="3">
      <w:start w:val="1"/>
      <w:numFmt w:val="bullet"/>
      <w:lvlText w:val=""/>
      <w:lvlJc w:val="left"/>
      <w:pPr>
        <w:tabs>
          <w:tab w:pos="2931" w:val="num"/>
        </w:tabs>
        <w:ind w:hanging="360" w:left="2931"/>
      </w:pPr>
      <w:rPr>
        <w:rFonts w:hAnsi="Symbol" w:ascii="Symbol" w:hint="default"/>
      </w:rPr>
    </w:lvl>
    <w:lvl w:tentative="true" w:tplc="041A0003" w:ilvl="4">
      <w:start w:val="1"/>
      <w:numFmt w:val="bullet"/>
      <w:lvlText w:val="o"/>
      <w:lvlJc w:val="left"/>
      <w:pPr>
        <w:tabs>
          <w:tab w:pos="3651" w:val="num"/>
        </w:tabs>
        <w:ind w:hanging="360" w:left="3651"/>
      </w:pPr>
      <w:rPr>
        <w:rFonts w:cs="Courier New" w:hAnsi="Courier New" w:ascii="Courier New" w:hint="default"/>
      </w:rPr>
    </w:lvl>
    <w:lvl w:tentative="true" w:tplc="041A0005" w:ilvl="5">
      <w:start w:val="1"/>
      <w:numFmt w:val="bullet"/>
      <w:lvlText w:val=""/>
      <w:lvlJc w:val="left"/>
      <w:pPr>
        <w:tabs>
          <w:tab w:pos="4371" w:val="num"/>
        </w:tabs>
        <w:ind w:hanging="360" w:left="4371"/>
      </w:pPr>
      <w:rPr>
        <w:rFonts w:hAnsi="Wingdings" w:ascii="Wingdings" w:hint="default"/>
      </w:rPr>
    </w:lvl>
    <w:lvl w:tentative="true" w:tplc="041A0001" w:ilvl="6">
      <w:start w:val="1"/>
      <w:numFmt w:val="bullet"/>
      <w:lvlText w:val=""/>
      <w:lvlJc w:val="left"/>
      <w:pPr>
        <w:tabs>
          <w:tab w:pos="5091" w:val="num"/>
        </w:tabs>
        <w:ind w:hanging="360" w:left="5091"/>
      </w:pPr>
      <w:rPr>
        <w:rFonts w:hAnsi="Symbol" w:ascii="Symbol" w:hint="default"/>
      </w:rPr>
    </w:lvl>
    <w:lvl w:tentative="true" w:tplc="041A0003" w:ilvl="7">
      <w:start w:val="1"/>
      <w:numFmt w:val="bullet"/>
      <w:lvlText w:val="o"/>
      <w:lvlJc w:val="left"/>
      <w:pPr>
        <w:tabs>
          <w:tab w:pos="5811" w:val="num"/>
        </w:tabs>
        <w:ind w:hanging="360" w:left="5811"/>
      </w:pPr>
      <w:rPr>
        <w:rFonts w:cs="Courier New" w:hAnsi="Courier New" w:ascii="Courier New" w:hint="default"/>
      </w:rPr>
    </w:lvl>
    <w:lvl w:tentative="true" w:tplc="041A0005" w:ilvl="8">
      <w:start w:val="1"/>
      <w:numFmt w:val="bullet"/>
      <w:lvlText w:val=""/>
      <w:lvlJc w:val="left"/>
      <w:pPr>
        <w:tabs>
          <w:tab w:pos="6531" w:val="num"/>
        </w:tabs>
        <w:ind w:hanging="360" w:left="6531"/>
      </w:pPr>
      <w:rPr>
        <w:rFonts w:hAnsi="Wingdings" w:ascii="Wingdings" w:hint="default"/>
      </w:rPr>
    </w:lvl>
  </w:abstractNum>
  <w:abstractNum w:abstractNumId="17">
    <w:nsid w:val="58A041BD"/>
    <w:multiLevelType w:val="hybridMultilevel"/>
    <w:tmpl w:val="3D0A16A2"/>
    <w:lvl w:tplc="8B00E7D6" w:ilvl="0">
      <w:start w:val="1"/>
      <w:numFmt w:val="bullet"/>
      <w:lvlText w:val=""/>
      <w:lvlJc w:val="left"/>
      <w:pPr>
        <w:tabs>
          <w:tab w:pos="411" w:val="num"/>
        </w:tabs>
        <w:ind w:firstLine="0" w:left="51"/>
      </w:pPr>
      <w:rPr>
        <w:rFonts w:hAnsi="Wingdings" w:ascii="Wingdings" w:hint="default"/>
        <w:sz w:val="16"/>
      </w:rPr>
    </w:lvl>
    <w:lvl w:tplc="041A000F" w:ilvl="1">
      <w:start w:val="1"/>
      <w:numFmt w:val="decimal"/>
      <w:lvlText w:val="%2."/>
      <w:lvlJc w:val="left"/>
      <w:pPr>
        <w:tabs>
          <w:tab w:pos="1491" w:val="num"/>
        </w:tabs>
        <w:ind w:hanging="360" w:left="1491"/>
      </w:pPr>
      <w:rPr>
        <w:rFonts w:hint="default"/>
        <w:sz w:val="16"/>
      </w:rPr>
    </w:lvl>
    <w:lvl w:tentative="true" w:tplc="041A0005" w:ilvl="2">
      <w:start w:val="1"/>
      <w:numFmt w:val="bullet"/>
      <w:lvlText w:val=""/>
      <w:lvlJc w:val="left"/>
      <w:pPr>
        <w:tabs>
          <w:tab w:pos="2211" w:val="num"/>
        </w:tabs>
        <w:ind w:hanging="360" w:left="2211"/>
      </w:pPr>
      <w:rPr>
        <w:rFonts w:hAnsi="Wingdings" w:ascii="Wingdings" w:hint="default"/>
      </w:rPr>
    </w:lvl>
    <w:lvl w:tentative="true" w:tplc="041A0001" w:ilvl="3">
      <w:start w:val="1"/>
      <w:numFmt w:val="bullet"/>
      <w:lvlText w:val=""/>
      <w:lvlJc w:val="left"/>
      <w:pPr>
        <w:tabs>
          <w:tab w:pos="2931" w:val="num"/>
        </w:tabs>
        <w:ind w:hanging="360" w:left="2931"/>
      </w:pPr>
      <w:rPr>
        <w:rFonts w:hAnsi="Symbol" w:ascii="Symbol" w:hint="default"/>
      </w:rPr>
    </w:lvl>
    <w:lvl w:tentative="true" w:tplc="041A0003" w:ilvl="4">
      <w:start w:val="1"/>
      <w:numFmt w:val="bullet"/>
      <w:lvlText w:val="o"/>
      <w:lvlJc w:val="left"/>
      <w:pPr>
        <w:tabs>
          <w:tab w:pos="3651" w:val="num"/>
        </w:tabs>
        <w:ind w:hanging="360" w:left="3651"/>
      </w:pPr>
      <w:rPr>
        <w:rFonts w:hAnsi="Courier New" w:ascii="Courier New" w:hint="default"/>
      </w:rPr>
    </w:lvl>
    <w:lvl w:tentative="true" w:tplc="041A0005" w:ilvl="5">
      <w:start w:val="1"/>
      <w:numFmt w:val="bullet"/>
      <w:lvlText w:val=""/>
      <w:lvlJc w:val="left"/>
      <w:pPr>
        <w:tabs>
          <w:tab w:pos="4371" w:val="num"/>
        </w:tabs>
        <w:ind w:hanging="360" w:left="4371"/>
      </w:pPr>
      <w:rPr>
        <w:rFonts w:hAnsi="Wingdings" w:ascii="Wingdings" w:hint="default"/>
      </w:rPr>
    </w:lvl>
    <w:lvl w:tentative="true" w:tplc="041A0001" w:ilvl="6">
      <w:start w:val="1"/>
      <w:numFmt w:val="bullet"/>
      <w:lvlText w:val=""/>
      <w:lvlJc w:val="left"/>
      <w:pPr>
        <w:tabs>
          <w:tab w:pos="5091" w:val="num"/>
        </w:tabs>
        <w:ind w:hanging="360" w:left="5091"/>
      </w:pPr>
      <w:rPr>
        <w:rFonts w:hAnsi="Symbol" w:ascii="Symbol" w:hint="default"/>
      </w:rPr>
    </w:lvl>
    <w:lvl w:tentative="true" w:tplc="041A0003" w:ilvl="7">
      <w:start w:val="1"/>
      <w:numFmt w:val="bullet"/>
      <w:lvlText w:val="o"/>
      <w:lvlJc w:val="left"/>
      <w:pPr>
        <w:tabs>
          <w:tab w:pos="5811" w:val="num"/>
        </w:tabs>
        <w:ind w:hanging="360" w:left="5811"/>
      </w:pPr>
      <w:rPr>
        <w:rFonts w:hAnsi="Courier New" w:ascii="Courier New" w:hint="default"/>
      </w:rPr>
    </w:lvl>
    <w:lvl w:tentative="true" w:tplc="041A0005" w:ilvl="8">
      <w:start w:val="1"/>
      <w:numFmt w:val="bullet"/>
      <w:lvlText w:val=""/>
      <w:lvlJc w:val="left"/>
      <w:pPr>
        <w:tabs>
          <w:tab w:pos="6531" w:val="num"/>
        </w:tabs>
        <w:ind w:hanging="360" w:left="6531"/>
      </w:pPr>
      <w:rPr>
        <w:rFonts w:hAnsi="Wingdings" w:ascii="Wingdings" w:hint="default"/>
      </w:rPr>
    </w:lvl>
  </w:abstractNum>
  <w:abstractNum w:abstractNumId="18">
    <w:nsid w:val="5D9D092D"/>
    <w:multiLevelType w:val="hybridMultilevel"/>
    <w:tmpl w:val="3A38F482"/>
    <w:lvl w:tplc="5CAEED5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68182109"/>
    <w:multiLevelType w:val="hybridMultilevel"/>
    <w:tmpl w:val="342A8DA0"/>
    <w:lvl w:tplc="C668FF7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F943E8B"/>
    <w:multiLevelType w:val="hybridMultilevel"/>
    <w:tmpl w:val="CB58715C"/>
    <w:lvl w:tplc="041A0003" w:ilvl="0">
      <w:start w:val="1"/>
      <w:numFmt w:val="bullet"/>
      <w:lvlText w:val="o"/>
      <w:lvlJc w:val="left"/>
      <w:pPr>
        <w:tabs>
          <w:tab w:pos="720" w:val="num"/>
        </w:tabs>
        <w:ind w:hanging="360" w:left="720"/>
      </w:pPr>
      <w:rPr>
        <w:rFonts w:cs="Courier New"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FDC24D4"/>
    <w:multiLevelType w:val="hybridMultilevel"/>
    <w:tmpl w:val="2F7860B4"/>
    <w:lvl w:tplc="56927B1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2F852DF"/>
    <w:multiLevelType w:val="hybridMultilevel"/>
    <w:tmpl w:val="25CEA25C"/>
    <w:lvl w:tplc="5686CC6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9C37FDC"/>
    <w:multiLevelType w:val="hybridMultilevel"/>
    <w:tmpl w:val="722219BA"/>
    <w:lvl w:tplc="8B00E7D6" w:ilvl="0">
      <w:start w:val="1"/>
      <w:numFmt w:val="bullet"/>
      <w:lvlText w:val=""/>
      <w:lvlJc w:val="left"/>
      <w:pPr>
        <w:tabs>
          <w:tab w:pos="411" w:val="num"/>
        </w:tabs>
        <w:ind w:firstLine="0" w:left="51"/>
      </w:pPr>
      <w:rPr>
        <w:rFonts w:hAnsi="Wingdings" w:ascii="Wingdings" w:hint="default"/>
        <w:sz w:val="16"/>
      </w:rPr>
    </w:lvl>
    <w:lvl w:tplc="6C08EA08" w:ilvl="1">
      <w:start w:val="1"/>
      <w:numFmt w:val="bullet"/>
      <w:lvlText w:val="-"/>
      <w:lvlJc w:val="left"/>
      <w:pPr>
        <w:tabs>
          <w:tab w:pos="1491" w:val="num"/>
        </w:tabs>
        <w:ind w:hanging="360" w:left="1491"/>
      </w:pPr>
      <w:rPr>
        <w:rFonts w:cs="Times New Roman" w:eastAsia="Times New Roman" w:hAnsi="Times New Roman" w:ascii="Times New Roman" w:hint="default"/>
      </w:rPr>
    </w:lvl>
    <w:lvl w:tentative="true" w:tplc="041A0005" w:ilvl="2">
      <w:start w:val="1"/>
      <w:numFmt w:val="bullet"/>
      <w:lvlText w:val=""/>
      <w:lvlJc w:val="left"/>
      <w:pPr>
        <w:tabs>
          <w:tab w:pos="2211" w:val="num"/>
        </w:tabs>
        <w:ind w:hanging="360" w:left="2211"/>
      </w:pPr>
      <w:rPr>
        <w:rFonts w:hAnsi="Wingdings" w:ascii="Wingdings" w:hint="default"/>
      </w:rPr>
    </w:lvl>
    <w:lvl w:tentative="true" w:tplc="041A0001" w:ilvl="3">
      <w:start w:val="1"/>
      <w:numFmt w:val="bullet"/>
      <w:lvlText w:val=""/>
      <w:lvlJc w:val="left"/>
      <w:pPr>
        <w:tabs>
          <w:tab w:pos="2931" w:val="num"/>
        </w:tabs>
        <w:ind w:hanging="360" w:left="2931"/>
      </w:pPr>
      <w:rPr>
        <w:rFonts w:hAnsi="Symbol" w:ascii="Symbol" w:hint="default"/>
      </w:rPr>
    </w:lvl>
    <w:lvl w:tentative="true" w:tplc="041A0003" w:ilvl="4">
      <w:start w:val="1"/>
      <w:numFmt w:val="bullet"/>
      <w:lvlText w:val="o"/>
      <w:lvlJc w:val="left"/>
      <w:pPr>
        <w:tabs>
          <w:tab w:pos="3651" w:val="num"/>
        </w:tabs>
        <w:ind w:hanging="360" w:left="3651"/>
      </w:pPr>
      <w:rPr>
        <w:rFonts w:hAnsi="Courier New" w:ascii="Courier New" w:hint="default"/>
      </w:rPr>
    </w:lvl>
    <w:lvl w:tentative="true" w:tplc="041A0005" w:ilvl="5">
      <w:start w:val="1"/>
      <w:numFmt w:val="bullet"/>
      <w:lvlText w:val=""/>
      <w:lvlJc w:val="left"/>
      <w:pPr>
        <w:tabs>
          <w:tab w:pos="4371" w:val="num"/>
        </w:tabs>
        <w:ind w:hanging="360" w:left="4371"/>
      </w:pPr>
      <w:rPr>
        <w:rFonts w:hAnsi="Wingdings" w:ascii="Wingdings" w:hint="default"/>
      </w:rPr>
    </w:lvl>
    <w:lvl w:tentative="true" w:tplc="041A0001" w:ilvl="6">
      <w:start w:val="1"/>
      <w:numFmt w:val="bullet"/>
      <w:lvlText w:val=""/>
      <w:lvlJc w:val="left"/>
      <w:pPr>
        <w:tabs>
          <w:tab w:pos="5091" w:val="num"/>
        </w:tabs>
        <w:ind w:hanging="360" w:left="5091"/>
      </w:pPr>
      <w:rPr>
        <w:rFonts w:hAnsi="Symbol" w:ascii="Symbol" w:hint="default"/>
      </w:rPr>
    </w:lvl>
    <w:lvl w:tentative="true" w:tplc="041A0003" w:ilvl="7">
      <w:start w:val="1"/>
      <w:numFmt w:val="bullet"/>
      <w:lvlText w:val="o"/>
      <w:lvlJc w:val="left"/>
      <w:pPr>
        <w:tabs>
          <w:tab w:pos="5811" w:val="num"/>
        </w:tabs>
        <w:ind w:hanging="360" w:left="5811"/>
      </w:pPr>
      <w:rPr>
        <w:rFonts w:hAnsi="Courier New" w:ascii="Courier New" w:hint="default"/>
      </w:rPr>
    </w:lvl>
    <w:lvl w:tentative="true" w:tplc="041A0005" w:ilvl="8">
      <w:start w:val="1"/>
      <w:numFmt w:val="bullet"/>
      <w:lvlText w:val=""/>
      <w:lvlJc w:val="left"/>
      <w:pPr>
        <w:tabs>
          <w:tab w:pos="6531" w:val="num"/>
        </w:tabs>
        <w:ind w:hanging="360" w:left="6531"/>
      </w:pPr>
      <w:rPr>
        <w:rFonts w:hAnsi="Wingdings" w:ascii="Wingdings" w:hint="default"/>
      </w:rPr>
    </w:lvl>
  </w:abstractNum>
  <w:abstractNum w:abstractNumId="24">
    <w:nsid w:val="7C371547"/>
    <w:multiLevelType w:val="hybridMultilevel"/>
    <w:tmpl w:val="1BA26EE0"/>
    <w:lvl w:tplc="46BC0A00"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DF57048"/>
    <w:multiLevelType w:val="multilevel"/>
    <w:tmpl w:val="ACF4AD58"/>
    <w:lvl w:ilvl="0">
      <w:start w:val="2"/>
      <w:numFmt w:val="decimal"/>
      <w:lvlText w:val="%1."/>
      <w:lvlJc w:val="left"/>
      <w:pPr>
        <w:tabs>
          <w:tab w:pos="390" w:val="num"/>
        </w:tabs>
        <w:ind w:hanging="390" w:left="390"/>
      </w:pPr>
      <w:rPr>
        <w:rFonts w:hint="default"/>
        <w:color w:val="auto"/>
      </w:rPr>
    </w:lvl>
    <w:lvl w:ilvl="1">
      <w:start w:val="3"/>
      <w:numFmt w:val="decimal"/>
      <w:lvlText w:val="%1.%2."/>
      <w:lvlJc w:val="left"/>
      <w:pPr>
        <w:tabs>
          <w:tab w:pos="390" w:val="num"/>
        </w:tabs>
        <w:ind w:hanging="390" w:left="390"/>
      </w:pPr>
      <w:rPr>
        <w:rFonts w:hint="default"/>
        <w:color w:val="auto"/>
      </w:rPr>
    </w:lvl>
    <w:lvl w:ilvl="2">
      <w:start w:val="1"/>
      <w:numFmt w:val="decimal"/>
      <w:lvlText w:val="%1.%2.%3."/>
      <w:lvlJc w:val="left"/>
      <w:pPr>
        <w:tabs>
          <w:tab w:pos="720" w:val="num"/>
        </w:tabs>
        <w:ind w:hanging="720" w:left="720"/>
      </w:pPr>
      <w:rPr>
        <w:rFonts w:hint="default"/>
        <w:color w:val="auto"/>
      </w:rPr>
    </w:lvl>
    <w:lvl w:ilvl="3">
      <w:start w:val="1"/>
      <w:numFmt w:val="decimal"/>
      <w:lvlText w:val="%1.%2.%3.%4."/>
      <w:lvlJc w:val="left"/>
      <w:pPr>
        <w:tabs>
          <w:tab w:pos="720" w:val="num"/>
        </w:tabs>
        <w:ind w:hanging="720" w:left="720"/>
      </w:pPr>
      <w:rPr>
        <w:rFonts w:hint="default"/>
        <w:color w:val="auto"/>
      </w:rPr>
    </w:lvl>
    <w:lvl w:ilvl="4">
      <w:start w:val="1"/>
      <w:numFmt w:val="decimal"/>
      <w:lvlText w:val="%1.%2.%3.%4.%5."/>
      <w:lvlJc w:val="left"/>
      <w:pPr>
        <w:tabs>
          <w:tab w:pos="1080" w:val="num"/>
        </w:tabs>
        <w:ind w:hanging="1080" w:left="1080"/>
      </w:pPr>
      <w:rPr>
        <w:rFonts w:hint="default"/>
        <w:color w:val="auto"/>
      </w:rPr>
    </w:lvl>
    <w:lvl w:ilvl="5">
      <w:start w:val="1"/>
      <w:numFmt w:val="decimal"/>
      <w:lvlText w:val="%1.%2.%3.%4.%5.%6."/>
      <w:lvlJc w:val="left"/>
      <w:pPr>
        <w:tabs>
          <w:tab w:pos="1080" w:val="num"/>
        </w:tabs>
        <w:ind w:hanging="1080" w:left="1080"/>
      </w:pPr>
      <w:rPr>
        <w:rFonts w:hint="default"/>
        <w:color w:val="auto"/>
      </w:rPr>
    </w:lvl>
    <w:lvl w:ilvl="6">
      <w:start w:val="1"/>
      <w:numFmt w:val="decimal"/>
      <w:lvlText w:val="%1.%2.%3.%4.%5.%6.%7."/>
      <w:lvlJc w:val="left"/>
      <w:pPr>
        <w:tabs>
          <w:tab w:pos="1440" w:val="num"/>
        </w:tabs>
        <w:ind w:hanging="1440" w:left="1440"/>
      </w:pPr>
      <w:rPr>
        <w:rFonts w:hint="default"/>
        <w:color w:val="auto"/>
      </w:rPr>
    </w:lvl>
    <w:lvl w:ilvl="7">
      <w:start w:val="1"/>
      <w:numFmt w:val="decimal"/>
      <w:lvlText w:val="%1.%2.%3.%4.%5.%6.%7.%8."/>
      <w:lvlJc w:val="left"/>
      <w:pPr>
        <w:tabs>
          <w:tab w:pos="1440" w:val="num"/>
        </w:tabs>
        <w:ind w:hanging="1440" w:left="1440"/>
      </w:pPr>
      <w:rPr>
        <w:rFonts w:hint="default"/>
        <w:color w:val="auto"/>
      </w:rPr>
    </w:lvl>
    <w:lvl w:ilvl="8">
      <w:start w:val="1"/>
      <w:numFmt w:val="decimal"/>
      <w:lvlText w:val="%1.%2.%3.%4.%5.%6.%7.%8.%9."/>
      <w:lvlJc w:val="left"/>
      <w:pPr>
        <w:tabs>
          <w:tab w:pos="1800" w:val="num"/>
        </w:tabs>
        <w:ind w:hanging="1800" w:left="1800"/>
      </w:pPr>
      <w:rPr>
        <w:rFonts w:hint="default"/>
        <w:color w:val="auto"/>
      </w:rPr>
    </w:lvl>
  </w:abstractNum>
  <w:num w:numId="1">
    <w:abstractNumId w:val="23"/>
  </w:num>
  <w:num w:numId="2">
    <w:abstractNumId w:val="25"/>
  </w:num>
  <w:num w:numId="3">
    <w:abstractNumId w:val="17"/>
  </w:num>
  <w:num w:numId="4">
    <w:abstractNumId w:val="15"/>
  </w:num>
  <w:num w:numId="5">
    <w:abstractNumId w:val="7"/>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num>
  <w:num w:numId="11">
    <w:abstractNumId w:val="20"/>
  </w:num>
  <w:num w:numId="12">
    <w:abstractNumId w:val="10"/>
  </w:num>
  <w:num w:numId="13">
    <w:abstractNumId w:val="14"/>
  </w:num>
  <w:num w:numId="14">
    <w:abstractNumId w:val="13"/>
  </w:num>
  <w:num w:numId="15">
    <w:abstractNumId w:val="3"/>
  </w:num>
  <w:num w:numId="16">
    <w:abstractNumId w:val="22"/>
  </w:num>
  <w:num w:numId="17">
    <w:abstractNumId w:val="12"/>
  </w:num>
  <w:num w:numId="18">
    <w:abstractNumId w:val="18"/>
  </w:num>
  <w:num w:numId="19">
    <w:abstractNumId w:val="24"/>
  </w:num>
  <w:num w:numId="20">
    <w:abstractNumId w:val="5"/>
  </w:num>
  <w:num w:numId="21">
    <w:abstractNumId w:val="4"/>
  </w:num>
  <w:num w:numId="22">
    <w:abstractNumId w:val="21"/>
  </w:num>
  <w:num w:numId="23">
    <w:abstractNumId w:val="19"/>
  </w:num>
  <w:num w:numId="24">
    <w:abstractNumId w:val="8"/>
  </w:num>
  <w:num w:numId="25">
    <w:abstractNumId w:val="9"/>
  </w:num>
  <w:num w:numId="26">
    <w:abstractNumId w:val="2"/>
  </w:num>
  <w:num w:numId="27">
    <w:abstractNumId w:val="11"/>
  </w:num>
  <w:num w:numId="2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263D"/>
    <w:rsid w:val="00140D65"/>
    <w:rsid w:val="001A6D58"/>
    <w:rsid w:val="001F35C7"/>
    <w:rsid w:val="00202762"/>
    <w:rsid w:val="002534FB"/>
    <w:rsid w:val="00274CCC"/>
    <w:rsid w:val="00282C4C"/>
    <w:rsid w:val="00295BE7"/>
    <w:rsid w:val="002B1C65"/>
    <w:rsid w:val="002B263D"/>
    <w:rsid w:val="002C1A1C"/>
    <w:rsid w:val="00301BA2"/>
    <w:rsid w:val="0031682F"/>
    <w:rsid w:val="00336C67"/>
    <w:rsid w:val="003515E6"/>
    <w:rsid w:val="00383403"/>
    <w:rsid w:val="00393494"/>
    <w:rsid w:val="003A079C"/>
    <w:rsid w:val="003A43A2"/>
    <w:rsid w:val="003A4D99"/>
    <w:rsid w:val="003C456A"/>
    <w:rsid w:val="003F65CF"/>
    <w:rsid w:val="004950BF"/>
    <w:rsid w:val="004A0950"/>
    <w:rsid w:val="004A6A3F"/>
    <w:rsid w:val="004D09DB"/>
    <w:rsid w:val="00516BF5"/>
    <w:rsid w:val="005E2991"/>
    <w:rsid w:val="00600F5B"/>
    <w:rsid w:val="00621BEC"/>
    <w:rsid w:val="006345C9"/>
    <w:rsid w:val="00677065"/>
    <w:rsid w:val="00685462"/>
    <w:rsid w:val="006B25A6"/>
    <w:rsid w:val="006B45DF"/>
    <w:rsid w:val="006F760A"/>
    <w:rsid w:val="0070126E"/>
    <w:rsid w:val="00717D93"/>
    <w:rsid w:val="00721881"/>
    <w:rsid w:val="00722537"/>
    <w:rsid w:val="00737A06"/>
    <w:rsid w:val="0076573F"/>
    <w:rsid w:val="0078735F"/>
    <w:rsid w:val="007A11EB"/>
    <w:rsid w:val="0080367A"/>
    <w:rsid w:val="00837BB6"/>
    <w:rsid w:val="008770CD"/>
    <w:rsid w:val="0089735E"/>
    <w:rsid w:val="008F5DD5"/>
    <w:rsid w:val="00944994"/>
    <w:rsid w:val="00954128"/>
    <w:rsid w:val="0096469D"/>
    <w:rsid w:val="00995B5C"/>
    <w:rsid w:val="009973F9"/>
    <w:rsid w:val="009D46FA"/>
    <w:rsid w:val="00A32402"/>
    <w:rsid w:val="00AB7533"/>
    <w:rsid w:val="00AC31D2"/>
    <w:rsid w:val="00B02EAC"/>
    <w:rsid w:val="00B30D40"/>
    <w:rsid w:val="00B3231A"/>
    <w:rsid w:val="00B57C19"/>
    <w:rsid w:val="00B7345C"/>
    <w:rsid w:val="00C161D1"/>
    <w:rsid w:val="00C9301A"/>
    <w:rsid w:val="00D1306B"/>
    <w:rsid w:val="00D31606"/>
    <w:rsid w:val="00D3641D"/>
    <w:rsid w:val="00D57278"/>
    <w:rsid w:val="00DE38BC"/>
    <w:rsid w:val="00DF2BD7"/>
    <w:rsid w:val="00E215B6"/>
    <w:rsid w:val="00E5647A"/>
    <w:rsid w:val="00E744C1"/>
    <w:rsid w:val="00E856A3"/>
    <w:rsid w:val="00E86FC8"/>
    <w:rsid w:val="00F75E1E"/>
    <w:rsid w:val="00FB14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nhideWhenUsed="false" w:semiHidden="false" w:uiPriority="9" w:name="heading 4"/>
    <w:lsdException w:qFormat="true" w:unhideWhenUsed="false" w:semiHidden="false" w:uiPriority="9" w:name="heading 5"/>
    <w:lsdException w:qFormat="true" w:unhideWhenUsed="false" w:semiHidden="false" w:uiPriority="9" w:name="heading 6"/>
    <w:lsdException w:qFormat="true" w:unhideWhenUsed="false" w:semiHidden="fals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autoSpaceDE w:val="false"/>
      <w:autoSpaceDN w:val="false"/>
      <w:adjustRightInd w:val="false"/>
      <w:jc w:val="center"/>
      <w:outlineLvl w:val="0"/>
    </w:pPr>
    <w:rPr>
      <w:b/>
      <w:bCs/>
      <w:sz w:val="20"/>
      <w:szCs w:val="20"/>
      <w:lang w:val="de-DE"/>
    </w:rPr>
  </w:style>
  <w:style w:styleId="Naslov2" w:type="paragraph">
    <w:name w:val="heading 2"/>
    <w:basedOn w:val="Normal"/>
    <w:next w:val="Normal"/>
    <w:qFormat/>
    <w:pPr>
      <w:keepNext/>
      <w:jc w:val="center"/>
      <w:outlineLvl w:val="1"/>
    </w:pPr>
    <w:rPr>
      <w:b/>
      <w:bCs/>
      <w:sz w:val="22"/>
    </w:rPr>
  </w:style>
  <w:style w:styleId="Naslov3" w:type="paragraph">
    <w:name w:val="heading 3"/>
    <w:basedOn w:val="Normal"/>
    <w:next w:val="Normal"/>
    <w:qFormat/>
    <w:pPr>
      <w:keepNext/>
      <w:autoSpaceDE w:val="false"/>
      <w:autoSpaceDN w:val="false"/>
      <w:adjustRightInd w:val="false"/>
      <w:ind w:left="1800"/>
      <w:outlineLvl w:val="2"/>
    </w:pPr>
    <w:rPr>
      <w:rFonts w:cs="Tahoma" w:hAnsi="ArialMT" w:ascii="ArialMT"/>
      <w:b/>
      <w:bCs/>
      <w:color w:val="000000"/>
      <w:sz w:val="16"/>
      <w:szCs w:val="16"/>
    </w:rPr>
  </w:style>
  <w:style w:styleId="Naslov4" w:type="paragraph">
    <w:name w:val="heading 4"/>
    <w:basedOn w:val="Normal"/>
    <w:next w:val="Normal"/>
    <w:qFormat/>
    <w:pPr>
      <w:keepNext/>
      <w:autoSpaceDE w:val="false"/>
      <w:autoSpaceDN w:val="false"/>
      <w:adjustRightInd w:val="false"/>
      <w:ind w:firstLine="708" w:left="1092"/>
      <w:outlineLvl w:val="3"/>
    </w:pPr>
    <w:rPr>
      <w:rFonts w:cs="Tahoma" w:hAnsi="ArialMT" w:ascii="ArialMT"/>
      <w:b/>
      <w:bCs/>
      <w:color w:val="000000"/>
      <w:sz w:val="16"/>
      <w:szCs w:val="16"/>
    </w:rPr>
  </w:style>
  <w:style w:styleId="Naslov5" w:type="paragraph">
    <w:name w:val="heading 5"/>
    <w:basedOn w:val="Normal"/>
    <w:next w:val="Normal"/>
    <w:qFormat/>
    <w:pPr>
      <w:keepNext/>
      <w:autoSpaceDE w:val="false"/>
      <w:autoSpaceDN w:val="false"/>
      <w:adjustRightInd w:val="false"/>
      <w:ind w:left="1800"/>
      <w:outlineLvl w:val="4"/>
    </w:pPr>
    <w:rPr>
      <w:b/>
      <w:bCs/>
      <w:szCs w:val="20"/>
    </w:rPr>
  </w:style>
  <w:style w:styleId="Naslov6" w:type="paragraph">
    <w:name w:val="heading 6"/>
    <w:basedOn w:val="Normal"/>
    <w:next w:val="Normal"/>
    <w:qFormat/>
    <w:pPr>
      <w:keepNext/>
      <w:autoSpaceDE w:val="false"/>
      <w:autoSpaceDN w:val="false"/>
      <w:adjustRightInd w:val="false"/>
      <w:ind w:left="1800"/>
      <w:outlineLvl w:val="5"/>
    </w:pPr>
    <w:rPr>
      <w:b/>
      <w:bCs/>
      <w:sz w:val="20"/>
      <w:szCs w:val="20"/>
    </w:rPr>
  </w:style>
  <w:style w:styleId="Naslov7" w:type="paragraph">
    <w:name w:val="heading 7"/>
    <w:basedOn w:val="Normal"/>
    <w:next w:val="Normal"/>
    <w:qFormat/>
    <w:pPr>
      <w:keepNext/>
      <w:jc w:val="right"/>
      <w:outlineLvl w:val="6"/>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semiHidden/>
    <w:rPr>
      <w:color w:val="0000FF"/>
      <w:u w:val="single"/>
    </w:rPr>
  </w:style>
  <w:style w:styleId="Uvuenotijeloteksta" w:type="paragraph">
    <w:name w:val="Body Text Indent"/>
    <w:basedOn w:val="Normal"/>
    <w:semiHidden/>
    <w:pPr>
      <w:autoSpaceDE w:val="false"/>
      <w:autoSpaceDN w:val="false"/>
      <w:adjustRightInd w:val="false"/>
      <w:ind w:left="50"/>
    </w:pPr>
    <w:rPr>
      <w:sz w:val="20"/>
      <w:szCs w:val="20"/>
    </w:rPr>
  </w:style>
  <w:style w:styleId="Tijeloteksta-uvlaka2" w:type="paragraph">
    <w:name w:val="Body Text Indent 2"/>
    <w:aliases w:val="  uvlaka 2"/>
    <w:basedOn w:val="Normal"/>
    <w:semiHidden/>
    <w:pPr>
      <w:autoSpaceDE w:val="false"/>
      <w:autoSpaceDN w:val="false"/>
      <w:adjustRightInd w:val="false"/>
      <w:ind w:left="1814"/>
      <w:jc w:val="both"/>
    </w:pPr>
    <w:rPr>
      <w:sz w:val="20"/>
      <w:szCs w:val="20"/>
    </w:rPr>
  </w:style>
  <w:style w:styleId="Tijeloteksta-uvlaka3" w:type="paragraph">
    <w:name w:val="Body Text Indent 3"/>
    <w:aliases w:val=" uvlaka 3"/>
    <w:basedOn w:val="Normal"/>
    <w:semiHidden/>
    <w:pPr>
      <w:autoSpaceDE w:val="false"/>
      <w:autoSpaceDN w:val="false"/>
      <w:adjustRightInd w:val="false"/>
      <w:ind w:left="1800"/>
    </w:pPr>
    <w:rPr>
      <w:sz w:val="20"/>
      <w:szCs w:val="20"/>
    </w:rPr>
  </w:style>
  <w:style w:styleId="Zaglavlje" w:type="paragraph">
    <w:name w:val="header"/>
    <w:basedOn w:val="Normal"/>
    <w:link w:val="ZaglavljeChar"/>
    <w:pPr>
      <w:tabs>
        <w:tab w:pos="4536" w:val="center"/>
        <w:tab w:pos="9072" w:val="right"/>
      </w:tabs>
    </w:pPr>
  </w:style>
  <w:style w:styleId="Podnoje" w:type="paragraph">
    <w:name w:val="footer"/>
    <w:basedOn w:val="Normal"/>
    <w:semiHidden/>
    <w:pPr>
      <w:tabs>
        <w:tab w:pos="4536" w:val="center"/>
        <w:tab w:pos="9072" w:val="right"/>
      </w:tabs>
    </w:pPr>
  </w:style>
  <w:style w:styleId="Tijeloteksta" w:type="paragraph">
    <w:name w:val="Body Text"/>
    <w:basedOn w:val="Normal"/>
    <w:semiHidden/>
    <w:rPr>
      <w:sz w:val="28"/>
    </w:rPr>
  </w:style>
  <w:style w:styleId="Tijeloteksta2" w:type="paragraph">
    <w:name w:val="Body Text 2"/>
    <w:basedOn w:val="Normal"/>
    <w:link w:val="Tijeloteksta2Char"/>
    <w:rPr>
      <w:sz w:val="22"/>
      <w:szCs w:val="20"/>
    </w:rPr>
  </w:style>
  <w:style w:styleId="SlijeenaHiperveza" w:type="character">
    <w:name w:val="FollowedHyperlink"/>
    <w:semiHidden/>
    <w:rPr>
      <w:color w:val="800080"/>
      <w:u w:val="single"/>
    </w:rPr>
  </w:style>
  <w:style w:customStyle="true" w:styleId="tekst" w:type="paragraph">
    <w:name w:val="tekst"/>
    <w:basedOn w:val="Normal"/>
    <w:pPr>
      <w:spacing w:afterAutospacing="true" w:after="100" w:beforeAutospacing="true" w:before="100"/>
    </w:pPr>
  </w:style>
  <w:style w:customStyle="true" w:styleId="bold" w:type="character">
    <w:name w:val="bold"/>
    <w:basedOn w:val="Zadanifontodlomka"/>
  </w:style>
  <w:style w:customStyle="true" w:styleId="stecaj-kraj" w:type="paragraph">
    <w:name w:val="stecaj-kraj"/>
    <w:basedOn w:val="Normal"/>
    <w:pPr>
      <w:spacing w:afterAutospacing="true" w:after="100" w:beforeAutospacing="true" w:before="100"/>
    </w:pPr>
  </w:style>
  <w:style w:styleId="Brojstranice" w:type="character">
    <w:name w:val="page number"/>
    <w:basedOn w:val="Zadanifontodlomka"/>
    <w:semiHidden/>
  </w:style>
  <w:style w:styleId="Tekstfusnote" w:type="paragraph">
    <w:name w:val="footnote text"/>
    <w:basedOn w:val="Normal"/>
    <w:semiHidden/>
    <w:rPr>
      <w:sz w:val="20"/>
      <w:szCs w:val="20"/>
    </w:rPr>
  </w:style>
  <w:style w:styleId="Referencafusnote" w:type="character">
    <w:name w:val="footnote reference"/>
    <w:semiHidden/>
    <w:rPr>
      <w:vertAlign w:val="superscript"/>
    </w:rPr>
  </w:style>
  <w:style w:customStyle="true" w:styleId="HeaderChar" w:type="character">
    <w:name w:val="Header Char"/>
    <w:semiHidden/>
    <w:rPr>
      <w:sz w:val="24"/>
      <w:szCs w:val="24"/>
    </w:rPr>
  </w:style>
  <w:style w:customStyle="true" w:styleId="CharChar" w:type="character">
    <w:name w:val="Char Char"/>
    <w:semiHidden/>
    <w:locked/>
    <w:rPr>
      <w:sz w:val="24"/>
      <w:szCs w:val="24"/>
      <w:lang w:bidi="ar-SA" w:eastAsia="hr-HR" w:val="hr-HR"/>
    </w:rPr>
  </w:style>
  <w:style w:customStyle="true" w:styleId="Tijeloteksta2Char" w:type="character">
    <w:name w:val="Tijelo teksta 2 Char"/>
    <w:link w:val="Tijeloteksta2"/>
    <w:rsid w:val="00140D65"/>
    <w:rPr>
      <w:sz w:val="22"/>
    </w:rPr>
  </w:style>
  <w:style w:customStyle="true" w:styleId="ZaglavljeChar" w:type="character">
    <w:name w:val="Zaglavlje Char"/>
    <w:link w:val="Zaglavlje"/>
    <w:locked/>
    <w:rsid w:val="00140D65"/>
    <w:rPr>
      <w:sz w:val="24"/>
      <w:szCs w:val="24"/>
    </w:rPr>
  </w:style>
  <w:style w:styleId="Reetkatablice" w:type="table">
    <w:name w:val="Table Grid"/>
    <w:basedOn w:val="Obinatablica"/>
    <w:uiPriority w:val="59"/>
    <w:rsid w:val="007012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36C67"/>
    <w:rPr>
      <w:color w:val="808080"/>
      <w:bdr w:space="0" w:sz="0" w:color="auto" w:val="none"/>
      <w:shd w:fill="auto" w:color="auto" w:val="clear"/>
    </w:rPr>
  </w:style>
  <w:style w:customStyle="true" w:styleId="eSPISCCParagraphDefaultFont" w:type="character">
    <w:name w:val="eSPIS_CC_Paragraph Default Font"/>
    <w:basedOn w:val="Zadanifontodlomka"/>
    <w:rsid w:val="00336C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6C67"/>
    <w:rPr>
      <w:rFonts w:hAnsi="Book Antiqua" w:ascii="Book Antiqua"/>
      <w:bdr w:space="0" w:sz="0" w:color="auto" w:val="none"/>
      <w:shd w:fill="FFFFCC" w:color="auto" w:val="clear"/>
      <w:lang w:val="hr-HR"/>
    </w:rPr>
  </w:style>
  <w:style w:customStyle="true" w:styleId="PozadinaSvijetloCrvena" w:type="character">
    <w:name w:val="Pozadina_SvijetloCrvena"/>
    <w:basedOn w:val="eSPISCCParagraphDefaultFont"/>
    <w:rsid w:val="00336C67"/>
    <w:rPr>
      <w:rFonts w:cs="Times New Roman" w:hAnsi="Book Antiqua" w:ascii="Book Antiqua"/>
      <w:sz w:val="24"/>
      <w:bdr w:space="0" w:sz="0" w:color="auto" w:val="none"/>
      <w:shd w:fill="FFCCCC" w:color="auto" w:val="clear"/>
      <w:lang w:val="hr-HR"/>
    </w:rPr>
  </w:style>
  <w:style w:customStyle="true" w:styleId="PozadinaSvijetloZelena" w:type="character">
    <w:name w:val="Pozadina_SvijetloZelena"/>
    <w:basedOn w:val="eSPISCCParagraphDefaultFont"/>
    <w:rsid w:val="00336C67"/>
    <w:rPr>
      <w:rFonts w:cs="Times New Roman" w:hAnsi="Book Antiqua" w:ascii="Book Antiqua"/>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0" w:uiPriority="9" w:unhideWhenUsed="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autoSpaceDE w:val="0"/>
      <w:autoSpaceDN w:val="0"/>
      <w:adjustRightInd w:val="0"/>
      <w:jc w:val="center"/>
      <w:outlineLvl w:val="0"/>
    </w:pPr>
    <w:rPr>
      <w:b/>
      <w:bCs/>
      <w:sz w:val="20"/>
      <w:szCs w:val="20"/>
      <w:lang w:val="de-DE"/>
    </w:rPr>
  </w:style>
  <w:style w:styleId="Naslov2" w:type="paragraph">
    <w:name w:val="heading 2"/>
    <w:basedOn w:val="Normal"/>
    <w:next w:val="Normal"/>
    <w:qFormat/>
    <w:pPr>
      <w:keepNext/>
      <w:jc w:val="center"/>
      <w:outlineLvl w:val="1"/>
    </w:pPr>
    <w:rPr>
      <w:b/>
      <w:bCs/>
      <w:sz w:val="22"/>
    </w:rPr>
  </w:style>
  <w:style w:styleId="Naslov3" w:type="paragraph">
    <w:name w:val="heading 3"/>
    <w:basedOn w:val="Normal"/>
    <w:next w:val="Normal"/>
    <w:qFormat/>
    <w:pPr>
      <w:keepNext/>
      <w:autoSpaceDE w:val="0"/>
      <w:autoSpaceDN w:val="0"/>
      <w:adjustRightInd w:val="0"/>
      <w:ind w:left="1800"/>
      <w:outlineLvl w:val="2"/>
    </w:pPr>
    <w:rPr>
      <w:rFonts w:ascii="ArialMT" w:cs="Tahoma" w:hAnsi="ArialMT"/>
      <w:b/>
      <w:bCs/>
      <w:color w:val="000000"/>
      <w:sz w:val="16"/>
      <w:szCs w:val="16"/>
    </w:rPr>
  </w:style>
  <w:style w:styleId="Naslov4" w:type="paragraph">
    <w:name w:val="heading 4"/>
    <w:basedOn w:val="Normal"/>
    <w:next w:val="Normal"/>
    <w:qFormat/>
    <w:pPr>
      <w:keepNext/>
      <w:autoSpaceDE w:val="0"/>
      <w:autoSpaceDN w:val="0"/>
      <w:adjustRightInd w:val="0"/>
      <w:ind w:firstLine="708" w:left="1092"/>
      <w:outlineLvl w:val="3"/>
    </w:pPr>
    <w:rPr>
      <w:rFonts w:ascii="ArialMT" w:cs="Tahoma" w:hAnsi="ArialMT"/>
      <w:b/>
      <w:bCs/>
      <w:color w:val="000000"/>
      <w:sz w:val="16"/>
      <w:szCs w:val="16"/>
    </w:rPr>
  </w:style>
  <w:style w:styleId="Naslov5" w:type="paragraph">
    <w:name w:val="heading 5"/>
    <w:basedOn w:val="Normal"/>
    <w:next w:val="Normal"/>
    <w:qFormat/>
    <w:pPr>
      <w:keepNext/>
      <w:autoSpaceDE w:val="0"/>
      <w:autoSpaceDN w:val="0"/>
      <w:adjustRightInd w:val="0"/>
      <w:ind w:left="1800"/>
      <w:outlineLvl w:val="4"/>
    </w:pPr>
    <w:rPr>
      <w:b/>
      <w:bCs/>
      <w:szCs w:val="20"/>
    </w:rPr>
  </w:style>
  <w:style w:styleId="Naslov6" w:type="paragraph">
    <w:name w:val="heading 6"/>
    <w:basedOn w:val="Normal"/>
    <w:next w:val="Normal"/>
    <w:qFormat/>
    <w:pPr>
      <w:keepNext/>
      <w:autoSpaceDE w:val="0"/>
      <w:autoSpaceDN w:val="0"/>
      <w:adjustRightInd w:val="0"/>
      <w:ind w:left="1800"/>
      <w:outlineLvl w:val="5"/>
    </w:pPr>
    <w:rPr>
      <w:b/>
      <w:bCs/>
      <w:sz w:val="20"/>
      <w:szCs w:val="20"/>
    </w:rPr>
  </w:style>
  <w:style w:styleId="Naslov7" w:type="paragraph">
    <w:name w:val="heading 7"/>
    <w:basedOn w:val="Normal"/>
    <w:next w:val="Normal"/>
    <w:qFormat/>
    <w:pPr>
      <w:keepNext/>
      <w:jc w:val="right"/>
      <w:outlineLvl w:val="6"/>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semiHidden/>
    <w:rPr>
      <w:color w:val="0000FF"/>
      <w:u w:val="single"/>
    </w:rPr>
  </w:style>
  <w:style w:styleId="Uvuenotijeloteksta" w:type="paragraph">
    <w:name w:val="Body Text Indent"/>
    <w:basedOn w:val="Normal"/>
    <w:semiHidden/>
    <w:pPr>
      <w:autoSpaceDE w:val="0"/>
      <w:autoSpaceDN w:val="0"/>
      <w:adjustRightInd w:val="0"/>
      <w:ind w:left="50"/>
    </w:pPr>
    <w:rPr>
      <w:sz w:val="20"/>
      <w:szCs w:val="20"/>
    </w:rPr>
  </w:style>
  <w:style w:styleId="Tijeloteksta-uvlaka2" w:type="paragraph">
    <w:name w:val="Body Text Indent 2"/>
    <w:aliases w:val="  uvlaka 2"/>
    <w:basedOn w:val="Normal"/>
    <w:semiHidden/>
    <w:pPr>
      <w:autoSpaceDE w:val="0"/>
      <w:autoSpaceDN w:val="0"/>
      <w:adjustRightInd w:val="0"/>
      <w:ind w:left="1814"/>
      <w:jc w:val="both"/>
    </w:pPr>
    <w:rPr>
      <w:sz w:val="20"/>
      <w:szCs w:val="20"/>
    </w:rPr>
  </w:style>
  <w:style w:styleId="Tijeloteksta-uvlaka3" w:type="paragraph">
    <w:name w:val="Body Text Indent 3"/>
    <w:aliases w:val=" uvlaka 3"/>
    <w:basedOn w:val="Normal"/>
    <w:semiHidden/>
    <w:pPr>
      <w:autoSpaceDE w:val="0"/>
      <w:autoSpaceDN w:val="0"/>
      <w:adjustRightInd w:val="0"/>
      <w:ind w:left="1800"/>
    </w:pPr>
    <w:rPr>
      <w:sz w:val="20"/>
      <w:szCs w:val="20"/>
    </w:rPr>
  </w:style>
  <w:style w:styleId="Zaglavlje" w:type="paragraph">
    <w:name w:val="header"/>
    <w:basedOn w:val="Normal"/>
    <w:link w:val="ZaglavljeChar"/>
    <w:pPr>
      <w:tabs>
        <w:tab w:pos="4536" w:val="center"/>
        <w:tab w:pos="9072" w:val="right"/>
      </w:tabs>
    </w:pPr>
  </w:style>
  <w:style w:styleId="Podnoje" w:type="paragraph">
    <w:name w:val="footer"/>
    <w:basedOn w:val="Normal"/>
    <w:semiHidden/>
    <w:pPr>
      <w:tabs>
        <w:tab w:pos="4536" w:val="center"/>
        <w:tab w:pos="9072" w:val="right"/>
      </w:tabs>
    </w:pPr>
  </w:style>
  <w:style w:styleId="Tijeloteksta" w:type="paragraph">
    <w:name w:val="Body Text"/>
    <w:basedOn w:val="Normal"/>
    <w:semiHidden/>
    <w:rPr>
      <w:sz w:val="28"/>
    </w:rPr>
  </w:style>
  <w:style w:styleId="Tijeloteksta2" w:type="paragraph">
    <w:name w:val="Body Text 2"/>
    <w:basedOn w:val="Normal"/>
    <w:link w:val="Tijeloteksta2Char"/>
    <w:rPr>
      <w:sz w:val="22"/>
      <w:szCs w:val="20"/>
    </w:rPr>
  </w:style>
  <w:style w:styleId="SlijeenaHiperveza" w:type="character">
    <w:name w:val="FollowedHyperlink"/>
    <w:semiHidden/>
    <w:rPr>
      <w:color w:val="800080"/>
      <w:u w:val="single"/>
    </w:rPr>
  </w:style>
  <w:style w:customStyle="1" w:styleId="tekst" w:type="paragraph">
    <w:name w:val="tekst"/>
    <w:basedOn w:val="Normal"/>
    <w:pPr>
      <w:spacing w:after="100" w:afterAutospacing="1" w:before="100" w:beforeAutospacing="1"/>
    </w:pPr>
  </w:style>
  <w:style w:customStyle="1" w:styleId="bold" w:type="character">
    <w:name w:val="bold"/>
    <w:basedOn w:val="Zadanifontodlomka"/>
  </w:style>
  <w:style w:customStyle="1" w:styleId="stecaj-kraj" w:type="paragraph">
    <w:name w:val="stecaj-kraj"/>
    <w:basedOn w:val="Normal"/>
    <w:pPr>
      <w:spacing w:after="100" w:afterAutospacing="1" w:before="100" w:beforeAutospacing="1"/>
    </w:pPr>
  </w:style>
  <w:style w:styleId="Brojstranice" w:type="character">
    <w:name w:val="page number"/>
    <w:basedOn w:val="Zadanifontodlomka"/>
    <w:semiHidden/>
  </w:style>
  <w:style w:styleId="Tekstfusnote" w:type="paragraph">
    <w:name w:val="footnote text"/>
    <w:basedOn w:val="Normal"/>
    <w:semiHidden/>
    <w:rPr>
      <w:sz w:val="20"/>
      <w:szCs w:val="20"/>
    </w:rPr>
  </w:style>
  <w:style w:styleId="Referencafusnote" w:type="character">
    <w:name w:val="footnote reference"/>
    <w:semiHidden/>
    <w:rPr>
      <w:vertAlign w:val="superscript"/>
    </w:rPr>
  </w:style>
  <w:style w:customStyle="1" w:styleId="HeaderChar" w:type="character">
    <w:name w:val="Header Char"/>
    <w:semiHidden/>
    <w:rPr>
      <w:sz w:val="24"/>
      <w:szCs w:val="24"/>
    </w:rPr>
  </w:style>
  <w:style w:customStyle="1" w:styleId="CharChar" w:type="character">
    <w:name w:val="Char Char"/>
    <w:semiHidden/>
    <w:locked/>
    <w:rPr>
      <w:sz w:val="24"/>
      <w:szCs w:val="24"/>
      <w:lang w:bidi="ar-SA" w:eastAsia="hr-HR" w:val="hr-HR"/>
    </w:rPr>
  </w:style>
  <w:style w:customStyle="1" w:styleId="Tijeloteksta2Char" w:type="character">
    <w:name w:val="Tijelo teksta 2 Char"/>
    <w:link w:val="Tijeloteksta2"/>
    <w:rsid w:val="00140D65"/>
    <w:rPr>
      <w:sz w:val="22"/>
    </w:rPr>
  </w:style>
  <w:style w:customStyle="1" w:styleId="ZaglavljeChar" w:type="character">
    <w:name w:val="Zaglavlje Char"/>
    <w:link w:val="Zaglavlje"/>
    <w:locked/>
    <w:rsid w:val="00140D65"/>
    <w:rPr>
      <w:sz w:val="24"/>
      <w:szCs w:val="24"/>
    </w:rPr>
  </w:style>
  <w:style w:styleId="Reetkatablice" w:type="table">
    <w:name w:val="Table Grid"/>
    <w:basedOn w:val="Obinatablica"/>
    <w:uiPriority w:val="59"/>
    <w:rsid w:val="007012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36C67"/>
    <w:rPr>
      <w:color w:val="808080"/>
      <w:bdr w:color="auto" w:space="0" w:sz="0" w:val="none"/>
      <w:shd w:color="auto" w:fill="auto" w:val="clear"/>
    </w:rPr>
  </w:style>
  <w:style w:customStyle="1" w:styleId="eSPISCCParagraphDefaultFont" w:type="character">
    <w:name w:val="eSPIS_CC_Paragraph Default Font"/>
    <w:basedOn w:val="Zadanifontodlomka"/>
    <w:rsid w:val="00336C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6C67"/>
    <w:rPr>
      <w:rFonts w:ascii="Book Antiqua" w:hAnsi="Book Antiqua"/>
      <w:bdr w:color="auto" w:space="0" w:sz="0" w:val="none"/>
      <w:shd w:color="auto" w:fill="FFFFCC" w:val="clear"/>
      <w:lang w:val="hr-HR"/>
    </w:rPr>
  </w:style>
  <w:style w:customStyle="1" w:styleId="PozadinaSvijetloCrvena" w:type="character">
    <w:name w:val="Pozadina_SvijetloCrvena"/>
    <w:basedOn w:val="eSPISCCParagraphDefaultFont"/>
    <w:rsid w:val="00336C67"/>
    <w:rPr>
      <w:rFonts w:ascii="Book Antiqua" w:cs="Times New Roman" w:hAnsi="Book Antiqua"/>
      <w:sz w:val="24"/>
      <w:bdr w:color="auto" w:space="0" w:sz="0" w:val="none"/>
      <w:shd w:color="auto" w:fill="FFCCCC" w:val="clear"/>
      <w:lang w:val="hr-HR"/>
    </w:rPr>
  </w:style>
  <w:style w:customStyle="1" w:styleId="PozadinaSvijetloZelena" w:type="character">
    <w:name w:val="Pozadina_SvijetloZelena"/>
    <w:basedOn w:val="eSPISCCParagraphDefaultFont"/>
    <w:rsid w:val="00336C67"/>
    <w:rPr>
      <w:rFonts w:ascii="Book Antiqua" w:cs="Times New Roman" w:hAnsi="Book Antiqua"/>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8945485">
      <w:bodyDiv w:val="true"/>
      <w:marLeft w:val="0"/>
      <w:marRight w:val="0"/>
      <w:marTop w:val="0"/>
      <w:marBottom w:val="0"/>
      <w:divBdr>
        <w:top w:space="0" w:sz="0" w:color="auto" w:val="none"/>
        <w:left w:space="0" w:sz="0" w:color="auto" w:val="none"/>
        <w:bottom w:space="0" w:sz="0" w:color="auto" w:val="none"/>
        <w:right w:space="0" w:sz="0" w:color="auto" w:val="none"/>
      </w:divBdr>
      <w:divsChild>
        <w:div w:id="1835880437">
          <w:marLeft w:val="0"/>
          <w:marRight w:val="0"/>
          <w:marTop w:val="0"/>
          <w:marBottom w:val="0"/>
          <w:divBdr>
            <w:top w:space="0" w:sz="0" w:color="auto" w:val="none"/>
            <w:left w:space="0" w:sz="0" w:color="auto" w:val="none"/>
            <w:bottom w:space="0" w:sz="0" w:color="auto" w:val="none"/>
            <w:right w:space="0" w:sz="0" w:color="auto" w:val="none"/>
          </w:divBdr>
          <w:divsChild>
            <w:div w:id="1674650639">
              <w:marLeft w:val="0"/>
              <w:marRight w:val="0"/>
              <w:marTop w:val="450"/>
              <w:marBottom w:val="0"/>
              <w:divBdr>
                <w:top w:space="0" w:sz="0" w:color="auto" w:val="none"/>
                <w:left w:space="0" w:sz="0" w:color="auto" w:val="none"/>
                <w:bottom w:space="0" w:sz="0" w:color="auto" w:val="none"/>
                <w:right w:space="0" w:sz="0" w:color="auto" w:val="none"/>
              </w:divBdr>
              <w:divsChild>
                <w:div w:id="200559330">
                  <w:marLeft w:val="0"/>
                  <w:marRight w:val="0"/>
                  <w:marTop w:val="0"/>
                  <w:marBottom w:val="0"/>
                  <w:divBdr>
                    <w:top w:space="0" w:sz="0" w:color="auto" w:val="none"/>
                    <w:left w:space="0" w:sz="0" w:color="auto" w:val="none"/>
                    <w:bottom w:space="0" w:sz="0" w:color="auto" w:val="none"/>
                    <w:right w:space="0" w:sz="0" w:color="auto" w:val="none"/>
                  </w:divBdr>
                  <w:divsChild>
                    <w:div w:id="13234360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367678504">
      <w:bodyDiv w:val="true"/>
      <w:marLeft w:val="0"/>
      <w:marRight w:val="0"/>
      <w:marTop w:val="0"/>
      <w:marBottom w:val="0"/>
      <w:divBdr>
        <w:top w:space="0" w:sz="0" w:color="auto" w:val="none"/>
        <w:left w:space="0" w:sz="0" w:color="auto" w:val="none"/>
        <w:bottom w:space="0" w:sz="0" w:color="auto" w:val="none"/>
        <w:right w:space="0" w:sz="0" w:color="auto" w:val="none"/>
      </w:divBdr>
      <w:divsChild>
        <w:div w:id="1741949401">
          <w:marLeft w:val="0"/>
          <w:marRight w:val="0"/>
          <w:marTop w:val="0"/>
          <w:marBottom w:val="0"/>
          <w:divBdr>
            <w:top w:space="0" w:sz="0" w:color="auto" w:val="none"/>
            <w:left w:space="0" w:sz="0" w:color="auto" w:val="none"/>
            <w:bottom w:space="0" w:sz="0" w:color="auto" w:val="none"/>
            <w:right w:space="0" w:sz="0" w:color="auto" w:val="none"/>
          </w:divBdr>
          <w:divsChild>
            <w:div w:id="1062214127">
              <w:marLeft w:val="0"/>
              <w:marRight w:val="0"/>
              <w:marTop w:val="450"/>
              <w:marBottom w:val="0"/>
              <w:divBdr>
                <w:top w:space="0" w:sz="0" w:color="auto" w:val="none"/>
                <w:left w:space="0" w:sz="0" w:color="auto" w:val="none"/>
                <w:bottom w:space="0" w:sz="0" w:color="auto" w:val="none"/>
                <w:right w:space="0" w:sz="0" w:color="auto" w:val="none"/>
              </w:divBdr>
              <w:divsChild>
                <w:div w:id="768702431">
                  <w:marLeft w:val="0"/>
                  <w:marRight w:val="0"/>
                  <w:marTop w:val="0"/>
                  <w:marBottom w:val="0"/>
                  <w:divBdr>
                    <w:top w:space="0" w:sz="0" w:color="auto" w:val="none"/>
                    <w:left w:space="0" w:sz="0" w:color="auto" w:val="none"/>
                    <w:bottom w:space="0" w:sz="0" w:color="auto" w:val="none"/>
                    <w:right w:space="0" w:sz="0" w:color="auto" w:val="none"/>
                  </w:divBdr>
                  <w:divsChild>
                    <w:div w:id="12113822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709529674">
      <w:bodyDiv w:val="true"/>
      <w:marLeft w:val="0"/>
      <w:marRight w:val="0"/>
      <w:marTop w:val="0"/>
      <w:marBottom w:val="0"/>
      <w:divBdr>
        <w:top w:space="0" w:sz="0" w:color="auto" w:val="none"/>
        <w:left w:space="0" w:sz="0" w:color="auto" w:val="none"/>
        <w:bottom w:space="0" w:sz="0" w:color="auto" w:val="none"/>
        <w:right w:space="0" w:sz="0" w:color="auto" w:val="none"/>
      </w:divBdr>
      <w:divsChild>
        <w:div w:id="188841712">
          <w:marLeft w:val="0"/>
          <w:marRight w:val="0"/>
          <w:marTop w:val="0"/>
          <w:marBottom w:val="0"/>
          <w:divBdr>
            <w:top w:space="0" w:sz="0" w:color="auto" w:val="none"/>
            <w:left w:space="0" w:sz="0" w:color="auto" w:val="none"/>
            <w:bottom w:space="0" w:sz="0" w:color="auto" w:val="none"/>
            <w:right w:space="0" w:sz="0" w:color="auto" w:val="none"/>
          </w:divBdr>
          <w:divsChild>
            <w:div w:id="274336095">
              <w:marLeft w:val="0"/>
              <w:marRight w:val="0"/>
              <w:marTop w:val="450"/>
              <w:marBottom w:val="0"/>
              <w:divBdr>
                <w:top w:space="0" w:sz="0" w:color="auto" w:val="none"/>
                <w:left w:space="0" w:sz="0" w:color="auto" w:val="none"/>
                <w:bottom w:space="0" w:sz="0" w:color="auto" w:val="none"/>
                <w:right w:space="0" w:sz="0" w:color="auto" w:val="none"/>
              </w:divBdr>
              <w:divsChild>
                <w:div w:id="700323378">
                  <w:marLeft w:val="0"/>
                  <w:marRight w:val="0"/>
                  <w:marTop w:val="0"/>
                  <w:marBottom w:val="0"/>
                  <w:divBdr>
                    <w:top w:space="0" w:sz="0" w:color="auto" w:val="none"/>
                    <w:left w:space="0" w:sz="0" w:color="auto" w:val="none"/>
                    <w:bottom w:space="0" w:sz="0" w:color="auto" w:val="none"/>
                    <w:right w:space="0" w:sz="0" w:color="auto" w:val="none"/>
                  </w:divBdr>
                  <w:divsChild>
                    <w:div w:id="11377215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713460715">
      <w:bodyDiv w:val="true"/>
      <w:marLeft w:val="0"/>
      <w:marRight w:val="0"/>
      <w:marTop w:val="0"/>
      <w:marBottom w:val="0"/>
      <w:divBdr>
        <w:top w:space="0" w:sz="0" w:color="auto" w:val="none"/>
        <w:left w:space="0" w:sz="0" w:color="auto" w:val="none"/>
        <w:bottom w:space="0" w:sz="0" w:color="auto" w:val="none"/>
        <w:right w:space="0" w:sz="0" w:color="auto" w:val="none"/>
      </w:divBdr>
      <w:divsChild>
        <w:div w:id="870385750">
          <w:marLeft w:val="0"/>
          <w:marRight w:val="0"/>
          <w:marTop w:val="0"/>
          <w:marBottom w:val="0"/>
          <w:divBdr>
            <w:top w:space="0" w:sz="0" w:color="auto" w:val="none"/>
            <w:left w:space="0" w:sz="0" w:color="auto" w:val="none"/>
            <w:bottom w:space="0" w:sz="0" w:color="auto" w:val="none"/>
            <w:right w:space="0" w:sz="0" w:color="auto" w:val="none"/>
          </w:divBdr>
          <w:divsChild>
            <w:div w:id="1855999316">
              <w:marLeft w:val="0"/>
              <w:marRight w:val="0"/>
              <w:marTop w:val="450"/>
              <w:marBottom w:val="0"/>
              <w:divBdr>
                <w:top w:space="0" w:sz="0" w:color="auto" w:val="none"/>
                <w:left w:space="0" w:sz="0" w:color="auto" w:val="none"/>
                <w:bottom w:space="0" w:sz="0" w:color="auto" w:val="none"/>
                <w:right w:space="0" w:sz="0" w:color="auto" w:val="none"/>
              </w:divBdr>
              <w:divsChild>
                <w:div w:id="498616905">
                  <w:marLeft w:val="0"/>
                  <w:marRight w:val="0"/>
                  <w:marTop w:val="0"/>
                  <w:marBottom w:val="0"/>
                  <w:divBdr>
                    <w:top w:space="0" w:sz="0" w:color="auto" w:val="none"/>
                    <w:left w:space="0" w:sz="0" w:color="auto" w:val="none"/>
                    <w:bottom w:space="0" w:sz="0" w:color="auto" w:val="none"/>
                    <w:right w:space="0" w:sz="0" w:color="auto" w:val="none"/>
                  </w:divBdr>
                  <w:divsChild>
                    <w:div w:id="1573540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orezna-uprava.hr/bi/Stranice/Neisplatiteljiplaca.aspx"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poslovna.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St-2017/2016-25</izvorni_sadrzaj>
    <derivirana_varijabla naziv="DomainObject.Oznaka_1">St-2017/2016-25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2017</izvorni_sadrzaj>
    <derivirana_varijabla naziv="DomainObject.Predmet.Broj_1">2017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St-2017/2016</izvorni_sadrzaj>
    <derivirana_varijabla naziv="DomainObject.Predmet.OznakaBroj_1">St-2017/2016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DATA-TELECOM d.o.o. zastupanog po punomoćniku DAMIR VALEČIĆ; Tomica Biškup</izvorni_sadrzaj>
    <derivirana_varijabla naziv="DomainObject.Predmet.ProtustrankaFormated_1">  DATA-TELECOM d.o.o. zastupanog po punomoćniku DAMIR VALEČIĆ; Tomica Biškup</derivirana_varijabla>
  </DomainObject.Predmet.ProtustrankaFormated>
  <DomainObject.Predmet.ProtustrankaFormatedOIB>
    <izvorni_sadrzaj>  DATA-TELECOM d.o.o., OIB 01978787218 zastupanog po punomoćniku DAMIR VALEČIĆ; Tomica Biškup</izvorni_sadrzaj>
    <derivirana_varijabla naziv="DomainObject.Predmet.ProtustrankaFormatedOIB_1">  DATA-TELECOM d.o.o., OIB 01978787218 zastupanog po punomoćniku DAMIR VALEČIĆ; Tomica Biškup</derivirana_varijabla>
  </DomainObject.Predmet.ProtustrankaFormatedOIB>
  <DomainObject.Predmet.ProtustrankaFormatedWithAdress>
    <izvorni_sadrzaj> DATA-TELECOM d.o.o., Pavla Sokolića 16, 10000 Zagreb zastupanog po punomoćniku DAMIR VALEČIĆ; Tomica Biškup</izvorni_sadrzaj>
    <derivirana_varijabla naziv="DomainObject.Predmet.ProtustrankaFormatedWithAdress_1"> DATA-TELECOM d.o.o., Pavla Sokolića 16, 10000 Zagreb zastupanog po punomoćniku DAMIR VALEČIĆ; Tomica Biškup</derivirana_varijabla>
  </DomainObject.Predmet.ProtustrankaFormatedWithAdress>
  <DomainObject.Predmet.ProtustrankaFormatedWithAdressOIB>
    <izvorni_sadrzaj> DATA-TELECOM d.o.o., OIB 01978787218, Pavla Sokolića 16, 10000 Zagreb zastupanog po punomoćniku DAMIR VALEČIĆ; Tomica Biškup</izvorni_sadrzaj>
    <derivirana_varijabla naziv="DomainObject.Predmet.ProtustrankaFormatedWithAdressOIB_1"> DATA-TELECOM d.o.o., OIB 01978787218, Pavla Sokolića 16, 10000 Zagreb zastupanog po punomoćniku DAMIR VALEČIĆ; Tomica Biškup</derivirana_varijabla>
  </DomainObject.Predmet.ProtustrankaFormatedWithAdressOIB>
  <DomainObject.Predmet.ProtustrankaWithAdress>
    <izvorni_sadrzaj>DATA-TELECOM d.o.o. Pavla Sokolića 16, 10000 Zagreb</izvorni_sadrzaj>
    <derivirana_varijabla naziv="DomainObject.Predmet.ProtustrankaWithAdress_1">DATA-TELECOM d.o.o. Pavla Sokolića 16, 10000 Zagreb</derivirana_varijabla>
  </DomainObject.Predmet.ProtustrankaWithAdress>
  <DomainObject.Predmet.ProtustrankaWithAdressOIB>
    <izvorni_sadrzaj>DATA-TELECOM d.o.o., OIB 01978787218, Pavla Sokolića 16, 10000 Zagreb</izvorni_sadrzaj>
    <derivirana_varijabla naziv="DomainObject.Predmet.ProtustrankaWithAdressOIB_1">DATA-TELECOM d.o.o., OIB 01978787218, Pavla Sokolića 16, 10000 Zagreb</derivirana_varijabla>
  </DomainObject.Predmet.ProtustrankaWithAdressOIB>
  <DomainObject.Predmet.ProtustrankaNazivFormated>
    <izvorni_sadrzaj>DATA-TELECOM d.o.o.</izvorni_sadrzaj>
    <derivirana_varijabla naziv="DomainObject.Predmet.ProtustrankaNazivFormated_1">DATA-TELECOM d.o.o.</derivirana_varijabla>
  </DomainObject.Predmet.ProtustrankaNazivFormated>
  <DomainObject.Predmet.ProtustrankaNazivFormatedOIB>
    <izvorni_sadrzaj>DATA-TELECOM d.o.o., OIB 01978787218</izvorni_sadrzaj>
    <derivirana_varijabla naziv="DomainObject.Predmet.ProtustrankaNazivFormatedOIB_1">DATA-TELECOM d.o.o., OIB 01978787218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Valečić</izvorni_sadrzaj>
    <derivirana_varijabla naziv="DomainObject.Predmet.StrankaFormated_1">  FINA Regionalni centar Zagreb; Damir Valečić</derivirana_varijabla>
  </DomainObject.Predmet.StrankaFormated>
  <DomainObject.Predmet.StrankaFormatedOIB>
    <izvorni_sadrzaj>  FINA Regionalni centar Zagreb, OIB 85821130368; Damir Valečić, OIB 79679670662</izvorni_sadrzaj>
    <derivirana_varijabla naziv="DomainObject.Predmet.StrankaFormatedOIB_1">  FINA Regionalni centar Zagreb, OIB 85821130368; Damir Valečić, OIB 79679670662</derivirana_varijabla>
  </DomainObject.Predmet.StrankaFormatedOIB>
  <DomainObject.Predmet.StrankaFormatedWithAdress>
    <izvorni_sadrzaj> FINA Regionalni centar Zagreb, Trg svibanjskih žrtava 1995. 1, 10000 Zagreb; Damir Valečić, Pavla Sokolića 16, 10000 Zagreb</izvorni_sadrzaj>
    <derivirana_varijabla naziv="DomainObject.Predmet.StrankaFormatedWithAdress_1"> FINA Regionalni centar Zagreb, Trg svibanjskih žrtava 1995. 1, 10000 Zagreb; Damir Valečić, Pavla Sokolića 16, 10000 Zagreb</derivirana_varijabla>
  </DomainObject.Predmet.StrankaFormatedWithAdress>
  <DomainObject.Predmet.StrankaFormatedWithAdressOIB>
    <izvorni_sadrzaj> FINA Regionalni centar Zagreb, OIB 85821130368, Trg svibanjskih žrtava 1995. 1, 10000 Zagreb; Damir Valečić, OIB 79679670662, Pavla Sokolića 16, 10000 Zagreb</izvorni_sadrzaj>
    <derivirana_varijabla naziv="DomainObject.Predmet.StrankaFormatedWithAdressOIB_1"> FINA Regionalni centar Zagreb, OIB 85821130368, Trg svibanjskih žrtava 1995. 1, 10000 Zagreb; Damir Valečić, OIB 79679670662, Pavla Sokolića 16, 10000 Zagreb</derivirana_varijabla>
  </DomainObject.Predmet.StrankaFormatedWithAdressOIB>
  <DomainObject.Predmet.StrankaWithAdress>
    <izvorni_sadrzaj>FINA Regionalni centar Zagreb Trg svibanjskih žrtava 1995. 1,10000 Zagreb,Damir Valečić Pavla Sokolića 16,10000 Zagreb</izvorni_sadrzaj>
    <derivirana_varijabla naziv="DomainObject.Predmet.StrankaWithAdress_1">FINA Regionalni centar Zagreb Trg svibanjskih žrtava 1995. 1,10000 Zagreb,Damir Valečić Pavla Sokolića 16,10000 Zagreb</derivirana_varijabla>
  </DomainObject.Predmet.StrankaWithAdress>
  <DomainObject.Predmet.StrankaWithAdressOIB>
    <izvorni_sadrzaj>FINA Regionalni centar Zagreb, OIB 85821130368, Trg svibanjskih žrtava 1995. 1,10000 Zagreb,Damir Valečić, OIB 79679670662, Pavla Sokolića 16,10000 Zagreb</izvorni_sadrzaj>
    <derivirana_varijabla naziv="DomainObject.Predmet.StrankaWithAdressOIB_1">FINA Regionalni centar Zagreb, OIB 85821130368, Trg svibanjskih žrtava 1995. 1,10000 Zagreb,Damir Valečić, OIB 79679670662, Pavla Sokolića 16,10000 Zagreb</derivirana_varijabla>
  </DomainObject.Predmet.StrankaWithAdressOIB>
  <DomainObject.Predmet.StrankaNazivFormated>
    <izvorni_sadrzaj>FINA Regionalni centar Zagreb,Damir Valečić</izvorni_sadrzaj>
    <derivirana_varijabla naziv="DomainObject.Predmet.StrankaNazivFormated_1">FINA Regionalni centar Zagreb,Damir Valečić</derivirana_varijabla>
  </DomainObject.Predmet.StrankaNazivFormated>
  <DomainObject.Predmet.StrankaNazivFormatedOIB>
    <izvorni_sadrzaj>FINA Regionalni centar Zagreb, OIB 85821130368,Damir Valečić, OIB 79679670662</izvorni_sadrzaj>
    <derivirana_varijabla naziv="DomainObject.Predmet.StrankaNazivFormatedOIB_1">FINA Regionalni centar Zagreb, OIB 85821130368,Damir Valečić, OIB 79679670662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Damir Valečić</item>
    </izvorni_sadrzaj>
    <derivirana_varijabla naziv="DomainObject.Predmet.StrankaListFormated_1">
      <item>FINA Regionalni centar Zagreb</item>
      <item>Damir Valečić</item>
    </derivirana_varijabla>
  </DomainObject.Predmet.StrankaListFormated>
  <DomainObject.Predmet.StrankaListFormatedOIB>
    <izvorni_sadrzaj>
      <item>FINA Regionalni centar Zagreb, OIB 85821130368</item>
      <item>Damir Valečić, OIB 79679670662</item>
    </izvorni_sadrzaj>
    <derivirana_varijabla naziv="DomainObject.Predmet.StrankaListFormatedOIB_1">
      <item>FINA Regionalni centar Zagreb, OIB 85821130368</item>
      <item>Damir Valečić, OIB 79679670662</item>
    </derivirana_varijabla>
  </DomainObject.Predmet.StrankaListFormatedOIB>
  <DomainObject.Predmet.StrankaListFormatedWithAdress>
    <izvorni_sadrzaj>
      <item>FINA Regionalni centar Zagreb, Trg svibanjskih žrtava 1995. 1, 10000 Zagreb</item>
      <item>Damir Valečić, Pavla Sokolića 16, 10000 Zagreb</item>
    </izvorni_sadrzaj>
    <derivirana_varijabla naziv="DomainObject.Predmet.StrankaListFormatedWithAdress_1">
      <item>FINA Regionalni centar Zagreb, Trg svibanjskih žrtava 1995. 1, 10000 Zagreb</item>
      <item>Damir Valečić, Pavla Sokolića 16, 10000 Zagreb</item>
    </derivirana_varijabla>
  </DomainObject.Predmet.StrankaListFormatedWithAdress>
  <DomainObject.Predmet.StrankaListFormatedWithAdressOIB>
    <izvorni_sadrzaj>
      <item>FINA Regionalni centar Zagreb, OIB 85821130368, Trg svibanjskih žrtava 1995. 1, 10000 Zagreb</item>
      <item>Damir Valečić, OIB 79679670662, Pavla Sokolića 16, 10000 Zagreb</item>
    </izvorni_sadrzaj>
    <derivirana_varijabla naziv="DomainObject.Predmet.StrankaListFormatedWithAdressOIB_1">
      <item>FINA Regionalni centar Zagreb, OIB 85821130368, Trg svibanjskih žrtava 1995. 1, 10000 Zagreb</item>
      <item>Damir Valečić, OIB 79679670662, Pavla Sokolića 16, 10000 Zagreb</item>
    </derivirana_varijabla>
  </DomainObject.Predmet.StrankaListFormatedWithAdressOIB>
  <DomainObject.Predmet.StrankaListNazivFormated>
    <izvorni_sadrzaj>
      <item>FINA Regionalni centar Zagreb</item>
      <item>Damir Valečić</item>
    </izvorni_sadrzaj>
    <derivirana_varijabla naziv="DomainObject.Predmet.StrankaListNazivFormated_1">
      <item>FINA Regionalni centar Zagreb</item>
      <item>Damir Valečić</item>
    </derivirana_varijabla>
  </DomainObject.Predmet.StrankaListNazivFormated>
  <DomainObject.Predmet.StrankaListNazivFormatedOIB>
    <izvorni_sadrzaj>
      <item>FINA Regionalni centar Zagreb, OIB 85821130368</item>
      <item>Damir Valečić, OIB 79679670662</item>
    </izvorni_sadrzaj>
    <derivirana_varijabla naziv="DomainObject.Predmet.StrankaListNazivFormatedOIB_1">
      <item>FINA Regionalni centar Zagreb, OIB 85821130368</item>
      <item>Damir Valečić, OIB 79679670662</item>
    </derivirana_varijabla>
  </DomainObject.Predmet.StrankaListNazivFormatedOIB>
  <DomainObject.Predmet.ProtuStrankaListFormated>
    <izvorni_sadrzaj>
      <item>DATA-TELECOM d.o.o. zastupanog po punomoćniku DAMIR VALEČIĆ; Tomica Biškup</item>
    </izvorni_sadrzaj>
    <derivirana_varijabla naziv="DomainObject.Predmet.ProtuStrankaListFormated_1">
      <item>DATA-TELECOM d.o.o. zastupanog po punomoćniku DAMIR VALEČIĆ; Tomica Biškup</item>
    </derivirana_varijabla>
  </DomainObject.Predmet.ProtuStrankaListFormated>
  <DomainObject.Predmet.ProtuStrankaListFormatedOIB>
    <izvorni_sadrzaj>
      <item>DATA-TELECOM d.o.o., OIB 01978787218 zastupanog po punomoćniku DAMIR VALEČIĆ; Tomica Biškup</item>
    </izvorni_sadrzaj>
    <derivirana_varijabla naziv="DomainObject.Predmet.ProtuStrankaListFormatedOIB_1">
      <item>DATA-TELECOM d.o.o., OIB 01978787218 zastupanog po punomoćniku DAMIR VALEČIĆ; Tomica Biškup</item>
    </derivirana_varijabla>
  </DomainObject.Predmet.ProtuStrankaListFormatedOIB>
  <DomainObject.Predmet.ProtuStrankaListFormatedWithAdress>
    <izvorni_sadrzaj>
      <item>DATA-TELECOM d.o.o., Pavla Sokolića 16, 10000 Zagreb zastupanog po punomoćniku DAMIR VALEČIĆ; Tomica Biškup</item>
    </izvorni_sadrzaj>
    <derivirana_varijabla naziv="DomainObject.Predmet.ProtuStrankaListFormatedWithAdress_1">
      <item>DATA-TELECOM d.o.o., Pavla Sokolića 16, 10000 Zagreb zastupanog po punomoćniku DAMIR VALEČIĆ; Tomica Biškup</item>
    </derivirana_varijabla>
  </DomainObject.Predmet.ProtuStrankaListFormatedWithAdress>
  <DomainObject.Predmet.ProtuStrankaListFormatedWithAdressOIB>
    <izvorni_sadrzaj>
      <item>DATA-TELECOM d.o.o., OIB 01978787218, Pavla Sokolića 16, 10000 Zagreb zastupanog po punomoćniku DAMIR VALEČIĆ; Tomica Biškup</item>
    </izvorni_sadrzaj>
    <derivirana_varijabla naziv="DomainObject.Predmet.ProtuStrankaListFormatedWithAdressOIB_1">
      <item>DATA-TELECOM d.o.o., OIB 01978787218, Pavla Sokolića 16, 10000 Zagreb zastupanog po punomoćniku DAMIR VALEČIĆ; Tomica Biškup</item>
    </derivirana_varijabla>
  </DomainObject.Predmet.ProtuStrankaListFormatedWithAdressOIB>
  <DomainObject.Predmet.ProtuStrankaListNazivFormated>
    <izvorni_sadrzaj>
      <item>DATA-TELECOM d.o.o.</item>
    </izvorni_sadrzaj>
    <derivirana_varijabla naziv="DomainObject.Predmet.ProtuStrankaListNazivFormated_1">
      <item>DATA-TELECOM d.o.o.</item>
    </derivirana_varijabla>
  </DomainObject.Predmet.ProtuStrankaListNazivFormated>
  <DomainObject.Predmet.ProtuStrankaListNazivFormatedOIB>
    <izvorni_sadrzaj>
      <item>DATA-TELECOM d.o.o., OIB 01978787218</item>
    </izvorni_sadrzaj>
    <derivirana_varijabla naziv="DomainObject.Predmet.ProtuStrankaListNazivFormatedOIB_1">
      <item>DATA-TELECOM d.o.o., OIB 01978787218</item>
    </derivirana_varijabla>
  </DomainObject.Predmet.ProtuStrankaListNazivFormatedOIB>
  <DomainObject.Predmet.OstaliListFormated>
    <izvorni_sadrzaj>
      <item>DAMIR VALEČIĆ punomoćnik sudionika u postupku DATA-TELECOM d.o.o.</item>
      <item>Tomica Biškup punomoćnik sudionika u postupku DATA-TELECOM d.o.o.</item>
    </izvorni_sadrzaj>
    <derivirana_varijabla naziv="DomainObject.Predmet.OstaliListFormated_1">
      <item>DAMIR VALEČIĆ punomoćnik sudionika u postupku DATA-TELECOM d.o.o.</item>
      <item>Tomica Biškup punomoćnik sudionika u postupku DATA-TELECOM d.o.o.</item>
    </derivirana_varijabla>
  </DomainObject.Predmet.OstaliListFormated>
  <DomainObject.Predmet.OstaliListFormatedOIB>
    <izvorni_sadrzaj>
      <item>DAMIR VALEČIĆ, OIB 79679670662 punomoćnik sudionika u postupku DATA-TELECOM d.o.o.</item>
      <item>Tomica Biškup, OIB 20853001327 punomoćnik sudionika u postupku DATA-TELECOM d.o.o.</item>
    </izvorni_sadrzaj>
    <derivirana_varijabla naziv="DomainObject.Predmet.OstaliListFormatedOIB_1">
      <item>DAMIR VALEČIĆ, OIB 79679670662 punomoćnik sudionika u postupku DATA-TELECOM d.o.o.</item>
      <item>Tomica Biškup, OIB 20853001327 punomoćnik sudionika u postupku DATA-TELECOM d.o.o.</item>
    </derivirana_varijabla>
  </DomainObject.Predmet.OstaliListFormatedOIB>
  <DomainObject.Predmet.OstaliListFormatedWithAdress>
    <izvorni_sadrzaj>
      <item>DAMIR VALEČIĆ, Pavla Sokolića 16, 10000 Zagreb punomoćnik sudionika u postupku DATA-TELECOM d.o.o.</item>
      <item>Tomica Biškup, Ulica Mije Krešića 10, 10000 Zagreb punomoćnik sudionika u postupku DATA-TELECOM d.o.o.</item>
    </izvorni_sadrzaj>
    <derivirana_varijabla naziv="DomainObject.Predmet.OstaliListFormatedWithAdress_1">
      <item>DAMIR VALEČIĆ, Pavla Sokolića 16, 10000 Zagreb punomoćnik sudionika u postupku DATA-TELECOM d.o.o.</item>
      <item>Tomica Biškup, Ulica Mije Krešića 10, 10000 Zagreb punomoćnik sudionika u postupku DATA-TELECOM d.o.o.</item>
    </derivirana_varijabla>
  </DomainObject.Predmet.OstaliListFormatedWithAdress>
  <DomainObject.Predmet.OstaliListFormatedWithAdressOIB>
    <izvorni_sadrzaj>
      <item>DAMIR VALEČIĆ, OIB 79679670662, Pavla Sokolića 16, 10000 Zagreb punomoćnik sudionika u postupku DATA-TELECOM d.o.o.</item>
      <item>Tomica Biškup, OIB 20853001327, Ulica Mije Krešića 10, 10000 Zagreb punomoćnik sudionika u postupku DATA-TELECOM d.o.o.</item>
    </izvorni_sadrzaj>
    <derivirana_varijabla naziv="DomainObject.Predmet.OstaliListFormatedWithAdressOIB_1">
      <item>DAMIR VALEČIĆ, OIB 79679670662, Pavla Sokolića 16, 10000 Zagreb punomoćnik sudionika u postupku DATA-TELECOM d.o.o.</item>
      <item>Tomica Biškup, OIB 20853001327, Ulica Mije Krešića 10, 10000 Zagreb punomoćnik sudionika u postupku DATA-TELECOM d.o.o.</item>
    </derivirana_varijabla>
  </DomainObject.Predmet.OstaliListFormatedWithAdressOIB>
  <DomainObject.Predmet.OstaliListNazivFormated>
    <izvorni_sadrzaj>
      <item>DAMIR VALEČIĆ</item>
      <item>Tomica Biškup</item>
    </izvorni_sadrzaj>
    <derivirana_varijabla naziv="DomainObject.Predmet.OstaliListNazivFormated_1">
      <item>DAMIR VALEČIĆ</item>
      <item>Tomica Biškup</item>
    </derivirana_varijabla>
  </DomainObject.Predmet.OstaliListNazivFormated>
  <DomainObject.Predmet.OstaliListNazivFormatedOIB>
    <izvorni_sadrzaj>
      <item>DAMIR VALEČIĆ, OIB 79679670662</item>
      <item>Tomica Biškup, OIB 20853001327</item>
    </izvorni_sadrzaj>
    <derivirana_varijabla naziv="DomainObject.Predmet.OstaliListNazivFormatedOIB_1">
      <item>DAMIR VALEČIĆ, OIB 79679670662</item>
      <item>Tomica Biškup, OIB 20853001327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DATA-TELECOM d.o.o.</izvorni_sadrzaj>
    <derivirana_varijabla naziv="DomainObject.Predmet.ProtustrankaIDrugi_1">DATA-TELECOM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DATA-TELECOM d.o.o., OIB 01978787218, Pavla Sokolića 16, 10000 Zagreb</izvorni_sadrzaj>
    <derivirana_varijabla naziv="DomainObject.Predmet.ProtustrankaIDrugiAdressOIB_1">DATA-TELECOM d.o.o., OIB 01978787218, Pavla Sokolića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DATA-TELECOM d.o.o.</item>
      <item>Damir Valečić</item>
      <item>DAMIR VALEČIĆ</item>
      <item>Tomica Biškup</item>
    </izvorni_sadrzaj>
    <derivirana_varijabla naziv="DomainObject.Predmet.SudioniciListNaziv_1">
      <item>FINA Regionalni centar Zagreb</item>
      <item>DATA-TELECOM d.o.o.</item>
      <item>Damir Valečić</item>
      <item>DAMIR VALEČIĆ</item>
      <item>Tomica Biškup</item>
    </derivirana_varijabla>
  </DomainObject.Predmet.SudioniciListNaziv>
  <DomainObject.Predmet.SudioniciListAdressOIB>
    <izvorni_sadrzaj>
      <item>FINA Regionalni centar Zagreb, OIB 85821130368, Trg svibanjskih žrtava 1995. 1,10000 Zagreb</item>
      <item>DATA-TELECOM d.o.o., OIB 01978787218, Pavla Sokolića 16,10000 Zagreb</item>
      <item>Damir Valečić, OIB 79679670662, Pavla Sokolića 16,10000 Zagreb</item>
      <item>DAMIR VALEČIĆ, OIB 79679670662, Pavla Sokolića 16,10000 Zagreb</item>
      <item>Tomica Biškup, OIB 20853001327, Ulica Mije Krešića 10,10000 Zagreb</item>
    </izvorni_sadrzaj>
    <derivirana_varijabla naziv="DomainObject.Predmet.SudioniciListAdressOIB_1">
      <item>FINA Regionalni centar Zagreb, OIB 85821130368, Trg svibanjskih žrtava 1995. 1,10000 Zagreb</item>
      <item>DATA-TELECOM d.o.o., OIB 01978787218, Pavla Sokolića 16,10000 Zagreb</item>
      <item>Damir Valečić, OIB 79679670662, Pavla Sokolića 16,10000 Zagreb</item>
      <item>DAMIR VALEČIĆ, OIB 79679670662, Pavla Sokolića 16,10000 Zagreb</item>
      <item>Tomica Biškup, OIB 20853001327, Ulica Mije Krešića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01978787218</item>
      <item>, OIB 79679670662</item>
      <item>, OIB 79679670662</item>
      <item>, OIB 20853001327</item>
    </izvorni_sadrzaj>
    <derivirana_varijabla naziv="DomainObject.Predmet.SudioniciListNazivOIB_1">
      <item>, OIB 85821130368</item>
      <item>, OIB 01978787218</item>
      <item>, OIB 79679670662</item>
      <item>, OIB 79679670662</item>
      <item>, OIB 20853001327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5EA2C0-4D87-474F-A777-6728F3ACB8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3346</properties:Words>
  <properties:Characters>19429</properties:Characters>
  <properties:Lines>558</properties:Lines>
  <properties:Paragraphs>237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Martina Črep, dipl</vt:lpstr>
      <vt:lpstr>Martina Črep, dipl</vt:lpstr>
    </vt:vector>
  </properties:TitlesOfParts>
  <properties:LinksUpToDate>false</properties:LinksUpToDate>
  <properties:CharactersWithSpaces>23500</properties:CharactersWithSpaces>
  <properties:SharedDoc>false</properties:SharedDoc>
  <properties:HLinks>
    <vt:vector size="12" baseType="variant">
      <vt:variant>
        <vt:i4>5898313</vt:i4>
      </vt:variant>
      <vt:variant>
        <vt:i4>3</vt:i4>
      </vt:variant>
      <vt:variant>
        <vt:i4>0</vt:i4>
      </vt:variant>
      <vt:variant>
        <vt:i4>5</vt:i4>
      </vt:variant>
      <vt:variant>
        <vt:lpwstr>http://www.porezna-uprava.hr/bi/Stranice/Neisplatiteljiplaca.aspx</vt:lpwstr>
      </vt:variant>
      <vt:variant>
        <vt:lpwstr/>
      </vt:variant>
      <vt:variant>
        <vt:i4>7667756</vt:i4>
      </vt:variant>
      <vt:variant>
        <vt:i4>0</vt:i4>
      </vt:variant>
      <vt:variant>
        <vt:i4>0</vt:i4>
      </vt:variant>
      <vt:variant>
        <vt:i4>5</vt:i4>
      </vt:variant>
      <vt:variant>
        <vt:lpwstr>http://www.poslovna.hr/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2017-03-24T09:17:00Z</dcterms:created>
  <dc:creator>mima</dc:creator>
  <cp:lastModifiedBy>Karmela Dolenc</cp:lastModifiedBy>
  <cp:lastPrinted>2016-05-16T17:04:00Z</cp:lastPrinted>
  <dcterms:modified xmlns:xsi="http://www.w3.org/2001/XMLSchema-instance" xsi:type="dcterms:W3CDTF">2017-03-24T09:20:00Z</dcterms:modified>
  <cp:revision>3</cp:revision>
  <dc:title>Martina Črep, dipl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St-2017/2016-25 / Podnesak - Izvješće stečajnog upravitelja</vt:lpwstr>
  </prop:property>
  <prop:property name="CC_coloring" pid="4" fmtid="{D5CDD505-2E9C-101B-9397-08002B2CF9AE}">
    <vt:bool>false</vt:bool>
  </prop:property>
  <prop:property name="BrojStranica" pid="5" fmtid="{D5CDD505-2E9C-101B-9397-08002B2CF9AE}">
    <vt:i4>9</vt:i4>
  </prop:property>
</prop:Properties>
</file>