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48e81" w14:paraId="b448e81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171D23">
        <w:rPr>
          <w:rFonts w:hAnsi="Times New Roman" w:ascii="Times New Roman"/>
          <w:szCs w:val="24"/>
          <w:lang w:val="hr-HR"/>
        </w:rPr>
        <w:t>3576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6C0177">
        <w:rPr>
          <w:rFonts w:hAnsi="Times New Roman" w:ascii="Times New Roman"/>
          <w:szCs w:val="24"/>
          <w:lang w:val="hr-HR"/>
        </w:rPr>
        <w:t>-16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C576A3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A5564C">
        <w:rPr>
          <w:rFonts w:hAnsi="Times New Roman" w:ascii="Times New Roman"/>
          <w:lang w:val="pt-BR"/>
        </w:rPr>
        <w:t xml:space="preserve">dužnikom </w:t>
      </w:r>
      <w:r w:rsidR="00EE55AD" w:rsidRPr="00C576A3">
        <w:rPr>
          <w:rFonts w:hAnsi="Times New Roman" w:ascii="Times New Roman"/>
          <w:lang w:val="pt-BR"/>
        </w:rPr>
        <w:t>PIUS d.o.o.</w:t>
      </w:r>
      <w:r w:rsidR="00EE55AD" w:rsidRPr="00C576A3">
        <w:rPr>
          <w:rFonts w:hAnsi="Times New Roman" w:ascii="Times New Roman"/>
        </w:rPr>
        <w:t>, Zagreb, Gornjostupnička 1e, OIB: 77452971872</w:t>
      </w:r>
      <w:r w:rsidR="00BF0E75" w:rsidRPr="00C576A3">
        <w:rPr>
          <w:rFonts w:hAnsi="Times New Roman" w:ascii="Times New Roman"/>
          <w:lang w:val="pt-BR"/>
        </w:rPr>
        <w:t>,</w:t>
      </w:r>
      <w:r w:rsidR="00B41873" w:rsidRPr="00C576A3">
        <w:rPr>
          <w:rFonts w:hAnsi="Times New Roman" w:ascii="Times New Roman"/>
        </w:rPr>
        <w:t xml:space="preserve"> </w:t>
      </w:r>
      <w:r w:rsidR="00345D8E" w:rsidRPr="00C576A3">
        <w:rPr>
          <w:rFonts w:hAnsi="Times New Roman" w:ascii="Times New Roman"/>
        </w:rPr>
        <w:t>6</w:t>
      </w:r>
      <w:r w:rsidR="00464CAD" w:rsidRPr="00C576A3">
        <w:rPr>
          <w:rFonts w:hAnsi="Times New Roman" w:ascii="Times New Roman"/>
          <w:szCs w:val="24"/>
        </w:rPr>
        <w:t xml:space="preserve">. </w:t>
      </w:r>
      <w:r w:rsidR="0080766D" w:rsidRPr="00C576A3">
        <w:rPr>
          <w:rFonts w:hAnsi="Times New Roman" w:ascii="Times New Roman"/>
          <w:szCs w:val="24"/>
        </w:rPr>
        <w:t>lipnja</w:t>
      </w:r>
      <w:r w:rsidR="00464CAD" w:rsidRPr="00C576A3">
        <w:rPr>
          <w:rFonts w:hAnsi="Times New Roman" w:ascii="Times New Roman"/>
          <w:szCs w:val="24"/>
        </w:rPr>
        <w:t xml:space="preserve"> 2017.,</w:t>
      </w:r>
    </w:p>
    <w:p w:rsidRDefault="00C60BF6" w:rsidP="00997BA9" w:rsidR="00C60BF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C35D58" w:rsidRPr="00C576A3">
        <w:rPr>
          <w:rFonts w:hAnsi="Times New Roman" w:ascii="Times New Roman"/>
          <w:lang w:val="pt-BR"/>
        </w:rPr>
        <w:t>PIUS d.o.o.</w:t>
      </w:r>
      <w:r w:rsidR="00C35D58" w:rsidRPr="00C576A3">
        <w:rPr>
          <w:rFonts w:hAnsi="Times New Roman" w:ascii="Times New Roman"/>
        </w:rPr>
        <w:t>, Zagreb, Gornjostupnička 1e, OIB: 77452971872</w:t>
      </w:r>
      <w:r w:rsidR="00F25613" w:rsidRPr="00E92860">
        <w:rPr>
          <w:rFonts w:hAnsi="Times New Roman" w:ascii="Times New Roman"/>
          <w:szCs w:val="24"/>
          <w:lang w:val="hr-HR"/>
        </w:rPr>
        <w:t xml:space="preserve">. </w:t>
      </w:r>
      <w:r w:rsidR="00AB30A2" w:rsidRPr="00E92860">
        <w:rPr>
          <w:rFonts w:hAnsi="Times New Roman" w:ascii="Times New Roman"/>
          <w:lang w:val="hr-HR"/>
        </w:rPr>
        <w:t>Rješenje o otvaranju stečajnog</w:t>
      </w:r>
      <w:r w:rsidR="00AB30A2" w:rsidRPr="00732FFF">
        <w:rPr>
          <w:rFonts w:hAnsi="Times New Roman" w:ascii="Times New Roman"/>
          <w:lang w:val="hr-HR"/>
        </w:rPr>
        <w:t xml:space="preserve">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D76F38" w:rsidRPr="00D76F38">
        <w:rPr>
          <w:rFonts w:hAnsi="Times New Roman" w:ascii="Times New Roman"/>
          <w:szCs w:val="24"/>
          <w:lang w:val="hr-HR"/>
        </w:rPr>
        <w:t>6</w:t>
      </w:r>
      <w:r w:rsidR="0080766D" w:rsidRPr="00D76F38">
        <w:rPr>
          <w:rFonts w:hAnsi="Times New Roman" w:ascii="Times New Roman"/>
          <w:szCs w:val="24"/>
          <w:lang w:val="hr-HR"/>
        </w:rPr>
        <w:t>. lipnja</w:t>
      </w:r>
      <w:r w:rsidR="008C3BC6" w:rsidRPr="00D76F38">
        <w:rPr>
          <w:rFonts w:hAnsi="Times New Roman" w:ascii="Times New Roman"/>
          <w:szCs w:val="24"/>
          <w:lang w:val="hr-HR"/>
        </w:rPr>
        <w:t xml:space="preserve"> 2017.</w:t>
      </w:r>
      <w:r w:rsidR="008C3BC6" w:rsidRPr="00732FFF">
        <w:rPr>
          <w:rFonts w:hAnsi="Times New Roman" w:ascii="Times New Roman"/>
          <w:szCs w:val="24"/>
          <w:lang w:val="hr-HR"/>
        </w:rPr>
        <w:t xml:space="preserve"> u </w:t>
      </w:r>
      <w:r w:rsidR="007F2818">
        <w:rPr>
          <w:rFonts w:hAnsi="Times New Roman" w:ascii="Times New Roman"/>
          <w:szCs w:val="24"/>
          <w:lang w:val="hr-HR"/>
        </w:rPr>
        <w:t>15,00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8809EC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240816">
        <w:rPr>
          <w:rFonts w:hAnsi="Times New Roman" w:ascii="Times New Roman"/>
          <w:szCs w:val="24"/>
        </w:rPr>
        <w:t xml:space="preserve"> </w:t>
      </w:r>
      <w:r w:rsidR="008809EC" w:rsidRPr="008809EC">
        <w:rPr>
          <w:rFonts w:hAnsi="Times New Roman" w:ascii="Times New Roman"/>
        </w:rPr>
        <w:t>Antonia Selak, Zagreb, Drenovačka 3, OIB: 91237926182</w:t>
      </w:r>
      <w:r w:rsidR="0097566B" w:rsidRPr="008809EC">
        <w:rPr>
          <w:rFonts w:hAnsi="Times New Roman" w:ascii="Times New Roman"/>
          <w:szCs w:val="24"/>
        </w:rPr>
        <w:t>.</w:t>
      </w:r>
    </w:p>
    <w:p w:rsidRDefault="00EE69E5" w:rsidP="00EE69E5" w:rsidR="00EE69E5" w:rsidRPr="008809E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674B62" w:rsidRPr="00C576A3">
        <w:rPr>
          <w:rFonts w:hAnsi="Times New Roman" w:ascii="Times New Roman"/>
          <w:lang w:val="pt-BR"/>
        </w:rPr>
        <w:t>PIUS d.o.o.</w:t>
      </w:r>
      <w:r w:rsidR="00674B62" w:rsidRPr="00C576A3">
        <w:rPr>
          <w:rFonts w:hAnsi="Times New Roman" w:ascii="Times New Roman"/>
        </w:rPr>
        <w:t>, Zagreb, Gornjostupnička 1e, OIB: 77452971872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9E7A24" w:rsidR="00FA7BF8" w:rsidRPr="009A171A">
      <w:pPr>
        <w:ind w:firstLine="709"/>
        <w:jc w:val="both"/>
        <w:rPr>
          <w:rFonts w:hAnsi="Times New Roman" w:ascii="Times New Roman"/>
          <w:lang w:val="hr-HR"/>
        </w:rPr>
      </w:pPr>
      <w:r w:rsidRPr="005B4B67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674B62" w:rsidRPr="00C576A3">
        <w:rPr>
          <w:rFonts w:hAnsi="Times New Roman" w:ascii="Times New Roman"/>
          <w:lang w:val="pt-BR"/>
        </w:rPr>
        <w:t>PIUS d.o.o.</w:t>
      </w:r>
      <w:r w:rsidR="00674B62" w:rsidRPr="00C576A3">
        <w:rPr>
          <w:rFonts w:hAnsi="Times New Roman" w:ascii="Times New Roman"/>
        </w:rPr>
        <w:t>, Zagreb, Gornjostupnička 1e, OIB: 77452971872</w:t>
      </w:r>
      <w:r w:rsidR="00674B62" w:rsidRPr="005B4B67">
        <w:rPr>
          <w:rFonts w:hAnsi="Times New Roman" w:ascii="Times New Roman"/>
          <w:szCs w:val="24"/>
          <w:lang w:val="hr-HR"/>
        </w:rPr>
        <w:t xml:space="preserve"> </w:t>
      </w:r>
      <w:r w:rsidRPr="005B4B67">
        <w:rPr>
          <w:rFonts w:hAnsi="Times New Roman" w:ascii="Times New Roman"/>
          <w:szCs w:val="24"/>
          <w:lang w:val="hr-HR"/>
        </w:rPr>
        <w:t xml:space="preserve">(dalje: dužnik), na temelju odredbe čl. </w:t>
      </w:r>
      <w:r w:rsidR="008E2E3A">
        <w:rPr>
          <w:rFonts w:hAnsi="Times New Roman" w:ascii="Times New Roman"/>
          <w:szCs w:val="24"/>
          <w:lang w:val="hr-HR"/>
        </w:rPr>
        <w:t>444. st. 2</w:t>
      </w:r>
      <w:r w:rsidRPr="005B4B67">
        <w:rPr>
          <w:rFonts w:hAnsi="Times New Roman" w:ascii="Times New Roman"/>
          <w:szCs w:val="24"/>
          <w:lang w:val="hr-HR"/>
        </w:rPr>
        <w:t xml:space="preserve">. Stečajnog zakona („Narodne novine“ broj 71/15, dalje: SZ). </w:t>
      </w:r>
      <w:r w:rsidR="009A171A" w:rsidRPr="009A171A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629 dana, u ukupnom iznosu od 69.324,55 kn, te je imao 1 zaposlenog.</w:t>
      </w:r>
    </w:p>
    <w:p w:rsidRDefault="000C1BC8" w:rsidP="00E42A5D" w:rsidR="00E42A5D">
      <w:pPr>
        <w:pStyle w:val="Tijeloteksta"/>
        <w:ind w:firstLine="708"/>
      </w:pPr>
      <w:r>
        <w:t>Rješenjem ovoga suda od 16. ožujka 2017. pokrenut je prethodni postupak nad dužnikom u skladu s odredbom čl. 115. st. 1. SZ-a, dok je 20. travnja 2017. održano ročište radi očitovanja o prijedlogu za otvaranje stečajnoga postupka</w:t>
      </w:r>
      <w:r w:rsidR="00E42A5D">
        <w:t xml:space="preserve">. </w:t>
      </w: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lastRenderedPageBreak/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C63D48" w:rsidP="00C63D48" w:rsidR="00C63D48" w:rsidRPr="00C63D48">
      <w:pPr>
        <w:ind w:firstLine="709"/>
        <w:jc w:val="both"/>
        <w:rPr>
          <w:rFonts w:hAnsi="Times New Roman" w:ascii="Times New Roman"/>
          <w:lang w:val="hr-HR"/>
        </w:rPr>
      </w:pPr>
      <w:r w:rsidRPr="00C63D48">
        <w:rPr>
          <w:rFonts w:hAnsi="Times New Roman" w:ascii="Times New Roman"/>
          <w:lang w:val="hr-HR"/>
        </w:rPr>
        <w:t>Iz Potvrde o neizvršenim osnovama za plaćanje (list 9. spisa) proizlazi kako je na dan 17. veljače 2017. dužnik u očevidniku redoslijeda osnova za plaćanje imao evidentirane neizvršene osnove za plaćanje u neprekinutom razdoblju od 1163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C63D48" w:rsidP="00C63D48" w:rsidR="00C63D48" w:rsidRPr="00C63D48">
      <w:pPr>
        <w:pStyle w:val="Tijeloteksta"/>
        <w:ind w:firstLine="708"/>
      </w:pPr>
      <w:r w:rsidRPr="00C63D48">
        <w:t>Na ročištu održanom 20. travnja 2017. zastupnik po zakonu dužnika Ivica Piškor je izjavio kako se ne protivi da se nad dužnikom otvori stečajni postupak.</w:t>
      </w:r>
    </w:p>
    <w:p w:rsidRDefault="00C63D48" w:rsidP="00C63D48" w:rsidR="00A93962">
      <w:pPr>
        <w:pStyle w:val="Tijeloteksta"/>
        <w:ind w:firstLine="708"/>
      </w:pPr>
      <w:r w:rsidRPr="00C63D48">
        <w:t>Uvidom o prokazni popis imovine (list 18. – 26. spisa), koji je na održanom ročištu zastupnik po zakonu dužnika Ivica Piškor potvrdio, utvrđeno je kako dužnik nema imovine.</w:t>
      </w:r>
      <w:r w:rsidR="00E0433B" w:rsidRPr="00C63D48">
        <w:t>.</w:t>
      </w:r>
      <w:r w:rsidR="00DB6F9F">
        <w:t xml:space="preserve"> </w:t>
      </w:r>
      <w:r w:rsidR="00371FA6" w:rsidRPr="00E0433B">
        <w:t>Zbog toga su, u sk</w:t>
      </w:r>
      <w:r w:rsidR="00B93AC1">
        <w:t xml:space="preserve">ladu s odredbom čl. 132. st. 1. </w:t>
      </w:r>
      <w:r w:rsidR="00371FA6" w:rsidRPr="00E0433B">
        <w:t xml:space="preserve">SZ-a, </w:t>
      </w:r>
      <w:r w:rsidR="003B6F91" w:rsidRPr="00E0433B">
        <w:t xml:space="preserve">(pravomoćnim) rješenjem ovoga suda od </w:t>
      </w:r>
      <w:r w:rsidR="00B93AC1">
        <w:t>2</w:t>
      </w:r>
      <w:r w:rsidR="00DF269C" w:rsidRPr="00E0433B">
        <w:t>1</w:t>
      </w:r>
      <w:r w:rsidR="003B6F91" w:rsidRPr="00E0433B">
        <w:t xml:space="preserve">. </w:t>
      </w:r>
      <w:r w:rsidR="00B93AC1">
        <w:t>travnja</w:t>
      </w:r>
      <w:r w:rsidR="003B6F91" w:rsidRPr="00E0433B">
        <w:t xml:space="preserve"> 2017., </w:t>
      </w:r>
      <w:r w:rsidR="00371FA6" w:rsidRPr="00E0433B">
        <w:t>pozvane osobe koje imaju pravni interes za provedbom</w:t>
      </w:r>
      <w:r w:rsidR="00371FA6" w:rsidRPr="00371FA6">
        <w:t xml:space="preserve"> stečajnoga postupka predujmiti troškove prethodnoga i otvorenoga stečajn</w:t>
      </w:r>
      <w:r w:rsidR="003B6F91">
        <w:t xml:space="preserve">og postupka u ukupnom iznosu od </w:t>
      </w:r>
      <w:r w:rsidR="00371FA6" w:rsidRPr="00371FA6">
        <w:t>20.000,00 kn</w:t>
      </w:r>
      <w:r w:rsidR="003B6F91">
        <w:t xml:space="preserve">, </w:t>
      </w:r>
      <w:r w:rsidR="00A93962" w:rsidRPr="008A0393">
        <w:t xml:space="preserve">uz upozorenje na pravne posljedice ne postupanja po pozivu suda u određenom roku iz čl. 132. st. 2. SZ-a, odnosno da će sud donijeti rješenje o otvaranju i zaključenju stečajnog postupka. Navedeno rješenje objavljeno je na mrežnoj stranici </w:t>
      </w:r>
      <w:r w:rsidR="00F4286E">
        <w:t xml:space="preserve">                    </w:t>
      </w:r>
      <w:r w:rsidR="00A93962" w:rsidRPr="008A0393">
        <w:t xml:space="preserve">e-oglasna ploča ovoga suda </w:t>
      </w:r>
      <w:r w:rsidR="005B11B9">
        <w:t>21</w:t>
      </w:r>
      <w:r w:rsidR="00A93962" w:rsidRPr="008A0393">
        <w:t xml:space="preserve">. </w:t>
      </w:r>
      <w:r w:rsidR="005B11B9">
        <w:t>travnja</w:t>
      </w:r>
      <w:r w:rsidR="00A93962" w:rsidRPr="008A0393">
        <w:t xml:space="preserve"> 2017. Međutim, 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5925A4" w:rsidP="008A0393" w:rsidR="005925A4" w:rsidRPr="008A0393">
      <w:pPr>
        <w:ind w:firstLine="709"/>
        <w:jc w:val="both"/>
        <w:rPr>
          <w:rFonts w:hAnsi="Times New Roman" w:ascii="Times New Roman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</w:t>
      </w:r>
      <w:r w:rsidR="007625B0">
        <w:rPr>
          <w:rFonts w:hAnsi="Times New Roman" w:ascii="Times New Roman"/>
          <w:szCs w:val="24"/>
          <w:lang w:val="hr-HR"/>
        </w:rPr>
        <w:t xml:space="preserve">dužnik nema imovine </w:t>
      </w:r>
      <w:r w:rsidR="00407EE7">
        <w:rPr>
          <w:rFonts w:hAnsi="Times New Roman" w:ascii="Times New Roman"/>
          <w:szCs w:val="24"/>
          <w:lang w:val="hr-HR"/>
        </w:rPr>
        <w:t xml:space="preserve">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DC22E3">
        <w:rPr>
          <w:rFonts w:hAnsi="Times New Roman" w:ascii="Times New Roman"/>
          <w:szCs w:val="24"/>
          <w:lang w:val="hr-HR"/>
        </w:rPr>
        <w:t xml:space="preserve">stečajnoga </w:t>
      </w:r>
      <w:r w:rsidR="00B13DE9" w:rsidRPr="00C841FF">
        <w:rPr>
          <w:rFonts w:hAnsi="Times New Roman" w:ascii="Times New Roman"/>
          <w:szCs w:val="24"/>
          <w:lang w:val="hr-HR"/>
        </w:rPr>
        <w:t>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345D8E">
        <w:rPr>
          <w:rFonts w:hAnsi="Times New Roman" w:ascii="Times New Roman"/>
          <w:szCs w:val="24"/>
          <w:lang w:val="hr-HR"/>
        </w:rPr>
        <w:t>6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11440B">
        <w:rPr>
          <w:rFonts w:hAnsi="Times New Roman" w:ascii="Times New Roman"/>
          <w:szCs w:val="24"/>
          <w:lang w:val="hr-HR"/>
        </w:rPr>
        <w:t>lipnja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6C0177">
        <w:rPr>
          <w:rFonts w:hAnsi="Times New Roman" w:ascii="Times New Roman"/>
          <w:szCs w:val="24"/>
          <w:lang w:val="hr-HR"/>
        </w:rPr>
        <w:t>, v.r.</w:t>
      </w:r>
    </w:p>
    <w:p w:rsidRDefault="008809EC" w:rsidP="00B576D2" w:rsidR="008809EC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C0177" w:rsidP="006C0177" w:rsidR="006C017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6C0177" w:rsidP="006C0177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6C0177" w:rsidRPr="006C0177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171D23">
          <w:rPr>
            <w:rFonts w:hAnsi="Times New Roman" w:ascii="Times New Roman"/>
          </w:rPr>
          <w:t>3576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67393"/>
    <w:rsid w:val="00067EA6"/>
    <w:rsid w:val="00074E79"/>
    <w:rsid w:val="000810FD"/>
    <w:rsid w:val="00082CF7"/>
    <w:rsid w:val="00086092"/>
    <w:rsid w:val="00095C65"/>
    <w:rsid w:val="000A23B5"/>
    <w:rsid w:val="000A4F52"/>
    <w:rsid w:val="000A5297"/>
    <w:rsid w:val="000A5EFF"/>
    <w:rsid w:val="000B1A60"/>
    <w:rsid w:val="000B1ABC"/>
    <w:rsid w:val="000B609B"/>
    <w:rsid w:val="000B60E6"/>
    <w:rsid w:val="000B70BA"/>
    <w:rsid w:val="000B784F"/>
    <w:rsid w:val="000C1BC8"/>
    <w:rsid w:val="000C47B3"/>
    <w:rsid w:val="000C7AA3"/>
    <w:rsid w:val="000D11F2"/>
    <w:rsid w:val="000D18BE"/>
    <w:rsid w:val="000D7F28"/>
    <w:rsid w:val="000E236D"/>
    <w:rsid w:val="000E29DE"/>
    <w:rsid w:val="000E5A17"/>
    <w:rsid w:val="000E6C95"/>
    <w:rsid w:val="000F5459"/>
    <w:rsid w:val="00101756"/>
    <w:rsid w:val="00104735"/>
    <w:rsid w:val="001062F3"/>
    <w:rsid w:val="00112B50"/>
    <w:rsid w:val="0011440B"/>
    <w:rsid w:val="001202A9"/>
    <w:rsid w:val="00122ECB"/>
    <w:rsid w:val="00135BF3"/>
    <w:rsid w:val="00137338"/>
    <w:rsid w:val="001468EB"/>
    <w:rsid w:val="00147562"/>
    <w:rsid w:val="00150F06"/>
    <w:rsid w:val="00151FC8"/>
    <w:rsid w:val="00155543"/>
    <w:rsid w:val="0015560F"/>
    <w:rsid w:val="00171D23"/>
    <w:rsid w:val="00182088"/>
    <w:rsid w:val="001849EC"/>
    <w:rsid w:val="001930AB"/>
    <w:rsid w:val="00193208"/>
    <w:rsid w:val="00196E9B"/>
    <w:rsid w:val="00197A15"/>
    <w:rsid w:val="001A0ADD"/>
    <w:rsid w:val="001A554D"/>
    <w:rsid w:val="001B3566"/>
    <w:rsid w:val="001B3811"/>
    <w:rsid w:val="001B3A30"/>
    <w:rsid w:val="001B540E"/>
    <w:rsid w:val="001D13FF"/>
    <w:rsid w:val="001D40DE"/>
    <w:rsid w:val="001D6BFB"/>
    <w:rsid w:val="001E14AE"/>
    <w:rsid w:val="001E6252"/>
    <w:rsid w:val="001E6FA6"/>
    <w:rsid w:val="001F01A5"/>
    <w:rsid w:val="001F0873"/>
    <w:rsid w:val="001F7BED"/>
    <w:rsid w:val="0020659A"/>
    <w:rsid w:val="00207474"/>
    <w:rsid w:val="002108B7"/>
    <w:rsid w:val="0021162A"/>
    <w:rsid w:val="0023223B"/>
    <w:rsid w:val="00236AF3"/>
    <w:rsid w:val="00240816"/>
    <w:rsid w:val="0024165C"/>
    <w:rsid w:val="002552B7"/>
    <w:rsid w:val="00257C05"/>
    <w:rsid w:val="002712ED"/>
    <w:rsid w:val="00274767"/>
    <w:rsid w:val="00280A5F"/>
    <w:rsid w:val="00283B05"/>
    <w:rsid w:val="00285A60"/>
    <w:rsid w:val="00290DF8"/>
    <w:rsid w:val="00293E50"/>
    <w:rsid w:val="00295EEF"/>
    <w:rsid w:val="002A2C23"/>
    <w:rsid w:val="002A530D"/>
    <w:rsid w:val="002B3892"/>
    <w:rsid w:val="002D3B44"/>
    <w:rsid w:val="002D3C0F"/>
    <w:rsid w:val="002E1310"/>
    <w:rsid w:val="002F2EAA"/>
    <w:rsid w:val="002F7B9B"/>
    <w:rsid w:val="00301314"/>
    <w:rsid w:val="00314802"/>
    <w:rsid w:val="00320832"/>
    <w:rsid w:val="00325193"/>
    <w:rsid w:val="0032526C"/>
    <w:rsid w:val="00325C1E"/>
    <w:rsid w:val="0032654D"/>
    <w:rsid w:val="003340DB"/>
    <w:rsid w:val="0034238D"/>
    <w:rsid w:val="00345D8E"/>
    <w:rsid w:val="00350557"/>
    <w:rsid w:val="00361624"/>
    <w:rsid w:val="0036343F"/>
    <w:rsid w:val="00366203"/>
    <w:rsid w:val="00370259"/>
    <w:rsid w:val="00371FA6"/>
    <w:rsid w:val="00390896"/>
    <w:rsid w:val="00396C1E"/>
    <w:rsid w:val="003B0BD8"/>
    <w:rsid w:val="003B2493"/>
    <w:rsid w:val="003B6F91"/>
    <w:rsid w:val="003C6061"/>
    <w:rsid w:val="003D56B7"/>
    <w:rsid w:val="003D7189"/>
    <w:rsid w:val="003E0E6B"/>
    <w:rsid w:val="003E29B0"/>
    <w:rsid w:val="003E6BE1"/>
    <w:rsid w:val="0040297C"/>
    <w:rsid w:val="004061D2"/>
    <w:rsid w:val="00407EE7"/>
    <w:rsid w:val="00411055"/>
    <w:rsid w:val="00412A30"/>
    <w:rsid w:val="0042162E"/>
    <w:rsid w:val="00423060"/>
    <w:rsid w:val="004310D4"/>
    <w:rsid w:val="00433292"/>
    <w:rsid w:val="0043543B"/>
    <w:rsid w:val="004567D4"/>
    <w:rsid w:val="00464CAD"/>
    <w:rsid w:val="00465511"/>
    <w:rsid w:val="00480E62"/>
    <w:rsid w:val="00486116"/>
    <w:rsid w:val="00490466"/>
    <w:rsid w:val="00490F29"/>
    <w:rsid w:val="004A3E7A"/>
    <w:rsid w:val="004A769F"/>
    <w:rsid w:val="004B0D46"/>
    <w:rsid w:val="004B6C33"/>
    <w:rsid w:val="004B7D8E"/>
    <w:rsid w:val="004C0DF2"/>
    <w:rsid w:val="004C47F4"/>
    <w:rsid w:val="004C4AD3"/>
    <w:rsid w:val="004D2EED"/>
    <w:rsid w:val="004D4CD1"/>
    <w:rsid w:val="004E0939"/>
    <w:rsid w:val="004F0ED3"/>
    <w:rsid w:val="004F1753"/>
    <w:rsid w:val="004F50FD"/>
    <w:rsid w:val="00500D3E"/>
    <w:rsid w:val="00503CF1"/>
    <w:rsid w:val="0050446C"/>
    <w:rsid w:val="00511DB5"/>
    <w:rsid w:val="00523EC0"/>
    <w:rsid w:val="0052568D"/>
    <w:rsid w:val="0052713E"/>
    <w:rsid w:val="00532B71"/>
    <w:rsid w:val="00532D58"/>
    <w:rsid w:val="00533789"/>
    <w:rsid w:val="00537BDA"/>
    <w:rsid w:val="00537FDE"/>
    <w:rsid w:val="00557CD9"/>
    <w:rsid w:val="00560B25"/>
    <w:rsid w:val="005640AA"/>
    <w:rsid w:val="005662D7"/>
    <w:rsid w:val="00575D08"/>
    <w:rsid w:val="00576B23"/>
    <w:rsid w:val="005827E0"/>
    <w:rsid w:val="0059111A"/>
    <w:rsid w:val="00591C1A"/>
    <w:rsid w:val="0059259B"/>
    <w:rsid w:val="005925A4"/>
    <w:rsid w:val="005940E9"/>
    <w:rsid w:val="005B11B9"/>
    <w:rsid w:val="005B1B7B"/>
    <w:rsid w:val="005B4B67"/>
    <w:rsid w:val="005C19FB"/>
    <w:rsid w:val="005F79FE"/>
    <w:rsid w:val="00614A16"/>
    <w:rsid w:val="00622D31"/>
    <w:rsid w:val="006236C8"/>
    <w:rsid w:val="006356C5"/>
    <w:rsid w:val="00655203"/>
    <w:rsid w:val="00674B62"/>
    <w:rsid w:val="00676999"/>
    <w:rsid w:val="006815BA"/>
    <w:rsid w:val="006830C1"/>
    <w:rsid w:val="00686EF6"/>
    <w:rsid w:val="006B13DB"/>
    <w:rsid w:val="006B5E76"/>
    <w:rsid w:val="006C0177"/>
    <w:rsid w:val="006C1E76"/>
    <w:rsid w:val="006D1D1A"/>
    <w:rsid w:val="006E4B7B"/>
    <w:rsid w:val="006F1EF4"/>
    <w:rsid w:val="006F2512"/>
    <w:rsid w:val="006F4D9C"/>
    <w:rsid w:val="006F6DF3"/>
    <w:rsid w:val="0070323E"/>
    <w:rsid w:val="007037F9"/>
    <w:rsid w:val="00704545"/>
    <w:rsid w:val="00706BB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37316"/>
    <w:rsid w:val="007467DE"/>
    <w:rsid w:val="00751C7E"/>
    <w:rsid w:val="00754231"/>
    <w:rsid w:val="007545B6"/>
    <w:rsid w:val="00754878"/>
    <w:rsid w:val="00760DE6"/>
    <w:rsid w:val="007625B0"/>
    <w:rsid w:val="007677C9"/>
    <w:rsid w:val="007701A3"/>
    <w:rsid w:val="0077099C"/>
    <w:rsid w:val="007737B1"/>
    <w:rsid w:val="007744C7"/>
    <w:rsid w:val="00775884"/>
    <w:rsid w:val="00775EF7"/>
    <w:rsid w:val="00782457"/>
    <w:rsid w:val="00784FF8"/>
    <w:rsid w:val="007A29F9"/>
    <w:rsid w:val="007A3530"/>
    <w:rsid w:val="007C2B5D"/>
    <w:rsid w:val="007C53C7"/>
    <w:rsid w:val="007D00DE"/>
    <w:rsid w:val="007D338A"/>
    <w:rsid w:val="007D775A"/>
    <w:rsid w:val="007E0E87"/>
    <w:rsid w:val="007F2818"/>
    <w:rsid w:val="007F2BAE"/>
    <w:rsid w:val="007F4F73"/>
    <w:rsid w:val="007F62BA"/>
    <w:rsid w:val="008019CD"/>
    <w:rsid w:val="0080766D"/>
    <w:rsid w:val="00811E3A"/>
    <w:rsid w:val="00815627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05FD"/>
    <w:rsid w:val="008658FB"/>
    <w:rsid w:val="00867F16"/>
    <w:rsid w:val="008748AA"/>
    <w:rsid w:val="008800F8"/>
    <w:rsid w:val="008809EC"/>
    <w:rsid w:val="00893F57"/>
    <w:rsid w:val="008A0393"/>
    <w:rsid w:val="008A5CDE"/>
    <w:rsid w:val="008A67BB"/>
    <w:rsid w:val="008A7BDE"/>
    <w:rsid w:val="008B30D1"/>
    <w:rsid w:val="008B3A09"/>
    <w:rsid w:val="008B4C16"/>
    <w:rsid w:val="008B4D5A"/>
    <w:rsid w:val="008C22A9"/>
    <w:rsid w:val="008C32F8"/>
    <w:rsid w:val="008C3BC6"/>
    <w:rsid w:val="008D19F8"/>
    <w:rsid w:val="008D5425"/>
    <w:rsid w:val="008E2E3A"/>
    <w:rsid w:val="008F1DAE"/>
    <w:rsid w:val="008F4C87"/>
    <w:rsid w:val="008F6BD1"/>
    <w:rsid w:val="0090215C"/>
    <w:rsid w:val="00914628"/>
    <w:rsid w:val="009302EB"/>
    <w:rsid w:val="00933475"/>
    <w:rsid w:val="00935487"/>
    <w:rsid w:val="00943BF9"/>
    <w:rsid w:val="00943F0B"/>
    <w:rsid w:val="0094613B"/>
    <w:rsid w:val="00947D4C"/>
    <w:rsid w:val="00955E9E"/>
    <w:rsid w:val="00972DBC"/>
    <w:rsid w:val="00974C2D"/>
    <w:rsid w:val="00974E50"/>
    <w:rsid w:val="0097566B"/>
    <w:rsid w:val="00984184"/>
    <w:rsid w:val="00987982"/>
    <w:rsid w:val="00992F21"/>
    <w:rsid w:val="0099623A"/>
    <w:rsid w:val="00997BA9"/>
    <w:rsid w:val="009A171A"/>
    <w:rsid w:val="009B13CE"/>
    <w:rsid w:val="009B30F8"/>
    <w:rsid w:val="009B6F0C"/>
    <w:rsid w:val="009B7163"/>
    <w:rsid w:val="009C1D6B"/>
    <w:rsid w:val="009C3D18"/>
    <w:rsid w:val="009D21AF"/>
    <w:rsid w:val="009E3F2F"/>
    <w:rsid w:val="009E7A24"/>
    <w:rsid w:val="009F0609"/>
    <w:rsid w:val="009F20FD"/>
    <w:rsid w:val="009F503C"/>
    <w:rsid w:val="009F5765"/>
    <w:rsid w:val="00A011C1"/>
    <w:rsid w:val="00A0636A"/>
    <w:rsid w:val="00A063B5"/>
    <w:rsid w:val="00A15412"/>
    <w:rsid w:val="00A15620"/>
    <w:rsid w:val="00A15F14"/>
    <w:rsid w:val="00A1743F"/>
    <w:rsid w:val="00A21251"/>
    <w:rsid w:val="00A23A0A"/>
    <w:rsid w:val="00A30172"/>
    <w:rsid w:val="00A3532D"/>
    <w:rsid w:val="00A44989"/>
    <w:rsid w:val="00A44B37"/>
    <w:rsid w:val="00A44BAE"/>
    <w:rsid w:val="00A45474"/>
    <w:rsid w:val="00A5564C"/>
    <w:rsid w:val="00A6140A"/>
    <w:rsid w:val="00A61FDD"/>
    <w:rsid w:val="00A62484"/>
    <w:rsid w:val="00A74630"/>
    <w:rsid w:val="00A74F60"/>
    <w:rsid w:val="00A7532D"/>
    <w:rsid w:val="00A77A6F"/>
    <w:rsid w:val="00A80FEE"/>
    <w:rsid w:val="00A86002"/>
    <w:rsid w:val="00A92B4F"/>
    <w:rsid w:val="00A93962"/>
    <w:rsid w:val="00A95334"/>
    <w:rsid w:val="00A97DF9"/>
    <w:rsid w:val="00AA051D"/>
    <w:rsid w:val="00AA06DD"/>
    <w:rsid w:val="00AA1645"/>
    <w:rsid w:val="00AA2516"/>
    <w:rsid w:val="00AA6244"/>
    <w:rsid w:val="00AB30A2"/>
    <w:rsid w:val="00AB5425"/>
    <w:rsid w:val="00AB687F"/>
    <w:rsid w:val="00AB7823"/>
    <w:rsid w:val="00AB7883"/>
    <w:rsid w:val="00AB7D81"/>
    <w:rsid w:val="00AC0AF0"/>
    <w:rsid w:val="00AC74C9"/>
    <w:rsid w:val="00AD4E18"/>
    <w:rsid w:val="00AD7AB4"/>
    <w:rsid w:val="00AE2B9E"/>
    <w:rsid w:val="00AE3E94"/>
    <w:rsid w:val="00AF3541"/>
    <w:rsid w:val="00AF3675"/>
    <w:rsid w:val="00AF40B4"/>
    <w:rsid w:val="00B03169"/>
    <w:rsid w:val="00B05343"/>
    <w:rsid w:val="00B07B03"/>
    <w:rsid w:val="00B13DE9"/>
    <w:rsid w:val="00B1694F"/>
    <w:rsid w:val="00B2463B"/>
    <w:rsid w:val="00B25B09"/>
    <w:rsid w:val="00B27509"/>
    <w:rsid w:val="00B34DAB"/>
    <w:rsid w:val="00B358E7"/>
    <w:rsid w:val="00B41873"/>
    <w:rsid w:val="00B42105"/>
    <w:rsid w:val="00B53A85"/>
    <w:rsid w:val="00B53CDE"/>
    <w:rsid w:val="00B576D2"/>
    <w:rsid w:val="00B63EF6"/>
    <w:rsid w:val="00B67A71"/>
    <w:rsid w:val="00B70D71"/>
    <w:rsid w:val="00B71FF5"/>
    <w:rsid w:val="00B803C4"/>
    <w:rsid w:val="00B81BAD"/>
    <w:rsid w:val="00B908CD"/>
    <w:rsid w:val="00B93AC1"/>
    <w:rsid w:val="00BA25F3"/>
    <w:rsid w:val="00BB2D96"/>
    <w:rsid w:val="00BB77B2"/>
    <w:rsid w:val="00BD16A9"/>
    <w:rsid w:val="00BE5154"/>
    <w:rsid w:val="00BE70F5"/>
    <w:rsid w:val="00BF0E75"/>
    <w:rsid w:val="00BF3B37"/>
    <w:rsid w:val="00C06C05"/>
    <w:rsid w:val="00C202D8"/>
    <w:rsid w:val="00C21419"/>
    <w:rsid w:val="00C22F1C"/>
    <w:rsid w:val="00C35D58"/>
    <w:rsid w:val="00C4021E"/>
    <w:rsid w:val="00C4374F"/>
    <w:rsid w:val="00C56D4F"/>
    <w:rsid w:val="00C576A3"/>
    <w:rsid w:val="00C57CAF"/>
    <w:rsid w:val="00C60BF6"/>
    <w:rsid w:val="00C63D48"/>
    <w:rsid w:val="00C65237"/>
    <w:rsid w:val="00C735DF"/>
    <w:rsid w:val="00C821E6"/>
    <w:rsid w:val="00C826FA"/>
    <w:rsid w:val="00C841FF"/>
    <w:rsid w:val="00C8639B"/>
    <w:rsid w:val="00CA2376"/>
    <w:rsid w:val="00CA52A3"/>
    <w:rsid w:val="00CA71B0"/>
    <w:rsid w:val="00CA74F5"/>
    <w:rsid w:val="00CB090F"/>
    <w:rsid w:val="00CB3343"/>
    <w:rsid w:val="00CC0B14"/>
    <w:rsid w:val="00CD1153"/>
    <w:rsid w:val="00CD2670"/>
    <w:rsid w:val="00CD55DF"/>
    <w:rsid w:val="00CD691F"/>
    <w:rsid w:val="00CD704E"/>
    <w:rsid w:val="00CF0013"/>
    <w:rsid w:val="00CF21A3"/>
    <w:rsid w:val="00CF2939"/>
    <w:rsid w:val="00CF2B7C"/>
    <w:rsid w:val="00CF68AA"/>
    <w:rsid w:val="00D00EE3"/>
    <w:rsid w:val="00D26A08"/>
    <w:rsid w:val="00D412C9"/>
    <w:rsid w:val="00D41FC5"/>
    <w:rsid w:val="00D4254F"/>
    <w:rsid w:val="00D44D4F"/>
    <w:rsid w:val="00D44F4B"/>
    <w:rsid w:val="00D47019"/>
    <w:rsid w:val="00D57488"/>
    <w:rsid w:val="00D711F8"/>
    <w:rsid w:val="00D73897"/>
    <w:rsid w:val="00D741B2"/>
    <w:rsid w:val="00D746D9"/>
    <w:rsid w:val="00D76F38"/>
    <w:rsid w:val="00D8037F"/>
    <w:rsid w:val="00D80E26"/>
    <w:rsid w:val="00D8773A"/>
    <w:rsid w:val="00D90A44"/>
    <w:rsid w:val="00D932D1"/>
    <w:rsid w:val="00D955F3"/>
    <w:rsid w:val="00DA2CDC"/>
    <w:rsid w:val="00DA563D"/>
    <w:rsid w:val="00DA5983"/>
    <w:rsid w:val="00DB1797"/>
    <w:rsid w:val="00DB29D2"/>
    <w:rsid w:val="00DB4528"/>
    <w:rsid w:val="00DB6F9F"/>
    <w:rsid w:val="00DC22E3"/>
    <w:rsid w:val="00DC7FA5"/>
    <w:rsid w:val="00DD3838"/>
    <w:rsid w:val="00DD4BC4"/>
    <w:rsid w:val="00DD79AC"/>
    <w:rsid w:val="00DD7C95"/>
    <w:rsid w:val="00DE3810"/>
    <w:rsid w:val="00DE437A"/>
    <w:rsid w:val="00DE73A2"/>
    <w:rsid w:val="00DF16F2"/>
    <w:rsid w:val="00DF190F"/>
    <w:rsid w:val="00DF269C"/>
    <w:rsid w:val="00DF5968"/>
    <w:rsid w:val="00DF5C12"/>
    <w:rsid w:val="00E0125A"/>
    <w:rsid w:val="00E0433B"/>
    <w:rsid w:val="00E05F33"/>
    <w:rsid w:val="00E15EF7"/>
    <w:rsid w:val="00E21DBB"/>
    <w:rsid w:val="00E37677"/>
    <w:rsid w:val="00E42A5D"/>
    <w:rsid w:val="00E43D20"/>
    <w:rsid w:val="00E51ACC"/>
    <w:rsid w:val="00E55BDB"/>
    <w:rsid w:val="00E56934"/>
    <w:rsid w:val="00E578A4"/>
    <w:rsid w:val="00E6042F"/>
    <w:rsid w:val="00E65E83"/>
    <w:rsid w:val="00E71F2E"/>
    <w:rsid w:val="00E7770F"/>
    <w:rsid w:val="00E8598F"/>
    <w:rsid w:val="00E860D6"/>
    <w:rsid w:val="00E91F0B"/>
    <w:rsid w:val="00E92860"/>
    <w:rsid w:val="00EA23EA"/>
    <w:rsid w:val="00EA5346"/>
    <w:rsid w:val="00EB1310"/>
    <w:rsid w:val="00EB57CC"/>
    <w:rsid w:val="00EC252F"/>
    <w:rsid w:val="00ED53F3"/>
    <w:rsid w:val="00EE0387"/>
    <w:rsid w:val="00EE55AD"/>
    <w:rsid w:val="00EE5750"/>
    <w:rsid w:val="00EE69E5"/>
    <w:rsid w:val="00EF3C56"/>
    <w:rsid w:val="00EF416A"/>
    <w:rsid w:val="00F01628"/>
    <w:rsid w:val="00F05143"/>
    <w:rsid w:val="00F139F5"/>
    <w:rsid w:val="00F13F75"/>
    <w:rsid w:val="00F1400B"/>
    <w:rsid w:val="00F16B54"/>
    <w:rsid w:val="00F20BD9"/>
    <w:rsid w:val="00F22AEB"/>
    <w:rsid w:val="00F23A19"/>
    <w:rsid w:val="00F25613"/>
    <w:rsid w:val="00F301DF"/>
    <w:rsid w:val="00F32BA3"/>
    <w:rsid w:val="00F32F0D"/>
    <w:rsid w:val="00F34528"/>
    <w:rsid w:val="00F360FE"/>
    <w:rsid w:val="00F36C0F"/>
    <w:rsid w:val="00F40F88"/>
    <w:rsid w:val="00F4286E"/>
    <w:rsid w:val="00F450C5"/>
    <w:rsid w:val="00F57392"/>
    <w:rsid w:val="00F62A72"/>
    <w:rsid w:val="00F667BC"/>
    <w:rsid w:val="00F7711F"/>
    <w:rsid w:val="00F8030D"/>
    <w:rsid w:val="00F829E2"/>
    <w:rsid w:val="00F841C9"/>
    <w:rsid w:val="00F86E6E"/>
    <w:rsid w:val="00F91491"/>
    <w:rsid w:val="00F92D53"/>
    <w:rsid w:val="00F93A8C"/>
    <w:rsid w:val="00F93E8A"/>
    <w:rsid w:val="00F95B23"/>
    <w:rsid w:val="00F97FC5"/>
    <w:rsid w:val="00FA78B7"/>
    <w:rsid w:val="00FA7BF8"/>
    <w:rsid w:val="00FB6D8E"/>
    <w:rsid w:val="00FC7393"/>
    <w:rsid w:val="00FD35C3"/>
    <w:rsid w:val="00FD5A31"/>
    <w:rsid w:val="00FE0A25"/>
    <w:rsid w:val="00FE48FE"/>
    <w:rsid w:val="00FE69AE"/>
    <w:rsid w:val="00FF29D4"/>
    <w:rsid w:val="00FF445E"/>
    <w:rsid w:val="00FF561A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St-3576/2016-16</izvorni_sadrzaj>
    <derivirana_varijabla naziv="DomainObject.Oznaka_1">St-3576/2016-16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3576</izvorni_sadrzaj>
    <derivirana_varijabla naziv="DomainObject.Predmet.Broj_1">3576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2017.</izvorni_sadrzaj>
    <derivirana_varijabla naziv="DomainObject.Predmet.DatumRjesavanja_1">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St-3576/2016</izvorni_sadrzaj>
    <derivirana_varijabla naziv="DomainObject.Predmet.OznakaBroj_1">St-3576/2016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PIUS d.o.o.</izvorni_sadrzaj>
    <derivirana_varijabla naziv="DomainObject.Predmet.ProtustrankaFormated_1">  PIUS d.o.o.</derivirana_varijabla>
  </DomainObject.Predmet.ProtustrankaFormated>
  <DomainObject.Predmet.ProtustrankaFormatedOIB>
    <izvorni_sadrzaj>  PIUS d.o.o., OIB 77452971872</izvorni_sadrzaj>
    <derivirana_varijabla naziv="DomainObject.Predmet.ProtustrankaFormatedOIB_1">  PIUS d.o.o., OIB 77452971872</derivirana_varijabla>
  </DomainObject.Predmet.ProtustrankaFormatedOIB>
  <DomainObject.Predmet.ProtustrankaFormatedWithAdress>
    <izvorni_sadrzaj> PIUS d.o.o., Gornjostupnička 1/e, 10000 Zagreb</izvorni_sadrzaj>
    <derivirana_varijabla naziv="DomainObject.Predmet.ProtustrankaFormatedWithAdress_1"> PIUS d.o.o., Gornjostupnička 1/e, 10000 Zagreb</derivirana_varijabla>
  </DomainObject.Predmet.ProtustrankaFormatedWithAdress>
  <DomainObject.Predmet.ProtustrankaFormatedWithAdressOIB>
    <izvorni_sadrzaj> PIUS d.o.o., OIB 77452971872, Gornjostupnička 1/e, 10000 Zagreb</izvorni_sadrzaj>
    <derivirana_varijabla naziv="DomainObject.Predmet.ProtustrankaFormatedWithAdressOIB_1"> PIUS d.o.o., OIB 77452971872, Gornjostupnička 1/e, 10000 Zagreb</derivirana_varijabla>
  </DomainObject.Predmet.ProtustrankaFormatedWithAdressOIB>
  <DomainObject.Predmet.ProtustrankaWithAdress>
    <izvorni_sadrzaj>PIUS d.o.o. Gornjostupnička 1/e, 10000 Zagreb</izvorni_sadrzaj>
    <derivirana_varijabla naziv="DomainObject.Predmet.ProtustrankaWithAdress_1">PIUS d.o.o. Gornjostupnička 1/e, 10000 Zagreb</derivirana_varijabla>
  </DomainObject.Predmet.ProtustrankaWithAdress>
  <DomainObject.Predmet.ProtustrankaWithAdressOIB>
    <izvorni_sadrzaj>PIUS d.o.o., OIB 77452971872, Gornjostupnička 1/e, 10000 Zagreb</izvorni_sadrzaj>
    <derivirana_varijabla naziv="DomainObject.Predmet.ProtustrankaWithAdressOIB_1">PIUS d.o.o., OIB 77452971872, Gornjostupnička 1/e, 10000 Zagreb</derivirana_varijabla>
  </DomainObject.Predmet.ProtustrankaWithAdressOIB>
  <DomainObject.Predmet.ProtustrankaNazivFormated>
    <izvorni_sadrzaj>PIUS d.o.o.</izvorni_sadrzaj>
    <derivirana_varijabla naziv="DomainObject.Predmet.ProtustrankaNazivFormated_1">PIUS d.o.o.</derivirana_varijabla>
  </DomainObject.Predmet.ProtustrankaNazivFormated>
  <DomainObject.Predmet.ProtustrankaNazivFormatedOIB>
    <izvorni_sadrzaj>PIUS d.o.o., OIB 77452971872</izvorni_sadrzaj>
    <derivirana_varijabla naziv="DomainObject.Predmet.ProtustrankaNazivFormatedOIB_1">PIUS d.o.o., OIB 77452971872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Piškor</izvorni_sadrzaj>
    <derivirana_varijabla naziv="DomainObject.Predmet.StrankaFormated_1">  FINA Regionalni centar Zagreb; Ivica Piškor</derivirana_varijabla>
  </DomainObject.Predmet.StrankaFormated>
  <DomainObject.Predmet.StrankaFormatedOIB>
    <izvorni_sadrzaj>  FINA Regionalni centar Zagreb, OIB 85821130368; Ivica Piškor, OIB 34340384292</izvorni_sadrzaj>
    <derivirana_varijabla naziv="DomainObject.Predmet.StrankaFormatedOIB_1">  FINA Regionalni centar Zagreb, OIB 85821130368; Ivica Piškor, OIB 34340384292</derivirana_varijabla>
  </DomainObject.Predmet.StrankaFormatedOIB>
  <DomainObject.Predmet.StrankaFormatedWithAdress>
    <izvorni_sadrzaj> FINA Regionalni centar Zagreb, Trg svibanjskih žrtava 1995. br. 1, 10000 Zagreb; Ivica Piškor, Donjostupnička 27, 10255 Donji Stupnik</izvorni_sadrzaj>
    <derivirana_varijabla naziv="DomainObject.Predmet.StrankaFormatedWithAdress_1"> FINA Regionalni centar Zagreb, Trg svibanjskih žrtava 1995. br. 1, 10000 Zagreb; Ivica Piškor, Donjostupnička 27, 10255 Donji Stupnik</derivirana_varijabla>
  </DomainObject.Predmet.StrankaFormatedWithAdress>
  <DomainObject.Predmet.StrankaFormatedWithAdressOIB>
    <izvorni_sadrzaj> FINA Regionalni centar Zagreb, OIB 85821130368, Trg svibanjskih žrtava 1995. br. 1, 10000 Zagreb; Ivica Piškor, OIB 34340384292, Donjostupnička 27, 10255 Donji Stupnik</izvorni_sadrzaj>
    <derivirana_varijabla naziv="DomainObject.Predmet.StrankaFormatedWithAdressOIB_1"> FINA Regionalni centar Zagreb, OIB 85821130368, Trg svibanjskih žrtava 1995. br. 1, 10000 Zagreb; Ivica Piškor, OIB 34340384292, Donjostupnička 27, 10255 Donji Stupnik</derivirana_varijabla>
  </DomainObject.Predmet.StrankaFormatedWithAdressOIB>
  <DomainObject.Predmet.StrankaWithAdress>
    <izvorni_sadrzaj>FINA Regionalni centar Zagreb Trg svibanjskih žrtava 1995. br. 1,10000 Zagreb,Ivica Piškor Donjostupnička 27,10255 Donji Stupnik</izvorni_sadrzaj>
    <derivirana_varijabla naziv="DomainObject.Predmet.StrankaWithAdress_1">FINA Regionalni centar Zagreb Trg svibanjskih žrtava 1995. br. 1,10000 Zagreb,Ivica Piškor Donjostupnička 27,10255 Donji Stupnik</derivirana_varijabla>
  </DomainObject.Predmet.StrankaWithAdress>
  <DomainObject.Predmet.StrankaWithAdressOIB>
    <izvorni_sadrzaj>FINA Regionalni centar Zagreb, OIB 85821130368, Trg svibanjskih žrtava 1995. br. 1,10000 Zagreb,Ivica Piškor, OIB 34340384292, Donjostupnička 27,10255 Donji Stupnik</izvorni_sadrzaj>
    <derivirana_varijabla naziv="DomainObject.Predmet.StrankaWithAdressOIB_1">FINA Regionalni centar Zagreb, OIB 85821130368, Trg svibanjskih žrtava 1995. br. 1,10000 Zagreb,Ivica Piškor, OIB 34340384292, Donjostupnička 27,10255 Donji Stupnik</derivirana_varijabla>
  </DomainObject.Predmet.StrankaWithAdressOIB>
  <DomainObject.Predmet.StrankaNazivFormated>
    <izvorni_sadrzaj>FINA Regionalni centar Zagreb,Ivica Piškor</izvorni_sadrzaj>
    <derivirana_varijabla naziv="DomainObject.Predmet.StrankaNazivFormated_1">FINA Regionalni centar Zagreb,Ivica Piškor</derivirana_varijabla>
  </DomainObject.Predmet.StrankaNazivFormated>
  <DomainObject.Predmet.StrankaNazivFormatedOIB>
    <izvorni_sadrzaj>FINA Regionalni centar Zagreb, OIB 85821130368,Ivica Piškor, OIB 34340384292</izvorni_sadrzaj>
    <derivirana_varijabla naziv="DomainObject.Predmet.StrankaNazivFormatedOIB_1">FINA Regionalni centar Zagreb, OIB 85821130368,Ivica Piškor, OIB 34340384292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Ivica Piškor</item>
    </izvorni_sadrzaj>
    <derivirana_varijabla naziv="DomainObject.Predmet.StrankaListFormated_1">
      <item>FINA Regionalni centar Zagreb</item>
      <item>Ivica Piškor</item>
    </derivirana_varijabla>
  </DomainObject.Predmet.StrankaListFormated>
  <DomainObject.Predmet.StrankaListFormatedOIB>
    <izvorni_sadrzaj>
      <item>FINA Regionalni centar Zagreb, OIB 85821130368</item>
      <item>Ivica Piškor, OIB 34340384292</item>
    </izvorni_sadrzaj>
    <derivirana_varijabla naziv="DomainObject.Predmet.StrankaListFormatedOIB_1">
      <item>FINA Regionalni centar Zagreb, OIB 85821130368</item>
      <item>Ivica Piškor, OIB 34340384292</item>
    </derivirana_varijabla>
  </DomainObject.Predmet.StrankaListFormatedOIB>
  <DomainObject.Predmet.StrankaListFormatedWithAdress>
    <izvorni_sadrzaj>
      <item>FINA Regionalni centar Zagreb, Trg svibanjskih žrtava 1995. br. 1, 10000 Zagreb</item>
      <item>Ivica Piškor, Donjostupnička 27, 10255 Donji Stupnik</item>
    </izvorni_sadrzaj>
    <derivirana_varijabla naziv="DomainObject.Predmet.StrankaListFormatedWithAdress_1">
      <item>FINA Regionalni centar Zagreb, Trg svibanjskih žrtava 1995. br. 1, 10000 Zagreb</item>
      <item>Ivica Piškor, Donjostupnička 27, 10255 Donji Stupnik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Ivica Piškor, OIB 34340384292, Donjostupnička 27, 10255 Donji Stupnik</item>
    </izvorni_sadrzaj>
    <derivirana_varijabla naziv="DomainObject.Predmet.StrankaListFormatedWithAdressOIB_1">
      <item>FINA Regionalni centar Zagreb, OIB 85821130368, Trg svibanjskih žrtava 1995. br. 1, 10000 Zagreb</item>
      <item>Ivica Piškor, OIB 34340384292, Donjostupnička 27, 10255 Donji Stupnik</item>
    </derivirana_varijabla>
  </DomainObject.Predmet.StrankaListFormatedWithAdressOIB>
  <DomainObject.Predmet.StrankaListNazivFormated>
    <izvorni_sadrzaj>
      <item>FINA Regionalni centar Zagreb</item>
      <item>Ivica Piškor</item>
    </izvorni_sadrzaj>
    <derivirana_varijabla naziv="DomainObject.Predmet.StrankaListNazivFormated_1">
      <item>FINA Regionalni centar Zagreb</item>
      <item>Ivica Piškor</item>
    </derivirana_varijabla>
  </DomainObject.Predmet.StrankaListNazivFormated>
  <DomainObject.Predmet.StrankaListNazivFormatedOIB>
    <izvorni_sadrzaj>
      <item>FINA Regionalni centar Zagreb, OIB 85821130368</item>
      <item>Ivica Piškor, OIB 34340384292</item>
    </izvorni_sadrzaj>
    <derivirana_varijabla naziv="DomainObject.Predmet.StrankaListNazivFormatedOIB_1">
      <item>FINA Regionalni centar Zagreb, OIB 85821130368</item>
      <item>Ivica Piškor, OIB 34340384292</item>
    </derivirana_varijabla>
  </DomainObject.Predmet.StrankaListNazivFormatedOIB>
  <DomainObject.Predmet.ProtuStrankaListFormated>
    <izvorni_sadrzaj>
      <item>PIUS d.o.o.</item>
    </izvorni_sadrzaj>
    <derivirana_varijabla naziv="DomainObject.Predmet.ProtuStrankaListFormated_1">
      <item>PIUS d.o.o.</item>
    </derivirana_varijabla>
  </DomainObject.Predmet.ProtuStrankaListFormated>
  <DomainObject.Predmet.ProtuStrankaListFormatedOIB>
    <izvorni_sadrzaj>
      <item>PIUS d.o.o., OIB 77452971872</item>
    </izvorni_sadrzaj>
    <derivirana_varijabla naziv="DomainObject.Predmet.ProtuStrankaListFormatedOIB_1">
      <item>PIUS d.o.o., OIB 77452971872</item>
    </derivirana_varijabla>
  </DomainObject.Predmet.ProtuStrankaListFormatedOIB>
  <DomainObject.Predmet.ProtuStrankaListFormatedWithAdress>
    <izvorni_sadrzaj>
      <item>PIUS d.o.o., Gornjostupnička 1/e, 10000 Zagreb</item>
    </izvorni_sadrzaj>
    <derivirana_varijabla naziv="DomainObject.Predmet.ProtuStrankaListFormatedWithAdress_1">
      <item>PIUS d.o.o., Gornjostupnička 1/e, 10000 Zagreb</item>
    </derivirana_varijabla>
  </DomainObject.Predmet.ProtuStrankaListFormatedWithAdress>
  <DomainObject.Predmet.ProtuStrankaListFormatedWithAdressOIB>
    <izvorni_sadrzaj>
      <item>PIUS d.o.o., OIB 77452971872, Gornjostupnička 1/e, 10000 Zagreb</item>
    </izvorni_sadrzaj>
    <derivirana_varijabla naziv="DomainObject.Predmet.ProtuStrankaListFormatedWithAdressOIB_1">
      <item>PIUS d.o.o., OIB 77452971872, Gornjostupnička 1/e, 10000 Zagreb</item>
    </derivirana_varijabla>
  </DomainObject.Predmet.ProtuStrankaListFormatedWithAdressOIB>
  <DomainObject.Predmet.ProtuStrankaListNazivFormated>
    <izvorni_sadrzaj>
      <item>PIUS d.o.o.</item>
    </izvorni_sadrzaj>
    <derivirana_varijabla naziv="DomainObject.Predmet.ProtuStrankaListNazivFormated_1">
      <item>PIUS d.o.o.</item>
    </derivirana_varijabla>
  </DomainObject.Predmet.ProtuStrankaListNazivFormated>
  <DomainObject.Predmet.ProtuStrankaListNazivFormatedOIB>
    <izvorni_sadrzaj>
      <item>PIUS d.o.o., OIB 77452971872</item>
    </izvorni_sadrzaj>
    <derivirana_varijabla naziv="DomainObject.Predmet.ProtuStrankaListNazivFormatedOIB_1">
      <item>PIUS d.o.o., OIB 77452971872</item>
    </derivirana_varijabla>
  </DomainObject.Predmet.ProtuStrankaListNazivFormatedOIB>
  <DomainObject.Predmet.OstaliListFormated>
    <izvorni_sadrzaj>
      <item>Ivica Piškor</item>
    </izvorni_sadrzaj>
    <derivirana_varijabla naziv="DomainObject.Predmet.OstaliListFormated_1">
      <item>Ivica Piškor</item>
    </derivirana_varijabla>
  </DomainObject.Predmet.OstaliListFormated>
  <DomainObject.Predmet.OstaliListFormatedOIB>
    <izvorni_sadrzaj>
      <item>Ivica Piškor, OIB 34340384292</item>
    </izvorni_sadrzaj>
    <derivirana_varijabla naziv="DomainObject.Predmet.OstaliListFormatedOIB_1">
      <item>Ivica Piškor, OIB 34340384292</item>
    </derivirana_varijabla>
  </DomainObject.Predmet.OstaliListFormatedOIB>
  <DomainObject.Predmet.OstaliListFormatedWithAdress>
    <izvorni_sadrzaj>
      <item>Ivica Piškor, Donjostupnička Ulica 27, 10255 Donji Stupnik</item>
    </izvorni_sadrzaj>
    <derivirana_varijabla naziv="DomainObject.Predmet.OstaliListFormatedWithAdress_1">
      <item>Ivica Piškor, Donjostupnička Ulica 27, 10255 Donji Stupnik</item>
    </derivirana_varijabla>
  </DomainObject.Predmet.OstaliListFormatedWithAdress>
  <DomainObject.Predmet.OstaliListFormatedWithAdressOIB>
    <izvorni_sadrzaj>
      <item>Ivica Piškor, OIB 34340384292, Donjostupnička Ulica 27, 10255 Donji Stupnik</item>
    </izvorni_sadrzaj>
    <derivirana_varijabla naziv="DomainObject.Predmet.OstaliListFormatedWithAdressOIB_1">
      <item>Ivica Piškor, OIB 34340384292, Donjostupnička Ulica 27, 10255 Donji Stupnik</item>
    </derivirana_varijabla>
  </DomainObject.Predmet.OstaliListFormatedWithAdressOIB>
  <DomainObject.Predmet.OstaliListNazivFormated>
    <izvorni_sadrzaj>
      <item>Ivica Piškor</item>
    </izvorni_sadrzaj>
    <derivirana_varijabla naziv="DomainObject.Predmet.OstaliListNazivFormated_1">
      <item>Ivica Piškor</item>
    </derivirana_varijabla>
  </DomainObject.Predmet.OstaliListNazivFormated>
  <DomainObject.Predmet.OstaliListNazivFormatedOIB>
    <izvorni_sadrzaj>
      <item>Ivica Piškor, OIB 34340384292</item>
    </izvorni_sadrzaj>
    <derivirana_varijabla naziv="DomainObject.Predmet.OstaliListNazivFormatedOIB_1">
      <item>Ivica Piškor, OIB 34340384292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St-3576/2016-16</izvorni_sadrzaj>
    <derivirana_varijabla naziv="DomainObject.PoslovniBrojDokumenta_1">St-3576/2016-16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PIUS d.o.o.</izvorni_sadrzaj>
    <derivirana_varijabla naziv="DomainObject.Predmet.ProtustrankaIDrugi_1">PIUS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PIUS d.o.o., OIB 77452971872, Gornjostupnička 1/e, 10000 Zagreb</izvorni_sadrzaj>
    <derivirana_varijabla naziv="DomainObject.Predmet.ProtustrankaIDrugiAdressOIB_1">PIUS d.o.o., OIB 77452971872, Gornjostupnička 1/e,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2017.</izvorni_sadrzaj>
    <derivirana_varijabla naziv="DomainObject.Predmet.OdlukaRjesenje.DatumDonosenjaOdluke_1">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St-3576/2016-16</izvorni_sadrzaj>
    <derivirana_varijabla naziv="DomainObject.Predmet.OdlukaRjesenje.Oznaka_1">St-3576/2016-16</derivirana_varijabla>
  </DomainObject.Predmet.OdlukaRjesenje.Oznaka>
  <DomainObject.Predmet.SudioniciListNaziv>
    <izvorni_sadrzaj>
      <item>FINA Regionalni centar Zagreb</item>
      <item>PIUS d.o.o.</item>
      <item>Ivica Piškor</item>
      <item>Ivica Piškor</item>
    </izvorni_sadrzaj>
    <derivirana_varijabla naziv="DomainObject.Predmet.SudioniciListNaziv_1">
      <item>FINA Regionalni centar Zagreb</item>
      <item>PIUS d.o.o.</item>
      <item>Ivica Piškor</item>
      <item>Ivica Piškor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PIUS d.o.o., OIB 77452971872, Gornjostupnička 1/e,10000 Zagreb</item>
      <item>Ivica Piškor, OIB 34340384292, Donjostupnička Ulica 27,10255 Donji Stupnik</item>
      <item>Ivica Piškor, OIB 34340384292, Donjostupnička 27,10255 Donji Stupnik</item>
    </izvorni_sadrzaj>
    <derivirana_varijabla naziv="DomainObject.Predmet.SudioniciListAdressOIB_1">
      <item>FINA Regionalni centar Zagreb, OIB 85821130368, Trg svibanjskih žrtava 1995. br. 1,10000 Zagreb</item>
      <item>PIUS d.o.o., OIB 77452971872, Gornjostupnička 1/e,10000 Zagreb</item>
      <item>Ivica Piškor, OIB 34340384292, Donjostupnička Ulica 27,10255 Donji Stupnik</item>
      <item>Ivica Piškor, OIB 34340384292, Donjostupnička 27,10255 Donji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77452971872</item>
      <item>, OIB 34340384292</item>
      <item>, OIB 34340384292</item>
    </izvorni_sadrzaj>
    <derivirana_varijabla naziv="DomainObject.Predmet.SudioniciListNazivOIB_1">
      <item>, OIB 85821130368</item>
      <item>, OIB 77452971872</item>
      <item>, OIB 34340384292</item>
      <item>, OIB 34340384292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56A3C8-3119-4D92-8346-3DEC40EACC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1014</properties:Words>
  <properties:Characters>5336</properties:Characters>
  <properties:Lines>114</properties:Lines>
  <properties:Paragraphs>32</properties:Paragraphs>
  <properties:TotalTime>394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2017-06-06T12:37:00Z</cp:lastPrinted>
  <dcterms:modified xmlns:xsi="http://www.w3.org/2001/XMLSchema-instance" xsi:type="dcterms:W3CDTF">2017-06-06T12:37:00Z</dcterms:modified>
  <cp:revision>477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St-3576/2016-16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