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4992" w14:paraId="4ce4992" w:rsidRDefault="00AF51B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PEKARNA SAVSKA CESTA d.o.o. u stečaju, Zagreb, Savska 196, OIB: 62033441255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83ED6" w:rsidR="007F73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radi rasprave o pretpostavkama za otvaranje stečajnog postupka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4350C7" w:rsidRP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PEKARNA SAVSKA CESTA d.o.o. u stečaju, Zagreb, Savska 196, OIB: 62033441255,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14. veljače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ržat će se u Stalnoj službi Trgovačkog suda u Zagrebu, Karlovac, Trg hrvatskih branitelja 1//II, soba broj 207, a ne u zgradi Trgovačkoga suda u Zagrebu, Zagreb,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8/II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kako je određeno rješenjem od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24.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4350C7" w:rsidR="00E646AC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3D1" w:rsidP="004F089F" w:rsidR="000733D1">
      <w:pPr>
        <w:spacing w:lineRule="auto" w:line="240" w:after="0"/>
      </w:pPr>
      <w:r>
        <w:separator/>
      </w:r>
    </w:p>
  </w:endnote>
  <w:endnote w:id="0" w:type="continuationSeparator">
    <w:p w:rsidRDefault="000733D1" w:rsidP="004F089F" w:rsidR="000733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3D1" w:rsidP="004F089F" w:rsidR="000733D1">
      <w:pPr>
        <w:spacing w:lineRule="auto" w:line="240" w:after="0"/>
      </w:pPr>
      <w:r>
        <w:separator/>
      </w:r>
    </w:p>
  </w:footnote>
  <w:footnote w:id="0" w:type="continuationSeparator">
    <w:p w:rsidRDefault="000733D1" w:rsidP="004F089F" w:rsidR="000733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1B6">
          <w:rPr>
            <w:noProof/>
          </w:rPr>
          <w:t>2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4350C7">
      <w:t>4779</w:t>
    </w:r>
    <w:r w:rsidR="00E83ED6">
      <w:t>/1</w:t>
    </w:r>
    <w:r w:rsidR="004350C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0733D1"/>
    <w:rsid w:val="004350C7"/>
    <w:rsid w:val="004A4FF8"/>
    <w:rsid w:val="004F089F"/>
    <w:rsid w:val="007E6F3E"/>
    <w:rsid w:val="007F73B0"/>
    <w:rsid w:val="00970BE7"/>
    <w:rsid w:val="009A5852"/>
    <w:rsid w:val="00A55D65"/>
    <w:rsid w:val="00AF51B6"/>
    <w:rsid w:val="00C6298E"/>
    <w:rsid w:val="00C93486"/>
    <w:rsid w:val="00CA6F43"/>
    <w:rsid w:val="00D322A1"/>
    <w:rsid w:val="00E646AC"/>
    <w:rsid w:val="00E83ED6"/>
    <w:rsid w:val="00EE6DC0"/>
    <w:rsid w:val="00F35946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AF5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1B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51B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51B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51B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AF5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1B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51B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51B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51B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  <item>Danko Šinka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  <item>Danko Šinka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  <item>Danko Šinka, OIB 43572319915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  <item>Danko Šinka, OIB 43572319915</item>
    </derivirana_varijabla>
  </DomainObject.Predmet.OstaliListFormatedOIB>
  <DomainObject.Predmet.OstaliListFormatedWithAdress>
    <izvorni_sadrzaj>
      <item>Agim Kasoli, Triglavska 16, Prizren punomoćnik sudionika u postupku PEKARNA SAVSKA CESTA d.o.o.</item>
      <item>Kuštrim Kasoli, Ljudevita Gaja 6, 49218 Pregrada punomoćnik sudionika u postupku PEKARNA SAVSKA CESTA d.o.o.</item>
      <item>Danko Šinka, Trg Slobode 8, 31000 Osijek</item>
    </izvorni_sadrzaj>
    <derivirana_varijabla naziv="DomainObject.Predmet.OstaliListFormatedWithAdress_1">
      <item>Agim Kasoli, Triglavska 16, Prizren punomoćnik sudionika u postupku PEKARNA SAVSKA CESTA d.o.o.</item>
      <item>Kuštrim Kasoli, Ljudevita Gaja 6, 49218 Pregrada punomoćnik sudionika u postupku PEKARNA SAVSKA CESTA d.o.o.</item>
      <item>Danko Šinka, Trg Slobode 8, 31000 Osijek</item>
    </derivirana_varijabla>
  </DomainObject.Predmet.OstaliListFormatedWithAdress>
  <DomainObject.Predmet.OstaliListFormatedWithAdressOIB>
    <izvorni_sadrzaj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</izvorni_sadrzaj>
    <derivirana_varijabla naziv="DomainObject.Predmet.OstaliListFormatedWithAdressOIB_1"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</derivirana_varijabla>
  </DomainObject.Predmet.OstaliListFormatedWithAdressOIB>
  <DomainObject.Predmet.OstaliListNazivFormated>
    <izvorni_sadrzaj>
      <item>Agim Kasoli</item>
      <item>Kuštrim Kasoli</item>
      <item>Danko Šinka</item>
    </izvorni_sadrzaj>
    <derivirana_varijabla naziv="DomainObject.Predmet.OstaliListNazivFormated_1">
      <item>Agim Kasoli</item>
      <item>Kuštrim Kasoli</item>
      <item>Danko Šinka</item>
    </derivirana_varijabla>
  </DomainObject.Predmet.OstaliListNazivFormated>
  <DomainObject.Predmet.OstaliListNazivFormatedOIB>
    <izvorni_sadrzaj>
      <item>Agim Kasoli, OIB 85422788597</item>
      <item>Kuštrim Kasoli, OIB 50062493010</item>
      <item>Danko Šinka, OIB 43572319915</item>
    </izvorni_sadrzaj>
    <derivirana_varijabla naziv="DomainObject.Predmet.OstaliListNazivFormatedOIB_1">
      <item>Agim Kasoli, OIB 85422788597</item>
      <item>Kuštrim Kasoli, OIB 50062493010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  <item>Danko Šinka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  <item>Danko Šinka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  <item>Danko Šinka, OIB 43572319915, Trg Slobode 8,31000 Osijek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  <item>, OIB 43572319915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864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2017-11-29T09:38:00Z</dcterms:created>
  <dc:creator>Draženka Prpić</dc:creator>
  <cp:lastModifiedBy>Draženka Prpić</cp:lastModifiedBy>
  <cp:lastPrinted>2017-11-29T09:39:00Z</cp:lastPrinted>
  <dcterms:modified xmlns:xsi="http://www.w3.org/2001/XMLSchema-instance" xsi:type="dcterms:W3CDTF">2017-11-29T09:39:00Z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