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6794" w14:paraId="4046794" w:rsidRDefault="00C20590" w:rsidP="00517587" w:rsidR="00C20590" w:rsidRPr="00B355A9">
      <w:pPr>
        <w15:collapsed w:val="false"/>
      </w:pPr>
      <w:bookmarkStart w:name="_GoBack" w:id="0"/>
      <w:bookmarkEnd w:id="0"/>
      <w:r w:rsidRPr="00B355A9">
        <w:t>REPUBLIKA HRVATSKA</w:t>
      </w:r>
    </w:p>
    <w:p w:rsidRDefault="00C20590" w:rsidP="00517587" w:rsidR="00C20590" w:rsidRPr="00B355A9">
      <w:r w:rsidRPr="00B355A9">
        <w:t>TRGOVAČKI SUD U RIJECI</w:t>
      </w:r>
    </w:p>
    <w:p w:rsidRDefault="00C20590" w:rsidP="00517587" w:rsidR="00C20590" w:rsidRPr="00B355A9">
      <w:pPr>
        <w:rPr>
          <w:bCs/>
        </w:rPr>
      </w:pPr>
      <w:r w:rsidRPr="00B355A9">
        <w:t>ZADARSKA 1 i 3</w:t>
      </w:r>
      <w:r w:rsidRPr="00B355A9">
        <w:tab/>
      </w:r>
      <w:r w:rsidRPr="00B355A9">
        <w:tab/>
      </w:r>
      <w:r w:rsidRPr="00B355A9">
        <w:tab/>
      </w:r>
      <w:r w:rsidRPr="00B355A9">
        <w:tab/>
      </w:r>
      <w:r w:rsidRPr="00B355A9">
        <w:tab/>
        <w:t xml:space="preserve">        </w:t>
      </w:r>
    </w:p>
    <w:p w:rsidRDefault="00C20590" w:rsidP="00517587" w:rsidR="00C20590" w:rsidRPr="00B355A9">
      <w:pPr>
        <w:jc w:val="center"/>
        <w:rPr>
          <w:bCs/>
        </w:rPr>
      </w:pPr>
      <w:r w:rsidRPr="00B355A9">
        <w:rPr>
          <w:bCs/>
        </w:rPr>
        <w:t>Z A P I S N I K</w:t>
      </w:r>
    </w:p>
    <w:p w:rsidRDefault="004B4C47" w:rsidP="00517587" w:rsidR="00E95381" w:rsidRPr="00B355A9">
      <w:pPr>
        <w:jc w:val="center"/>
      </w:pPr>
      <w:r w:rsidRPr="00B355A9">
        <w:t>o</w:t>
      </w:r>
      <w:r w:rsidR="00E95381" w:rsidRPr="00B355A9">
        <w:t>d</w:t>
      </w:r>
      <w:r w:rsidRPr="00B355A9">
        <w:t xml:space="preserve"> </w:t>
      </w:r>
      <w:r w:rsidR="00E00FB2">
        <w:t>8</w:t>
      </w:r>
      <w:r w:rsidR="008B5A0D">
        <w:t>. svibnja</w:t>
      </w:r>
      <w:r w:rsidR="00F1240B" w:rsidRPr="00B355A9">
        <w:t xml:space="preserve"> 2019</w:t>
      </w:r>
      <w:r w:rsidR="00E95381" w:rsidRPr="00B355A9">
        <w:t xml:space="preserve">. </w:t>
      </w:r>
    </w:p>
    <w:p w:rsidRDefault="00C20590" w:rsidP="00517587" w:rsidR="00C20590" w:rsidRPr="00B355A9">
      <w:pPr>
        <w:jc w:val="center"/>
      </w:pPr>
      <w:r w:rsidRPr="00B355A9">
        <w:t xml:space="preserve">sa </w:t>
      </w:r>
      <w:r w:rsidR="00FD37DD" w:rsidRPr="00B355A9">
        <w:t>S</w:t>
      </w:r>
      <w:r w:rsidRPr="00B355A9">
        <w:t>kupštine vjerovnika</w:t>
      </w:r>
    </w:p>
    <w:p w:rsidRDefault="008B5A0D" w:rsidP="00517587" w:rsidR="007D3F66">
      <w:pPr>
        <w:jc w:val="both"/>
      </w:pPr>
      <w:r w:rsidRPr="008B5A0D">
        <w:t>nakon zaključenja stečajnog postupka nad dužnikom SOMET d.o.o. Rijeka, Mate Balote 59</w:t>
      </w:r>
    </w:p>
    <w:p w:rsidRDefault="008B5A0D" w:rsidP="00517587" w:rsidR="008B5A0D" w:rsidRPr="00B355A9">
      <w:pPr>
        <w:jc w:val="both"/>
      </w:pPr>
    </w:p>
    <w:p w:rsidRDefault="00C20590" w:rsidP="00517587" w:rsidR="00C20590" w:rsidRPr="00B355A9">
      <w:pPr>
        <w:jc w:val="both"/>
      </w:pPr>
      <w:r w:rsidRPr="00B355A9">
        <w:t>OD SUDA NAZOČNI:</w:t>
      </w:r>
    </w:p>
    <w:p w:rsidRDefault="00C20590" w:rsidP="00517587" w:rsidR="00C20590" w:rsidRPr="00B355A9">
      <w:pPr>
        <w:jc w:val="both"/>
      </w:pPr>
      <w:r w:rsidRPr="00B355A9">
        <w:t>Daniela Korlević, stečajni sudac</w:t>
      </w:r>
    </w:p>
    <w:p w:rsidRDefault="00F1240B" w:rsidP="00517587" w:rsidR="00C20590" w:rsidRPr="00B355A9">
      <w:pPr>
        <w:jc w:val="both"/>
      </w:pPr>
      <w:r w:rsidRPr="00B355A9">
        <w:t>Dajana Jurković</w:t>
      </w:r>
      <w:r w:rsidR="00C20590" w:rsidRPr="00B355A9">
        <w:t>, zapisničar</w:t>
      </w:r>
    </w:p>
    <w:p w:rsidRDefault="008B5A0D" w:rsidP="00517587" w:rsidR="00C20590" w:rsidRPr="00B355A9">
      <w:pPr>
        <w:jc w:val="both"/>
      </w:pPr>
      <w:r>
        <w:t>Ana Glavan Dukić</w:t>
      </w:r>
      <w:r w:rsidR="00C20590" w:rsidRPr="00B355A9">
        <w:t>, stečajni upravitelj</w:t>
      </w:r>
    </w:p>
    <w:p w:rsidRDefault="00DF0D56" w:rsidP="00517587" w:rsidR="00DF0D56" w:rsidRPr="00B355A9">
      <w:pPr>
        <w:jc w:val="both"/>
      </w:pPr>
    </w:p>
    <w:p w:rsidRDefault="00C20590" w:rsidP="00517587" w:rsidR="00C20590" w:rsidRPr="00B355A9">
      <w:pPr>
        <w:jc w:val="both"/>
      </w:pPr>
      <w:r w:rsidRPr="00B355A9">
        <w:tab/>
      </w:r>
      <w:r w:rsidRPr="00B355A9">
        <w:tab/>
      </w:r>
      <w:r w:rsidRPr="00B355A9">
        <w:tab/>
      </w:r>
      <w:r w:rsidRPr="00B355A9">
        <w:tab/>
      </w:r>
      <w:r w:rsidRPr="00B355A9">
        <w:tab/>
        <w:t xml:space="preserve">Početak u </w:t>
      </w:r>
      <w:r w:rsidR="005509BE" w:rsidRPr="00B355A9">
        <w:t>10</w:t>
      </w:r>
      <w:r w:rsidR="00E95381" w:rsidRPr="00B355A9">
        <w:t>:</w:t>
      </w:r>
      <w:r w:rsidR="00B7299D" w:rsidRPr="00B355A9">
        <w:t>00</w:t>
      </w:r>
      <w:r w:rsidR="00E95381" w:rsidRPr="00B355A9">
        <w:t xml:space="preserve"> </w:t>
      </w:r>
      <w:r w:rsidRPr="00B355A9">
        <w:t>sati</w:t>
      </w:r>
    </w:p>
    <w:p w:rsidRDefault="00C20590" w:rsidP="00517587" w:rsidR="00C20590" w:rsidRPr="00B355A9">
      <w:pPr>
        <w:jc w:val="both"/>
      </w:pPr>
    </w:p>
    <w:p w:rsidRDefault="00515659" w:rsidP="00D14C6C" w:rsidR="00D14C6C" w:rsidRPr="00B355A9">
      <w:pPr>
        <w:jc w:val="both"/>
      </w:pPr>
      <w:r w:rsidRPr="00B355A9">
        <w:tab/>
      </w:r>
      <w:r w:rsidR="00C20590" w:rsidRPr="00B355A9">
        <w:t xml:space="preserve">Utvrđuje se da </w:t>
      </w:r>
      <w:r w:rsidR="004030A4" w:rsidRPr="00B355A9">
        <w:t>je</w:t>
      </w:r>
      <w:r w:rsidR="00105598" w:rsidRPr="00B355A9">
        <w:t xml:space="preserve"> </w:t>
      </w:r>
      <w:r w:rsidR="00C20590" w:rsidRPr="00B355A9">
        <w:t xml:space="preserve">na današnju </w:t>
      </w:r>
      <w:r w:rsidR="00FD37DD" w:rsidRPr="00B355A9">
        <w:t>S</w:t>
      </w:r>
      <w:r w:rsidR="00C20590" w:rsidRPr="00B355A9">
        <w:t>kupštin</w:t>
      </w:r>
      <w:r w:rsidR="007D2AD0" w:rsidRPr="00B355A9">
        <w:t>u</w:t>
      </w:r>
      <w:r w:rsidR="00C20590" w:rsidRPr="00B355A9">
        <w:t xml:space="preserve"> </w:t>
      </w:r>
      <w:r w:rsidR="0028429E" w:rsidRPr="00B355A9">
        <w:t xml:space="preserve">vjerovnika </w:t>
      </w:r>
      <w:r w:rsidR="00C25AF4" w:rsidRPr="00B355A9">
        <w:t>pristupili:</w:t>
      </w:r>
    </w:p>
    <w:p w:rsidRDefault="00F1240B" w:rsidP="00F1240B" w:rsidR="00F1240B">
      <w:pPr>
        <w:numPr>
          <w:ilvl w:val="0"/>
          <w:numId w:val="10"/>
        </w:numPr>
        <w:jc w:val="both"/>
      </w:pPr>
      <w:r w:rsidRPr="00F1240B">
        <w:t xml:space="preserve">za stečajnog </w:t>
      </w:r>
      <w:r w:rsidR="008B5A0D">
        <w:t xml:space="preserve">vjerovnika Republika Hrvatska, </w:t>
      </w:r>
      <w:r w:rsidR="001F373D">
        <w:t>Igor Udovičić</w:t>
      </w:r>
      <w:r w:rsidRPr="00F1240B">
        <w:t xml:space="preserve">, </w:t>
      </w:r>
      <w:r w:rsidR="001F373D">
        <w:t>zastupnik temeljem zakona</w:t>
      </w:r>
      <w:r w:rsidRPr="00F1240B">
        <w:t xml:space="preserve">, koji na današnjoj Skupštini vjerovnika sudjeluje u glasovanju u visini utvrđene tražbine </w:t>
      </w:r>
      <w:r w:rsidR="008B5A0D">
        <w:t>68.623,86</w:t>
      </w:r>
      <w:r w:rsidRPr="00F1240B">
        <w:t xml:space="preserve"> kn</w:t>
      </w:r>
    </w:p>
    <w:p w:rsidRDefault="001F373D" w:rsidP="00F1240B" w:rsidR="001F373D" w:rsidRPr="00F1240B">
      <w:pPr>
        <w:numPr>
          <w:ilvl w:val="0"/>
          <w:numId w:val="10"/>
        </w:numPr>
        <w:jc w:val="both"/>
      </w:pPr>
      <w:r>
        <w:t>za stečajne vjerovnike Edia i Damira Filipović pun. Goran Gatara, odvj. u Rijeci, prema punomoći koju prilaže u spis</w:t>
      </w:r>
    </w:p>
    <w:p w:rsidRDefault="00F1240B" w:rsidP="00FE2CDA" w:rsidR="00F1240B" w:rsidRPr="00B355A9">
      <w:pPr>
        <w:jc w:val="both"/>
      </w:pPr>
    </w:p>
    <w:p w:rsidRDefault="00FE2CDA" w:rsidP="00FE2CDA" w:rsidR="00FE2CDA" w:rsidRPr="00B355A9">
      <w:pPr>
        <w:jc w:val="both"/>
      </w:pPr>
      <w:r w:rsidRPr="00B355A9">
        <w:tab/>
        <w:t>Utvrđuje se da je sud temeljem čl.</w:t>
      </w:r>
      <w:r w:rsidR="008B5A0D">
        <w:t>104</w:t>
      </w:r>
      <w:r w:rsidRPr="00B355A9">
        <w:t>.</w:t>
      </w:r>
      <w:r w:rsidR="008B5A0D">
        <w:t xml:space="preserve"> st. 1. u vezi čl. 441. st. 2. i čl. 230</w:t>
      </w:r>
      <w:r w:rsidR="00BF160B" w:rsidRPr="00B355A9">
        <w:t xml:space="preserve">. </w:t>
      </w:r>
      <w:r w:rsidRPr="00B355A9">
        <w:t>Stečajnog zakona sazvao Skupštinu vjerovnika sa slijedećim dnevnim redom:</w:t>
      </w:r>
    </w:p>
    <w:p w:rsidRDefault="008B5A0D" w:rsidP="008B5A0D" w:rsidR="00F1240B">
      <w:pPr>
        <w:jc w:val="both"/>
      </w:pPr>
      <w:r>
        <w:t>1.</w:t>
      </w:r>
      <w:r>
        <w:tab/>
      </w:r>
      <w:r w:rsidRPr="008B5A0D">
        <w:t>Donošenje odluke o davanju suglasnosti stečajnom upravitelju trgovačkog društva ARDENS d.o.o. u stečaju, Aleinu Khanu za sklapanje sudske nagodbe u predmetu koji se vodi kod ovog suda pod poslovnim brojem P-521/17 na način da tuženici Edi Filipović i Damir Filipović nesolidarno odnosno svaki u jednakim dijelovima isplate trgovačkom društvu ARDENS d.o.o. u stečaju iznos od 300.000,00 kn u roku od 30 dana od dana sklapanja sudske nagodbe te da svaka strana snosi svoj parnični trošak.</w:t>
      </w:r>
    </w:p>
    <w:p w:rsidRDefault="008B5A0D" w:rsidP="008B5A0D" w:rsidR="008B5A0D" w:rsidRPr="00B355A9"/>
    <w:p w:rsidRDefault="00FE2CDA" w:rsidP="00C25AF4" w:rsidR="00C11E88" w:rsidRPr="00B355A9">
      <w:pPr>
        <w:jc w:val="both"/>
      </w:pPr>
      <w:r w:rsidRPr="00B355A9">
        <w:tab/>
        <w:t>Utvrđuje se da je poziv vjerovnicima za današnju Skupštinu vjerovnika javno priopćen objavom na mrežnoj stranici e-Oglasn</w:t>
      </w:r>
      <w:r w:rsidR="00C25AF4" w:rsidRPr="00B355A9">
        <w:t>e</w:t>
      </w:r>
      <w:r w:rsidRPr="00B355A9">
        <w:t xml:space="preserve"> ploč</w:t>
      </w:r>
      <w:r w:rsidR="00C25AF4" w:rsidRPr="00B355A9">
        <w:t>e</w:t>
      </w:r>
      <w:r w:rsidRPr="00B355A9">
        <w:t xml:space="preserve"> sudova </w:t>
      </w:r>
      <w:r w:rsidR="008B5A0D">
        <w:t>15</w:t>
      </w:r>
      <w:r w:rsidR="00F1240B" w:rsidRPr="00B355A9">
        <w:t>. ožujka 2019.</w:t>
      </w:r>
      <w:r w:rsidR="00A13655" w:rsidRPr="00B355A9">
        <w:t xml:space="preserve"> </w:t>
      </w:r>
      <w:r w:rsidR="00AF605E" w:rsidRPr="00B355A9">
        <w:t>godine</w:t>
      </w:r>
      <w:r w:rsidRPr="00B355A9">
        <w:t>, te je u smislu čl. 12. st.1. i 2. SZ-a dostava uredno obavljena.</w:t>
      </w:r>
      <w:r w:rsidR="00C25AF4" w:rsidRPr="00B355A9">
        <w:t xml:space="preserve"> </w:t>
      </w:r>
    </w:p>
    <w:p w:rsidRDefault="00C25AF4" w:rsidP="00FE2CDA" w:rsidR="00E235A2" w:rsidRPr="00B355A9">
      <w:pPr>
        <w:jc w:val="both"/>
      </w:pPr>
      <w:r w:rsidRPr="00B355A9">
        <w:t xml:space="preserve"> </w:t>
      </w:r>
    </w:p>
    <w:p w:rsidRDefault="00E235A2" w:rsidP="00E235A2" w:rsidR="00E235A2" w:rsidRPr="00B355A9">
      <w:pPr>
        <w:pStyle w:val="Odlomakpopisa"/>
        <w:ind w:left="0"/>
        <w:jc w:val="both"/>
      </w:pPr>
      <w:r w:rsidRPr="00B355A9">
        <w:tab/>
        <w:t xml:space="preserve">Prelazi se na točku 1. dnevnog reda. </w:t>
      </w:r>
    </w:p>
    <w:p w:rsidRDefault="008B5A0D" w:rsidP="00F1240B" w:rsidR="00F1240B">
      <w:pPr>
        <w:jc w:val="both"/>
      </w:pPr>
      <w:r w:rsidRPr="008B5A0D">
        <w:tab/>
        <w:t>Donošenje odluke o davanju suglasnosti stečajnom upravitelju trgovačkog društva ARDENS d.o.o. u stečaju, Aleinu Khanu za sklapanje sudske nagodbe u predmetu koji se vodi kod ovog suda pod poslovnim brojem P-521/17 na način da tuženici Edi Filipović i Damir Filipović nesolidarno odnosno svaki u jednakim dijelovima isplate trgovačkom društvu ARDENS d.o.o. u stečaju iznos od 300.000,00 kn u roku od 30 dana od dana sklapanja sudske nagodbe te da svaka strana snosi svoj parnični trošak.</w:t>
      </w:r>
    </w:p>
    <w:p w:rsidRDefault="008B5A0D" w:rsidP="00F1240B" w:rsidR="008B5A0D">
      <w:pPr>
        <w:jc w:val="both"/>
      </w:pPr>
    </w:p>
    <w:p w:rsidRDefault="006639DA" w:rsidP="00F1240B" w:rsidR="006639DA">
      <w:pPr>
        <w:jc w:val="both"/>
      </w:pPr>
      <w:r>
        <w:tab/>
        <w:t>Na skupštini vjerovnika održanoj 13. lipnja 2017. u stečajnom postupku nad dužnikom ARDENS d.o.o. u stečaju, Rijeka, donesena je odluka kojom se stečajnom upravitelju daje suglasnost na pokretanje parnice protiv Edia i Damira Filipovića</w:t>
      </w:r>
      <w:r w:rsidR="001F373D">
        <w:t xml:space="preserve"> budući je razrješena stečajna upraviteljica</w:t>
      </w:r>
      <w:r w:rsidR="005965E4">
        <w:t xml:space="preserve"> Gordana Padjen Štefanić iznos od </w:t>
      </w:r>
      <w:r w:rsidR="001F373D">
        <w:t>476.881,44</w:t>
      </w:r>
      <w:r w:rsidR="005965E4">
        <w:t xml:space="preserve"> kn isplatila članovima društva SOMET d.o.o. u stečaju Ediu i Damiru Filipović, a ne tom društvu</w:t>
      </w:r>
      <w:r w:rsidR="001F373D">
        <w:t xml:space="preserve"> u stečaju</w:t>
      </w:r>
      <w:r w:rsidR="005965E4">
        <w:t>.</w:t>
      </w:r>
    </w:p>
    <w:p w:rsidRDefault="005965E4" w:rsidP="00F1240B" w:rsidR="00213581">
      <w:pPr>
        <w:jc w:val="both"/>
      </w:pPr>
      <w:r>
        <w:tab/>
      </w:r>
    </w:p>
    <w:p w:rsidRDefault="005965E4" w:rsidP="00213581" w:rsidR="005965E4">
      <w:pPr>
        <w:ind w:firstLine="708"/>
        <w:jc w:val="both"/>
      </w:pPr>
      <w:r>
        <w:lastRenderedPageBreak/>
        <w:t xml:space="preserve">U parničnom predmetu koji se vodi kod ovog suda pod posl. br. P-521/17 po tužbi tužitelja ARDENS d.o.o. u stečaju protiv tuženika Edia i Damira Filipović </w:t>
      </w:r>
      <w:r w:rsidR="00213581">
        <w:t>dana 4. ožujka 2019. od strane tuženika predloženo je sklapanje sudske nagodbe pod uvjetom plaćanja glavnice u iznosu od 300.000,00 kn u roku od 30 dana od dana sklapanja sudske nagodbe uz uvjet da svaka strana snosi svoj parnični trošak.</w:t>
      </w:r>
    </w:p>
    <w:p w:rsidRDefault="006639DA" w:rsidP="00F1240B" w:rsidR="006639DA">
      <w:pPr>
        <w:jc w:val="both"/>
      </w:pPr>
    </w:p>
    <w:p w:rsidRDefault="008B5A0D" w:rsidP="008B5A0D" w:rsidR="008B5A0D">
      <w:pPr>
        <w:ind w:firstLine="708"/>
        <w:jc w:val="both"/>
      </w:pPr>
      <w:r>
        <w:t>Stečajni upravitelj obavijestio je sud da je zaprimio dopis stečajnog upravitelja trgovačkog društva ARDENS d.o.o. u stečaju Aleina Khana u kojem predlaže sklapanje sudske nagodbe u parničnom predmetu koji se vodi kod ovog suda pod poslovnim brojem P-521/17 po tužbi tužitelja ARDENS d.o.o. u stečaju i tuženika Edia Filipović i Damira Filipović na način da svaki u jednakim dijelovima isplate trgovačkom društvu ARDENS d.o.o. u stečaju</w:t>
      </w:r>
      <w:r w:rsidR="000768A4">
        <w:t xml:space="preserve"> Rijeka, Vodovodna 39</w:t>
      </w:r>
      <w:r>
        <w:t xml:space="preserve"> iznos od 300.000,00 kn u roku od 30 dana od dana sklapanja sudske nagodbe te da svaka strana snosi svoj parnični trošak.</w:t>
      </w:r>
      <w:r w:rsidR="000768A4">
        <w:t xml:space="preserve"> </w:t>
      </w:r>
    </w:p>
    <w:p w:rsidRDefault="008B5A0D" w:rsidP="008B5A0D" w:rsidR="008B5A0D" w:rsidRPr="00B355A9">
      <w:pPr>
        <w:ind w:firstLine="708"/>
        <w:jc w:val="both"/>
      </w:pPr>
      <w:r>
        <w:t>Budući je u stečajnom postupku nad trgovačkim društvom ARDENS d.o.o. u stečaju,</w:t>
      </w:r>
      <w:r w:rsidR="000768A4">
        <w:t xml:space="preserve"> Rijeka, Vodovodna 39</w:t>
      </w:r>
      <w:r>
        <w:t xml:space="preserve"> stečajni dužnik većinski vjerovnik, stečajni upravitelj predložio je sudu sazivanje skupštine sa predloženim dnevnim redom. </w:t>
      </w:r>
    </w:p>
    <w:p w:rsidRDefault="00A13655" w:rsidP="00E2228B" w:rsidR="00A13655">
      <w:pPr>
        <w:jc w:val="both"/>
      </w:pPr>
      <w:r w:rsidRPr="00B355A9">
        <w:rPr>
          <w:lang w:eastAsia="en-US"/>
        </w:rPr>
        <w:tab/>
        <w:t xml:space="preserve"> </w:t>
      </w:r>
      <w:r w:rsidR="000E540D" w:rsidRPr="00B355A9">
        <w:tab/>
      </w:r>
    </w:p>
    <w:p w:rsidRDefault="00B17CFA" w:rsidP="00E2228B" w:rsidR="00B17CFA">
      <w:pPr>
        <w:jc w:val="both"/>
      </w:pPr>
      <w:r>
        <w:tab/>
        <w:t>Zastupnik temeljem zakona stečajnog vjerovnika Republike Hrvatske predlaže odgodu današnjeg ročišta kako bi mogao izvršiti uvid u parnični spis poslovni broj P-521/17.</w:t>
      </w:r>
    </w:p>
    <w:p w:rsidRDefault="00B17CFA" w:rsidP="00E2228B" w:rsidR="00B17CFA" w:rsidRPr="00B355A9">
      <w:pPr>
        <w:jc w:val="both"/>
      </w:pPr>
    </w:p>
    <w:p w:rsidRDefault="0078668E" w:rsidP="008B5A0D" w:rsidR="002B1737">
      <w:pPr>
        <w:ind w:firstLine="708"/>
        <w:jc w:val="both"/>
        <w:rPr>
          <w:lang w:eastAsia="en-US"/>
        </w:rPr>
      </w:pPr>
      <w:r>
        <w:rPr>
          <w:lang w:eastAsia="en-US"/>
        </w:rPr>
        <w:t>Sudac donosi</w:t>
      </w:r>
    </w:p>
    <w:p w:rsidRDefault="0078668E" w:rsidP="008B5A0D" w:rsidR="0078668E">
      <w:pPr>
        <w:ind w:firstLine="708"/>
        <w:jc w:val="both"/>
        <w:rPr>
          <w:lang w:eastAsia="en-US"/>
        </w:rPr>
      </w:pPr>
    </w:p>
    <w:p w:rsidRDefault="0078668E" w:rsidP="0078668E" w:rsidR="0078668E">
      <w:pPr>
        <w:ind w:firstLine="708"/>
        <w:jc w:val="center"/>
        <w:rPr>
          <w:lang w:eastAsia="en-US"/>
        </w:rPr>
      </w:pPr>
      <w:r>
        <w:rPr>
          <w:lang w:eastAsia="en-US"/>
        </w:rPr>
        <w:t xml:space="preserve">r j e š e n j e </w:t>
      </w:r>
    </w:p>
    <w:p w:rsidRDefault="0078668E" w:rsidP="0078668E" w:rsidR="0078668E">
      <w:pPr>
        <w:ind w:firstLine="708"/>
        <w:jc w:val="center"/>
        <w:rPr>
          <w:lang w:eastAsia="en-US"/>
        </w:rPr>
      </w:pPr>
    </w:p>
    <w:p w:rsidRDefault="0078668E" w:rsidP="0078668E" w:rsidR="0078668E">
      <w:pPr>
        <w:ind w:firstLine="708"/>
        <w:rPr>
          <w:lang w:eastAsia="en-US"/>
        </w:rPr>
      </w:pPr>
      <w:r>
        <w:rPr>
          <w:lang w:eastAsia="en-US"/>
        </w:rPr>
        <w:t xml:space="preserve">Skupština vjerovnika odgađa se, a slijedeća saziva za dan </w:t>
      </w:r>
    </w:p>
    <w:p w:rsidRDefault="0078668E" w:rsidP="0078668E" w:rsidR="0078668E">
      <w:pPr>
        <w:ind w:firstLine="708"/>
        <w:rPr>
          <w:lang w:eastAsia="en-US"/>
        </w:rPr>
      </w:pPr>
    </w:p>
    <w:p w:rsidRDefault="0078668E" w:rsidP="0078668E" w:rsidR="0078668E">
      <w:pPr>
        <w:ind w:firstLine="708"/>
        <w:jc w:val="center"/>
        <w:rPr>
          <w:lang w:eastAsia="en-US"/>
        </w:rPr>
      </w:pPr>
      <w:r>
        <w:rPr>
          <w:lang w:eastAsia="en-US"/>
        </w:rPr>
        <w:t>6. lipnja 2019. u 11.00 sati</w:t>
      </w:r>
    </w:p>
    <w:p w:rsidRDefault="0078668E" w:rsidP="0078668E" w:rsidR="0078668E" w:rsidRPr="0078668E">
      <w:pPr>
        <w:jc w:val="center"/>
      </w:pPr>
      <w:r>
        <w:t xml:space="preserve">   </w:t>
      </w:r>
      <w:r w:rsidRPr="0078668E">
        <w:t xml:space="preserve">kod Trgovačkog suda u Rijeci </w:t>
      </w:r>
    </w:p>
    <w:p w:rsidRDefault="0078668E" w:rsidP="0078668E" w:rsidR="0078668E" w:rsidRPr="0078668E">
      <w:pPr>
        <w:jc w:val="center"/>
      </w:pPr>
      <w:r w:rsidRPr="0078668E">
        <w:t>Zadarska ulica 1 i 3</w:t>
      </w:r>
    </w:p>
    <w:p w:rsidRDefault="0078668E" w:rsidP="0078668E" w:rsidR="0078668E">
      <w:pPr>
        <w:jc w:val="center"/>
      </w:pPr>
      <w:r>
        <w:t xml:space="preserve">I. </w:t>
      </w:r>
      <w:r w:rsidRPr="0078668E">
        <w:t>kat, sudnica broj 2</w:t>
      </w:r>
    </w:p>
    <w:p w:rsidRDefault="0078668E" w:rsidP="0078668E" w:rsidR="0078668E"/>
    <w:p w:rsidRDefault="0078668E" w:rsidP="0078668E" w:rsidR="0078668E" w:rsidRPr="0078668E">
      <w:pPr>
        <w:ind w:firstLine="708"/>
      </w:pPr>
      <w:r>
        <w:t>na koje se objavom ovog poziva na mrežnoj stranici e-Oglasne ploče suda pozivaju stečajni upravitelj i stečajni vjerovnici.</w:t>
      </w:r>
    </w:p>
    <w:p w:rsidRDefault="0078668E" w:rsidP="0078668E" w:rsidR="0078668E">
      <w:pPr>
        <w:jc w:val="both"/>
        <w:rPr>
          <w:color w:val="FF0000"/>
          <w:lang w:eastAsia="en-US"/>
        </w:rPr>
      </w:pPr>
    </w:p>
    <w:p w:rsidRDefault="0078668E" w:rsidP="008B5A0D" w:rsidR="0078668E" w:rsidRPr="00B355A9">
      <w:pPr>
        <w:ind w:firstLine="708"/>
        <w:jc w:val="both"/>
        <w:rPr>
          <w:color w:val="FF0000"/>
          <w:lang w:eastAsia="en-US"/>
        </w:rPr>
      </w:pPr>
    </w:p>
    <w:p w:rsidRDefault="00C20590" w:rsidP="00517587" w:rsidR="00C20590" w:rsidRPr="00B355A9">
      <w:pPr>
        <w:jc w:val="center"/>
      </w:pPr>
      <w:r w:rsidRPr="00B355A9">
        <w:t>Dovršeno u</w:t>
      </w:r>
      <w:r w:rsidR="001A26EB" w:rsidRPr="00B355A9">
        <w:t xml:space="preserve"> </w:t>
      </w:r>
      <w:r w:rsidR="002B1737" w:rsidRPr="00B355A9">
        <w:t>10</w:t>
      </w:r>
      <w:r w:rsidR="00645DAB" w:rsidRPr="00B355A9">
        <w:t>,</w:t>
      </w:r>
      <w:r w:rsidR="0078668E">
        <w:t>20</w:t>
      </w:r>
      <w:r w:rsidR="006F0F93" w:rsidRPr="00B355A9">
        <w:t xml:space="preserve"> </w:t>
      </w:r>
      <w:r w:rsidR="008710F5" w:rsidRPr="00B355A9">
        <w:t>sati</w:t>
      </w:r>
      <w:r w:rsidR="00EF46D1" w:rsidRPr="00B355A9">
        <w:t xml:space="preserve"> </w:t>
      </w:r>
    </w:p>
    <w:p w:rsidRDefault="00C20590" w:rsidP="00517587" w:rsidR="006F0F93" w:rsidRPr="00B355A9">
      <w:pPr>
        <w:jc w:val="both"/>
      </w:pPr>
      <w:r w:rsidRPr="00B355A9">
        <w:tab/>
      </w:r>
      <w:r w:rsidRPr="00B355A9">
        <w:tab/>
      </w:r>
      <w:r w:rsidRPr="00B355A9">
        <w:tab/>
      </w:r>
      <w:r w:rsidRPr="00B355A9">
        <w:tab/>
        <w:t xml:space="preserve">       </w:t>
      </w:r>
      <w:r w:rsidR="001D201F" w:rsidRPr="00B355A9">
        <w:t xml:space="preserve">   </w:t>
      </w:r>
    </w:p>
    <w:p w:rsidRDefault="006F0F93" w:rsidP="00517587" w:rsidR="00C20590" w:rsidRPr="00B355A9">
      <w:pPr>
        <w:jc w:val="both"/>
      </w:pPr>
      <w:r w:rsidRPr="00B355A9">
        <w:tab/>
      </w:r>
      <w:r w:rsidRPr="00B355A9">
        <w:tab/>
      </w:r>
      <w:r w:rsidRPr="00B355A9">
        <w:tab/>
      </w:r>
      <w:r w:rsidRPr="00B355A9">
        <w:tab/>
        <w:t xml:space="preserve">         </w:t>
      </w:r>
      <w:r w:rsidR="00C20590" w:rsidRPr="00B355A9">
        <w:t xml:space="preserve">  </w:t>
      </w:r>
      <w:r w:rsidR="00A61BCF" w:rsidRPr="00B355A9">
        <w:t xml:space="preserve">   </w:t>
      </w:r>
      <w:r w:rsidR="00FA0C9D" w:rsidRPr="00B355A9">
        <w:t xml:space="preserve">     </w:t>
      </w:r>
      <w:r w:rsidR="00C20590" w:rsidRPr="00B355A9">
        <w:t xml:space="preserve">Sudac                             </w:t>
      </w:r>
      <w:r w:rsidR="00A61BCF" w:rsidRPr="00B355A9">
        <w:t xml:space="preserve">      </w:t>
      </w:r>
      <w:r w:rsidR="00C20590" w:rsidRPr="00B355A9">
        <w:t>Stečajni upravitelj</w:t>
      </w:r>
    </w:p>
    <w:p w:rsidRDefault="00AB4D17" w:rsidP="00517587" w:rsidR="00AB4D17">
      <w:pPr>
        <w:jc w:val="both"/>
      </w:pPr>
    </w:p>
    <w:p w:rsidRDefault="00126562" w:rsidP="00517587" w:rsidR="00126562" w:rsidRPr="00B355A9">
      <w:pPr>
        <w:jc w:val="both"/>
      </w:pPr>
    </w:p>
    <w:p w:rsidRDefault="00BD0534" w:rsidP="00517587" w:rsidR="00BD0534" w:rsidRPr="00B355A9">
      <w:pPr>
        <w:jc w:val="both"/>
      </w:pPr>
    </w:p>
    <w:p w:rsidRDefault="00C20590" w:rsidP="00517587" w:rsidR="00C20590" w:rsidRPr="00B355A9">
      <w:pPr>
        <w:ind w:left="2832"/>
        <w:jc w:val="both"/>
      </w:pPr>
      <w:r w:rsidRPr="00B355A9">
        <w:t xml:space="preserve">         </w:t>
      </w:r>
      <w:r w:rsidR="001D201F" w:rsidRPr="00B355A9">
        <w:t xml:space="preserve"> </w:t>
      </w:r>
      <w:r w:rsidRPr="00B355A9">
        <w:t xml:space="preserve"> </w:t>
      </w:r>
      <w:r w:rsidR="00645DAB" w:rsidRPr="00B355A9">
        <w:t xml:space="preserve"> </w:t>
      </w:r>
      <w:r w:rsidR="00A61BCF" w:rsidRPr="00B355A9">
        <w:t xml:space="preserve"> </w:t>
      </w:r>
      <w:r w:rsidR="00AD5815" w:rsidRPr="00B355A9">
        <w:t xml:space="preserve">  </w:t>
      </w:r>
      <w:r w:rsidR="00A61BCF" w:rsidRPr="00B355A9">
        <w:t xml:space="preserve">  </w:t>
      </w:r>
      <w:r w:rsidRPr="00B355A9">
        <w:t xml:space="preserve">Zapisničar </w:t>
      </w:r>
      <w:r w:rsidR="00AB744B" w:rsidRPr="00B355A9">
        <w:tab/>
      </w:r>
      <w:r w:rsidR="00AB744B" w:rsidRPr="00B355A9">
        <w:tab/>
      </w:r>
      <w:r w:rsidR="00AB744B" w:rsidRPr="00B355A9">
        <w:tab/>
        <w:t xml:space="preserve">     Stečajni vjerovnici</w:t>
      </w:r>
      <w:r w:rsidRPr="00B355A9">
        <w:tab/>
      </w:r>
      <w:r w:rsidR="00A61BCF" w:rsidRPr="00B355A9">
        <w:t xml:space="preserve">   </w:t>
      </w:r>
      <w:r w:rsidRPr="00B355A9">
        <w:tab/>
        <w:t xml:space="preserve">  </w:t>
      </w:r>
      <w:r w:rsidR="00645DAB" w:rsidRPr="00B355A9">
        <w:t xml:space="preserve">  </w:t>
      </w:r>
      <w:r w:rsidR="00A61BCF" w:rsidRPr="00B355A9">
        <w:t xml:space="preserve">         </w:t>
      </w:r>
      <w:r w:rsidR="000F093A" w:rsidRPr="00B355A9">
        <w:t xml:space="preserve"> </w:t>
      </w:r>
    </w:p>
    <w:sectPr w:rsidR="00C20590" w:rsidRPr="00B355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07F" w:rsidR="002A407F">
      <w:r>
        <w:separator/>
      </w:r>
    </w:p>
  </w:endnote>
  <w:endnote w:id="0" w:type="continuationSeparator">
    <w:p w:rsidRDefault="002A407F" w:rsidR="002A4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677" w:rsidP="001E57F3" w:rsidR="0096667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6677" w:rsidR="009666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677" w:rsidP="001E57F3" w:rsidR="0096667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1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66677" w:rsidR="009666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07F" w:rsidR="002A407F">
      <w:r>
        <w:separator/>
      </w:r>
    </w:p>
  </w:footnote>
  <w:footnote w:id="0" w:type="continuationSeparator">
    <w:p w:rsidRDefault="002A407F" w:rsidR="002A4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677" w:rsidR="00966677" w:rsidRPr="00CC1889">
    <w:pPr>
      <w:pStyle w:val="Zaglavlje"/>
    </w:pPr>
    <w:r>
      <w:tab/>
    </w:r>
    <w:r w:rsidRPr="00CC1889">
      <w:t xml:space="preserve">                                                                  </w:t>
    </w:r>
    <w:r w:rsidR="007D3F66">
      <w:t xml:space="preserve">                               </w:t>
    </w:r>
    <w:r w:rsidRPr="00CC1889">
      <w:t xml:space="preserve">  </w:t>
    </w:r>
    <w:r w:rsidR="0068161C">
      <w:t>Poslovni broj</w:t>
    </w:r>
    <w:r w:rsidRPr="00DF0D56">
      <w:t xml:space="preserve"> 15 St-</w:t>
    </w:r>
    <w:r w:rsidR="008B5A0D">
      <w:t>146</w:t>
    </w:r>
    <w:r w:rsidR="00F1240B">
      <w:t>/14</w:t>
    </w:r>
    <w:r w:rsidR="00FE2CDA">
      <w:t>-</w:t>
    </w:r>
    <w:r w:rsidR="008B5A0D"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E16E5"/>
    <w:multiLevelType w:val="hybridMultilevel"/>
    <w:tmpl w:val="2474CD30"/>
    <w:lvl w:tplc="618CB5F4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102B4"/>
    <w:multiLevelType w:val="hybridMultilevel"/>
    <w:tmpl w:val="C7E661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B1729E"/>
    <w:multiLevelType w:val="hybridMultilevel"/>
    <w:tmpl w:val="A51233BE"/>
    <w:lvl w:tplc="05B408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AF41E7"/>
    <w:multiLevelType w:val="hybridMultilevel"/>
    <w:tmpl w:val="5D96BA38"/>
    <w:lvl w:tplc="931ACEE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455043"/>
    <w:multiLevelType w:val="hybridMultilevel"/>
    <w:tmpl w:val="93C2255C"/>
    <w:lvl w:tplc="8CCAAF2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AA3E0C"/>
    <w:multiLevelType w:val="hybridMultilevel"/>
    <w:tmpl w:val="C6C623B0"/>
    <w:lvl w:tplc="1BA4B4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664074"/>
    <w:multiLevelType w:val="hybridMultilevel"/>
    <w:tmpl w:val="5F967B0A"/>
    <w:lvl w:tplc="AC1A0CF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73243F"/>
    <w:multiLevelType w:val="hybridMultilevel"/>
    <w:tmpl w:val="3B4E7A44"/>
    <w:lvl w:tplc="AF2EEBD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2B49C0"/>
    <w:multiLevelType w:val="hybridMultilevel"/>
    <w:tmpl w:val="C7E661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6139D8"/>
    <w:multiLevelType w:val="multilevel"/>
    <w:tmpl w:val="A636E3B4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36A71F7"/>
    <w:multiLevelType w:val="hybridMultilevel"/>
    <w:tmpl w:val="64884A10"/>
    <w:lvl w:tplc="9D46F12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98191A"/>
    <w:multiLevelType w:val="hybridMultilevel"/>
    <w:tmpl w:val="C7E661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1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590"/>
    <w:rsid w:val="00007D4F"/>
    <w:rsid w:val="0002092B"/>
    <w:rsid w:val="0002295C"/>
    <w:rsid w:val="000242AB"/>
    <w:rsid w:val="0002607A"/>
    <w:rsid w:val="00031077"/>
    <w:rsid w:val="00032BB5"/>
    <w:rsid w:val="00034928"/>
    <w:rsid w:val="000547A1"/>
    <w:rsid w:val="000548CF"/>
    <w:rsid w:val="00063122"/>
    <w:rsid w:val="00064153"/>
    <w:rsid w:val="000736DA"/>
    <w:rsid w:val="00075AA1"/>
    <w:rsid w:val="000768A4"/>
    <w:rsid w:val="000828A5"/>
    <w:rsid w:val="0009341A"/>
    <w:rsid w:val="000A05D7"/>
    <w:rsid w:val="000B2F3C"/>
    <w:rsid w:val="000C0768"/>
    <w:rsid w:val="000C3214"/>
    <w:rsid w:val="000C360E"/>
    <w:rsid w:val="000C60F1"/>
    <w:rsid w:val="000C6D70"/>
    <w:rsid w:val="000E540D"/>
    <w:rsid w:val="000E54F2"/>
    <w:rsid w:val="000F093A"/>
    <w:rsid w:val="000F68D6"/>
    <w:rsid w:val="00103961"/>
    <w:rsid w:val="00105598"/>
    <w:rsid w:val="00113691"/>
    <w:rsid w:val="001207F2"/>
    <w:rsid w:val="00120EDA"/>
    <w:rsid w:val="00126562"/>
    <w:rsid w:val="001265A5"/>
    <w:rsid w:val="00130995"/>
    <w:rsid w:val="001405B4"/>
    <w:rsid w:val="001420B1"/>
    <w:rsid w:val="00147D5C"/>
    <w:rsid w:val="00153EBD"/>
    <w:rsid w:val="001642FA"/>
    <w:rsid w:val="00172345"/>
    <w:rsid w:val="0017265E"/>
    <w:rsid w:val="00192E5B"/>
    <w:rsid w:val="00193F07"/>
    <w:rsid w:val="001A107A"/>
    <w:rsid w:val="001A26EB"/>
    <w:rsid w:val="001A28C4"/>
    <w:rsid w:val="001A73D6"/>
    <w:rsid w:val="001C107F"/>
    <w:rsid w:val="001C2F04"/>
    <w:rsid w:val="001C3F0B"/>
    <w:rsid w:val="001D201F"/>
    <w:rsid w:val="001E57F3"/>
    <w:rsid w:val="001E7010"/>
    <w:rsid w:val="001F373D"/>
    <w:rsid w:val="002016E0"/>
    <w:rsid w:val="00203530"/>
    <w:rsid w:val="0021189F"/>
    <w:rsid w:val="00213581"/>
    <w:rsid w:val="00215F82"/>
    <w:rsid w:val="00217405"/>
    <w:rsid w:val="00221ACE"/>
    <w:rsid w:val="00221F14"/>
    <w:rsid w:val="00224504"/>
    <w:rsid w:val="00227C28"/>
    <w:rsid w:val="002405E6"/>
    <w:rsid w:val="00243E1C"/>
    <w:rsid w:val="002445E0"/>
    <w:rsid w:val="002452FF"/>
    <w:rsid w:val="002475CC"/>
    <w:rsid w:val="00251BDD"/>
    <w:rsid w:val="00255564"/>
    <w:rsid w:val="002572AB"/>
    <w:rsid w:val="002618AD"/>
    <w:rsid w:val="00262825"/>
    <w:rsid w:val="00276ED5"/>
    <w:rsid w:val="0028429E"/>
    <w:rsid w:val="002A3F5A"/>
    <w:rsid w:val="002A407F"/>
    <w:rsid w:val="002B1737"/>
    <w:rsid w:val="002B36C4"/>
    <w:rsid w:val="002C71CB"/>
    <w:rsid w:val="002D2DC1"/>
    <w:rsid w:val="002E71E4"/>
    <w:rsid w:val="002F7376"/>
    <w:rsid w:val="00301C3E"/>
    <w:rsid w:val="00305CFD"/>
    <w:rsid w:val="00317335"/>
    <w:rsid w:val="0033057C"/>
    <w:rsid w:val="00330DD8"/>
    <w:rsid w:val="003312AD"/>
    <w:rsid w:val="0033478D"/>
    <w:rsid w:val="003364A7"/>
    <w:rsid w:val="00352739"/>
    <w:rsid w:val="00354E35"/>
    <w:rsid w:val="00360972"/>
    <w:rsid w:val="00363AD9"/>
    <w:rsid w:val="00367C81"/>
    <w:rsid w:val="003954CF"/>
    <w:rsid w:val="003A132C"/>
    <w:rsid w:val="003A3F16"/>
    <w:rsid w:val="003B25CA"/>
    <w:rsid w:val="003B50F2"/>
    <w:rsid w:val="003C1734"/>
    <w:rsid w:val="003C584D"/>
    <w:rsid w:val="003E0CDD"/>
    <w:rsid w:val="003F1097"/>
    <w:rsid w:val="003F7EFD"/>
    <w:rsid w:val="00400416"/>
    <w:rsid w:val="00401CF1"/>
    <w:rsid w:val="004030A4"/>
    <w:rsid w:val="00403BEE"/>
    <w:rsid w:val="004054D4"/>
    <w:rsid w:val="00423F26"/>
    <w:rsid w:val="00424675"/>
    <w:rsid w:val="00425CFF"/>
    <w:rsid w:val="00426DBD"/>
    <w:rsid w:val="00434AC6"/>
    <w:rsid w:val="00435836"/>
    <w:rsid w:val="00436584"/>
    <w:rsid w:val="00446592"/>
    <w:rsid w:val="004467CB"/>
    <w:rsid w:val="00452785"/>
    <w:rsid w:val="004527A9"/>
    <w:rsid w:val="00460D41"/>
    <w:rsid w:val="00462836"/>
    <w:rsid w:val="00472616"/>
    <w:rsid w:val="00475A15"/>
    <w:rsid w:val="00493936"/>
    <w:rsid w:val="00494704"/>
    <w:rsid w:val="004A505C"/>
    <w:rsid w:val="004B4C47"/>
    <w:rsid w:val="004C2DEA"/>
    <w:rsid w:val="004D73CD"/>
    <w:rsid w:val="004F6F2D"/>
    <w:rsid w:val="004F7499"/>
    <w:rsid w:val="00506B22"/>
    <w:rsid w:val="0051013C"/>
    <w:rsid w:val="00515659"/>
    <w:rsid w:val="00517587"/>
    <w:rsid w:val="00521C82"/>
    <w:rsid w:val="00524193"/>
    <w:rsid w:val="0052752D"/>
    <w:rsid w:val="00533CEE"/>
    <w:rsid w:val="005349C5"/>
    <w:rsid w:val="0054503E"/>
    <w:rsid w:val="005450C6"/>
    <w:rsid w:val="005509BE"/>
    <w:rsid w:val="00554A53"/>
    <w:rsid w:val="00563F2B"/>
    <w:rsid w:val="005653E7"/>
    <w:rsid w:val="005655F9"/>
    <w:rsid w:val="005712F4"/>
    <w:rsid w:val="00573265"/>
    <w:rsid w:val="00582B30"/>
    <w:rsid w:val="005871CA"/>
    <w:rsid w:val="0059051E"/>
    <w:rsid w:val="00591544"/>
    <w:rsid w:val="00593485"/>
    <w:rsid w:val="005965E4"/>
    <w:rsid w:val="005A3A55"/>
    <w:rsid w:val="005A676C"/>
    <w:rsid w:val="005B1535"/>
    <w:rsid w:val="005D4EF8"/>
    <w:rsid w:val="00601EED"/>
    <w:rsid w:val="00606CCF"/>
    <w:rsid w:val="00614C29"/>
    <w:rsid w:val="00614C46"/>
    <w:rsid w:val="00615A9F"/>
    <w:rsid w:val="00616033"/>
    <w:rsid w:val="00632AC3"/>
    <w:rsid w:val="006361D7"/>
    <w:rsid w:val="00645DAB"/>
    <w:rsid w:val="00646842"/>
    <w:rsid w:val="006639DA"/>
    <w:rsid w:val="006651B8"/>
    <w:rsid w:val="006674CE"/>
    <w:rsid w:val="006704F6"/>
    <w:rsid w:val="0068161C"/>
    <w:rsid w:val="0068200D"/>
    <w:rsid w:val="00685A25"/>
    <w:rsid w:val="00685B5A"/>
    <w:rsid w:val="00686594"/>
    <w:rsid w:val="00696F9C"/>
    <w:rsid w:val="006972D6"/>
    <w:rsid w:val="006B1833"/>
    <w:rsid w:val="006B1F9A"/>
    <w:rsid w:val="006B6D7F"/>
    <w:rsid w:val="006D7263"/>
    <w:rsid w:val="006E168A"/>
    <w:rsid w:val="006F0F93"/>
    <w:rsid w:val="006F19B1"/>
    <w:rsid w:val="006F4043"/>
    <w:rsid w:val="006F61BD"/>
    <w:rsid w:val="0070073F"/>
    <w:rsid w:val="00703CF3"/>
    <w:rsid w:val="00706CEA"/>
    <w:rsid w:val="00711DF8"/>
    <w:rsid w:val="00723277"/>
    <w:rsid w:val="00743BC5"/>
    <w:rsid w:val="007618DC"/>
    <w:rsid w:val="007757E9"/>
    <w:rsid w:val="00781991"/>
    <w:rsid w:val="0078668E"/>
    <w:rsid w:val="007A0E1A"/>
    <w:rsid w:val="007A33FE"/>
    <w:rsid w:val="007A60EB"/>
    <w:rsid w:val="007B45E4"/>
    <w:rsid w:val="007B6BDD"/>
    <w:rsid w:val="007C6E77"/>
    <w:rsid w:val="007D2AD0"/>
    <w:rsid w:val="007D3F66"/>
    <w:rsid w:val="007E77A4"/>
    <w:rsid w:val="007F7254"/>
    <w:rsid w:val="008043E1"/>
    <w:rsid w:val="00806349"/>
    <w:rsid w:val="00821745"/>
    <w:rsid w:val="00833DBA"/>
    <w:rsid w:val="00833F3A"/>
    <w:rsid w:val="008532E8"/>
    <w:rsid w:val="00861CBC"/>
    <w:rsid w:val="008654EC"/>
    <w:rsid w:val="008710F5"/>
    <w:rsid w:val="00887459"/>
    <w:rsid w:val="008879C2"/>
    <w:rsid w:val="008A13F9"/>
    <w:rsid w:val="008B5A0D"/>
    <w:rsid w:val="008C2AC1"/>
    <w:rsid w:val="008C7322"/>
    <w:rsid w:val="008D12EF"/>
    <w:rsid w:val="008D6AFE"/>
    <w:rsid w:val="008E508B"/>
    <w:rsid w:val="008E75AE"/>
    <w:rsid w:val="008F2C97"/>
    <w:rsid w:val="008F32F8"/>
    <w:rsid w:val="00900314"/>
    <w:rsid w:val="00915F3E"/>
    <w:rsid w:val="00920BC9"/>
    <w:rsid w:val="00920CF4"/>
    <w:rsid w:val="00926A0F"/>
    <w:rsid w:val="0094045B"/>
    <w:rsid w:val="009469D4"/>
    <w:rsid w:val="0094735A"/>
    <w:rsid w:val="009503E9"/>
    <w:rsid w:val="00963865"/>
    <w:rsid w:val="009652DA"/>
    <w:rsid w:val="00966677"/>
    <w:rsid w:val="009756B4"/>
    <w:rsid w:val="00986ED0"/>
    <w:rsid w:val="00986F1E"/>
    <w:rsid w:val="009A7624"/>
    <w:rsid w:val="009B5176"/>
    <w:rsid w:val="009C0A7E"/>
    <w:rsid w:val="009C1CB0"/>
    <w:rsid w:val="009C5083"/>
    <w:rsid w:val="009C5ECD"/>
    <w:rsid w:val="009C670E"/>
    <w:rsid w:val="009D3189"/>
    <w:rsid w:val="009D6CDB"/>
    <w:rsid w:val="009D7D3A"/>
    <w:rsid w:val="009E107B"/>
    <w:rsid w:val="009E6686"/>
    <w:rsid w:val="00A007EA"/>
    <w:rsid w:val="00A01EA3"/>
    <w:rsid w:val="00A12366"/>
    <w:rsid w:val="00A13655"/>
    <w:rsid w:val="00A1605A"/>
    <w:rsid w:val="00A21839"/>
    <w:rsid w:val="00A27F5E"/>
    <w:rsid w:val="00A41A36"/>
    <w:rsid w:val="00A45E10"/>
    <w:rsid w:val="00A52E99"/>
    <w:rsid w:val="00A53ADA"/>
    <w:rsid w:val="00A5642F"/>
    <w:rsid w:val="00A619D1"/>
    <w:rsid w:val="00A61BCF"/>
    <w:rsid w:val="00A702F0"/>
    <w:rsid w:val="00A72A62"/>
    <w:rsid w:val="00A81E5D"/>
    <w:rsid w:val="00A821C2"/>
    <w:rsid w:val="00AA22F4"/>
    <w:rsid w:val="00AB4D17"/>
    <w:rsid w:val="00AB744B"/>
    <w:rsid w:val="00AD0A8F"/>
    <w:rsid w:val="00AD5815"/>
    <w:rsid w:val="00AD582B"/>
    <w:rsid w:val="00AD5F7D"/>
    <w:rsid w:val="00AE20D7"/>
    <w:rsid w:val="00AF2BD6"/>
    <w:rsid w:val="00AF605E"/>
    <w:rsid w:val="00B16E17"/>
    <w:rsid w:val="00B179AE"/>
    <w:rsid w:val="00B17CFA"/>
    <w:rsid w:val="00B21ED5"/>
    <w:rsid w:val="00B24C71"/>
    <w:rsid w:val="00B32928"/>
    <w:rsid w:val="00B355A9"/>
    <w:rsid w:val="00B356B6"/>
    <w:rsid w:val="00B4355B"/>
    <w:rsid w:val="00B43B21"/>
    <w:rsid w:val="00B54105"/>
    <w:rsid w:val="00B547EF"/>
    <w:rsid w:val="00B66E3A"/>
    <w:rsid w:val="00B70240"/>
    <w:rsid w:val="00B7299D"/>
    <w:rsid w:val="00B77113"/>
    <w:rsid w:val="00B814E1"/>
    <w:rsid w:val="00B87BA5"/>
    <w:rsid w:val="00B922E6"/>
    <w:rsid w:val="00B93E13"/>
    <w:rsid w:val="00B95BF8"/>
    <w:rsid w:val="00B975E1"/>
    <w:rsid w:val="00BA480A"/>
    <w:rsid w:val="00BC5E92"/>
    <w:rsid w:val="00BD0534"/>
    <w:rsid w:val="00BE18B4"/>
    <w:rsid w:val="00BE2AC2"/>
    <w:rsid w:val="00BF160B"/>
    <w:rsid w:val="00BF6159"/>
    <w:rsid w:val="00C0444F"/>
    <w:rsid w:val="00C05D0D"/>
    <w:rsid w:val="00C079FE"/>
    <w:rsid w:val="00C11E88"/>
    <w:rsid w:val="00C20590"/>
    <w:rsid w:val="00C24E03"/>
    <w:rsid w:val="00C25AF4"/>
    <w:rsid w:val="00C40DB6"/>
    <w:rsid w:val="00C465B5"/>
    <w:rsid w:val="00C4663C"/>
    <w:rsid w:val="00C71C25"/>
    <w:rsid w:val="00C73582"/>
    <w:rsid w:val="00C746AA"/>
    <w:rsid w:val="00C845BF"/>
    <w:rsid w:val="00C8620A"/>
    <w:rsid w:val="00CC02C2"/>
    <w:rsid w:val="00CC064E"/>
    <w:rsid w:val="00CC1889"/>
    <w:rsid w:val="00CC2F83"/>
    <w:rsid w:val="00CC719B"/>
    <w:rsid w:val="00CE20B3"/>
    <w:rsid w:val="00D02881"/>
    <w:rsid w:val="00D02EC6"/>
    <w:rsid w:val="00D07501"/>
    <w:rsid w:val="00D076E6"/>
    <w:rsid w:val="00D144DE"/>
    <w:rsid w:val="00D14C6C"/>
    <w:rsid w:val="00D16DA6"/>
    <w:rsid w:val="00D1797C"/>
    <w:rsid w:val="00D243EF"/>
    <w:rsid w:val="00D25F86"/>
    <w:rsid w:val="00D27B22"/>
    <w:rsid w:val="00D31BB4"/>
    <w:rsid w:val="00D51622"/>
    <w:rsid w:val="00D71798"/>
    <w:rsid w:val="00D7430D"/>
    <w:rsid w:val="00D75150"/>
    <w:rsid w:val="00D82D4E"/>
    <w:rsid w:val="00D928F3"/>
    <w:rsid w:val="00D97DE4"/>
    <w:rsid w:val="00DA4CAA"/>
    <w:rsid w:val="00DA4EEC"/>
    <w:rsid w:val="00DA67B4"/>
    <w:rsid w:val="00DC050A"/>
    <w:rsid w:val="00DC087E"/>
    <w:rsid w:val="00DC2EB0"/>
    <w:rsid w:val="00DE586D"/>
    <w:rsid w:val="00DF0696"/>
    <w:rsid w:val="00DF0D56"/>
    <w:rsid w:val="00E00FB2"/>
    <w:rsid w:val="00E061EC"/>
    <w:rsid w:val="00E064C1"/>
    <w:rsid w:val="00E20552"/>
    <w:rsid w:val="00E21906"/>
    <w:rsid w:val="00E2228B"/>
    <w:rsid w:val="00E235A2"/>
    <w:rsid w:val="00E31A81"/>
    <w:rsid w:val="00E36A6B"/>
    <w:rsid w:val="00E37216"/>
    <w:rsid w:val="00E37E31"/>
    <w:rsid w:val="00E43ADF"/>
    <w:rsid w:val="00E5789E"/>
    <w:rsid w:val="00E60281"/>
    <w:rsid w:val="00E706CB"/>
    <w:rsid w:val="00E7332E"/>
    <w:rsid w:val="00E83636"/>
    <w:rsid w:val="00E839D4"/>
    <w:rsid w:val="00E92FEC"/>
    <w:rsid w:val="00E9320D"/>
    <w:rsid w:val="00E95381"/>
    <w:rsid w:val="00EA2F8B"/>
    <w:rsid w:val="00EA66AE"/>
    <w:rsid w:val="00EB0208"/>
    <w:rsid w:val="00EB06D0"/>
    <w:rsid w:val="00EC02CD"/>
    <w:rsid w:val="00EC0D13"/>
    <w:rsid w:val="00ED4DC2"/>
    <w:rsid w:val="00ED7102"/>
    <w:rsid w:val="00EF3EF1"/>
    <w:rsid w:val="00EF46D1"/>
    <w:rsid w:val="00F01826"/>
    <w:rsid w:val="00F1240B"/>
    <w:rsid w:val="00F15ED4"/>
    <w:rsid w:val="00F16A55"/>
    <w:rsid w:val="00F26E7C"/>
    <w:rsid w:val="00F30E4D"/>
    <w:rsid w:val="00F34F56"/>
    <w:rsid w:val="00F37EA9"/>
    <w:rsid w:val="00F43460"/>
    <w:rsid w:val="00F45852"/>
    <w:rsid w:val="00F4691C"/>
    <w:rsid w:val="00F55A44"/>
    <w:rsid w:val="00F726F6"/>
    <w:rsid w:val="00F7294E"/>
    <w:rsid w:val="00F72D44"/>
    <w:rsid w:val="00F76815"/>
    <w:rsid w:val="00FA0C9D"/>
    <w:rsid w:val="00FA4106"/>
    <w:rsid w:val="00FA4F13"/>
    <w:rsid w:val="00FB769B"/>
    <w:rsid w:val="00FC3D17"/>
    <w:rsid w:val="00FC4D01"/>
    <w:rsid w:val="00FC67E9"/>
    <w:rsid w:val="00FC7A92"/>
    <w:rsid w:val="00FD1E5C"/>
    <w:rsid w:val="00FD201B"/>
    <w:rsid w:val="00FD37DD"/>
    <w:rsid w:val="00FE2CDA"/>
    <w:rsid w:val="00FE529A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503E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17587"/>
    <w:pPr>
      <w:pBdr>
        <w:bottom w:space="1" w:sz="12" w:color="943634" w:val="thinThickSmallGap"/>
      </w:pBdr>
      <w:spacing w:lineRule="auto" w:line="252" w:after="200" w:before="400"/>
      <w:jc w:val="center"/>
      <w:outlineLvl w:val="0"/>
    </w:pPr>
    <w:rPr>
      <w:rFonts w:hAnsi="Cambria" w:ascii="Cambria"/>
      <w:caps/>
      <w:color w:val="632423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27B22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659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59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6594"/>
  </w:style>
  <w:style w:customStyle="true" w:styleId="Odlomakpopisa1" w:type="paragraph">
    <w:name w:val="Odlomak popisa1"/>
    <w:basedOn w:val="Normal"/>
    <w:rsid w:val="00B95BF8"/>
    <w:pPr>
      <w:ind w:left="720"/>
      <w:contextualSpacing/>
    </w:pPr>
    <w:rPr>
      <w:rFonts w:eastAsia="Calibri"/>
    </w:rPr>
  </w:style>
  <w:style w:styleId="Tijeloteksta" w:type="paragraph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customStyle="true" w:styleId="TijelotekstaChar" w:type="character">
    <w:name w:val="Tijelo teksta Char"/>
    <w:link w:val="Tijeloteksta"/>
    <w:locked/>
    <w:rsid w:val="00B95BF8"/>
    <w:rPr>
      <w:rFonts w:eastAsia="Calibri"/>
      <w:sz w:val="24"/>
      <w:szCs w:val="24"/>
      <w:lang w:bidi="ar-SA" w:eastAsia="hr-HR" w:val="hr-HR"/>
    </w:rPr>
  </w:style>
  <w:style w:styleId="Naglaeno" w:type="character">
    <w:name w:val="Strong"/>
    <w:qFormat/>
    <w:rsid w:val="00B95BF8"/>
    <w:rPr>
      <w:rFonts w:cs="Times New Roman"/>
      <w:b/>
      <w:bCs/>
    </w:rPr>
  </w:style>
  <w:style w:customStyle="true" w:styleId="apple-converted-space" w:type="character">
    <w:name w:val="apple-converted-space"/>
    <w:rsid w:val="00B95BF8"/>
    <w:rPr>
      <w:rFonts w:cs="Times New Roman"/>
    </w:rPr>
  </w:style>
  <w:style w:styleId="Tekstbalonia" w:type="paragraph">
    <w:name w:val="Balloon Text"/>
    <w:basedOn w:val="Normal"/>
    <w:link w:val="TekstbaloniaChar"/>
    <w:rsid w:val="00614C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4C2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517587"/>
    <w:rPr>
      <w:rFonts w:hAnsi="Cambria" w:ascii="Cambria"/>
      <w:caps/>
      <w:color w:val="632423"/>
      <w:spacing w:val="20"/>
      <w:sz w:val="28"/>
      <w:szCs w:val="28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517587"/>
    <w:rPr>
      <w:rFonts w:hAnsi="Cambria" w:ascii="Cambria"/>
      <w:sz w:val="22"/>
      <w:szCs w:val="22"/>
      <w:lang w:bidi="en-US" w:eastAsia="en-US" w:val="en-US"/>
    </w:rPr>
  </w:style>
  <w:style w:customStyle="true" w:styleId="BezproredaChar" w:type="character">
    <w:name w:val="Bez proreda Char"/>
    <w:link w:val="Bezproreda"/>
    <w:uiPriority w:val="1"/>
    <w:rsid w:val="00517587"/>
    <w:rPr>
      <w:rFonts w:hAnsi="Cambria" w:ascii="Cambria"/>
      <w:sz w:val="22"/>
      <w:szCs w:val="22"/>
      <w:lang w:bidi="en-US" w:eastAsia="en-US" w:val="en-US"/>
    </w:rPr>
  </w:style>
  <w:style w:styleId="Neupadljivoisticanje" w:type="character">
    <w:name w:val="Subtle Emphasis"/>
    <w:uiPriority w:val="19"/>
    <w:qFormat/>
    <w:rsid w:val="00517587"/>
    <w:rPr>
      <w:rFonts w:cs="Times New Roman" w:eastAsia="Times New Roman" w:hAnsi="Cambria" w:ascii="Cambria"/>
      <w:b w:val="false"/>
      <w:bCs/>
      <w:i/>
      <w:iCs/>
      <w:caps w:val="false"/>
      <w:color w:val="632423"/>
      <w:spacing w:val="20"/>
      <w:kern w:val="32"/>
      <w:sz w:val="28"/>
      <w:szCs w:val="28"/>
    </w:rPr>
  </w:style>
  <w:style w:styleId="Odlomakpopisa" w:type="paragraph">
    <w:name w:val="List Paragraph"/>
    <w:basedOn w:val="Normal"/>
    <w:uiPriority w:val="34"/>
    <w:qFormat/>
    <w:rsid w:val="007F7254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D27B22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Reetkatablice" w:type="table">
    <w:name w:val="Table Grid"/>
    <w:basedOn w:val="Obinatablica"/>
    <w:rsid w:val="00D27B2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723277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3277"/>
    <w:rPr>
      <w:sz w:val="24"/>
      <w:szCs w:val="24"/>
    </w:rPr>
  </w:style>
  <w:style w:styleId="Tijeloteksta3" w:type="paragraph">
    <w:name w:val="Body Text 3"/>
    <w:basedOn w:val="Normal"/>
    <w:link w:val="Tijeloteksta3Char"/>
    <w:rsid w:val="00723277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72327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503E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17587"/>
    <w:pPr>
      <w:pBdr>
        <w:bottom w:color="943634" w:space="1" w:sz="12" w:val="thinThickSmallGap"/>
      </w:pBdr>
      <w:spacing w:after="200" w:before="400" w:line="252" w:lineRule="auto"/>
      <w:jc w:val="center"/>
      <w:outlineLvl w:val="0"/>
    </w:pPr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27B22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8659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659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6594"/>
  </w:style>
  <w:style w:customStyle="1" w:styleId="Odlomakpopisa1" w:type="paragraph">
    <w:name w:val="Odlomak popisa1"/>
    <w:basedOn w:val="Normal"/>
    <w:rsid w:val="00B95BF8"/>
    <w:pPr>
      <w:ind w:left="720"/>
      <w:contextualSpacing/>
    </w:pPr>
    <w:rPr>
      <w:rFonts w:eastAsia="Calibri"/>
    </w:rPr>
  </w:style>
  <w:style w:styleId="Tijeloteksta" w:type="paragraph">
    <w:name w:val="Body Text"/>
    <w:basedOn w:val="Normal"/>
    <w:link w:val="TijelotekstaChar"/>
    <w:rsid w:val="00B95BF8"/>
    <w:pPr>
      <w:spacing w:after="120"/>
    </w:pPr>
    <w:rPr>
      <w:rFonts w:eastAsia="Calibri"/>
    </w:rPr>
  </w:style>
  <w:style w:customStyle="1" w:styleId="TijelotekstaChar" w:type="character">
    <w:name w:val="Tijelo teksta Char"/>
    <w:link w:val="Tijeloteksta"/>
    <w:locked/>
    <w:rsid w:val="00B95BF8"/>
    <w:rPr>
      <w:rFonts w:eastAsia="Calibri"/>
      <w:sz w:val="24"/>
      <w:szCs w:val="24"/>
      <w:lang w:bidi="ar-SA" w:eastAsia="hr-HR" w:val="hr-HR"/>
    </w:rPr>
  </w:style>
  <w:style w:styleId="Naglaeno" w:type="character">
    <w:name w:val="Strong"/>
    <w:qFormat/>
    <w:rsid w:val="00B95BF8"/>
    <w:rPr>
      <w:rFonts w:cs="Times New Roman"/>
      <w:b/>
      <w:bCs/>
    </w:rPr>
  </w:style>
  <w:style w:customStyle="1" w:styleId="apple-converted-space" w:type="character">
    <w:name w:val="apple-converted-space"/>
    <w:rsid w:val="00B95BF8"/>
    <w:rPr>
      <w:rFonts w:cs="Times New Roman"/>
    </w:rPr>
  </w:style>
  <w:style w:styleId="Tekstbalonia" w:type="paragraph">
    <w:name w:val="Balloon Text"/>
    <w:basedOn w:val="Normal"/>
    <w:link w:val="TekstbaloniaChar"/>
    <w:rsid w:val="00614C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4C29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517587"/>
    <w:rPr>
      <w:rFonts w:ascii="Cambria" w:hAnsi="Cambria"/>
      <w:caps/>
      <w:color w:val="632423"/>
      <w:spacing w:val="20"/>
      <w:sz w:val="28"/>
      <w:szCs w:val="28"/>
      <w:lang w:bidi="en-US" w:eastAsia="en-US" w:val="en-US"/>
    </w:rPr>
  </w:style>
  <w:style w:styleId="Bezproreda" w:type="paragraph">
    <w:name w:val="No Spacing"/>
    <w:basedOn w:val="Normal"/>
    <w:link w:val="BezproredaChar"/>
    <w:uiPriority w:val="1"/>
    <w:qFormat/>
    <w:rsid w:val="00517587"/>
    <w:rPr>
      <w:rFonts w:ascii="Cambria" w:hAnsi="Cambria"/>
      <w:sz w:val="22"/>
      <w:szCs w:val="22"/>
      <w:lang w:bidi="en-US" w:eastAsia="en-US" w:val="en-US"/>
    </w:rPr>
  </w:style>
  <w:style w:customStyle="1" w:styleId="BezproredaChar" w:type="character">
    <w:name w:val="Bez proreda Char"/>
    <w:link w:val="Bezproreda"/>
    <w:uiPriority w:val="1"/>
    <w:rsid w:val="00517587"/>
    <w:rPr>
      <w:rFonts w:ascii="Cambria" w:hAnsi="Cambria"/>
      <w:sz w:val="22"/>
      <w:szCs w:val="22"/>
      <w:lang w:bidi="en-US" w:eastAsia="en-US" w:val="en-US"/>
    </w:rPr>
  </w:style>
  <w:style w:styleId="Neupadljivoisticanje" w:type="character">
    <w:name w:val="Subtle Emphasis"/>
    <w:uiPriority w:val="19"/>
    <w:qFormat/>
    <w:rsid w:val="00517587"/>
    <w:rPr>
      <w:rFonts w:ascii="Cambria" w:cs="Times New Roman" w:eastAsia="Times New Roman" w:hAnsi="Cambria"/>
      <w:b w:val="0"/>
      <w:bCs/>
      <w:i/>
      <w:iCs/>
      <w:caps w:val="0"/>
      <w:color w:val="632423"/>
      <w:spacing w:val="20"/>
      <w:kern w:val="32"/>
      <w:sz w:val="28"/>
      <w:szCs w:val="28"/>
    </w:rPr>
  </w:style>
  <w:style w:styleId="Odlomakpopisa" w:type="paragraph">
    <w:name w:val="List Paragraph"/>
    <w:basedOn w:val="Normal"/>
    <w:uiPriority w:val="34"/>
    <w:qFormat/>
    <w:rsid w:val="007F7254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D27B22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Reetkatablice" w:type="table">
    <w:name w:val="Table Grid"/>
    <w:basedOn w:val="Obinatablica"/>
    <w:rsid w:val="00D27B2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723277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3277"/>
    <w:rPr>
      <w:sz w:val="24"/>
      <w:szCs w:val="24"/>
    </w:rPr>
  </w:style>
  <w:style w:styleId="Tijeloteksta3" w:type="paragraph">
    <w:name w:val="Body Text 3"/>
    <w:basedOn w:val="Normal"/>
    <w:link w:val="Tijeloteksta3Char"/>
    <w:rsid w:val="00723277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72327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26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66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9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62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3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0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svibnja 2019.</izvorni_sadrzaj>
    <derivirana_varijabla naziv="DomainObject.PlaniraniZavrsetakDatum_1">8. svibnja 2019.</derivirana_varijabla>
  </DomainObject.PlaniraniZavrsetakDatum>
  <DomainObject.PlaniraniPocetakDatum>
    <izvorni_sadrzaj>8. svibnja 2019.</izvorni_sadrzaj>
    <derivirana_varijabla naziv="DomainObject.PlaniraniPocetakDatum_1">8. svibnja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2019.</izvorni_sadrzaj>
    <derivirana_varijabla naziv="DomainObject.Zapisnik.DatumKreiranja_1">8.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St-146/2014-62</izvorni_sadrzaj>
    <derivirana_varijabla naziv="DomainObject.Zapisnik.Oznaka_1">St-146/2014-62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SOMET d.o.o.  Rijeka</izvorni_sadrzaj>
    <derivirana_varijabla naziv="DomainObject.Predmet.ProtustrankaFormated_1">  SOMET d.o.o.  Rijeka</derivirana_varijabla>
  </DomainObject.Predmet.ProtustrankaFormated>
  <DomainObject.Predmet.ProtustrankaFormatedOIB>
    <izvorni_sadrzaj>  SOMET d.o.o.  Rijeka, OIB 71167908294</izvorni_sadrzaj>
    <derivirana_varijabla naziv="DomainObject.Predmet.ProtustrankaFormatedOIB_1">  SOMET d.o.o.  Rijeka, OIB 71167908294</derivirana_varijabla>
  </DomainObject.Predmet.ProtustrankaFormatedOIB>
  <DomainObject.Predmet.ProtustrankaFormatedWithAdress>
    <izvorni_sadrzaj> SOMET d.o.o.  Rijeka, Mate Balote 59, 51000 Rijeka</izvorni_sadrzaj>
    <derivirana_varijabla naziv="DomainObject.Predmet.ProtustrankaFormatedWithAdress_1"> SOMET d.o.o.  Rijeka, Mate Balote 59, 51000 Rijeka</derivirana_varijabla>
  </DomainObject.Predmet.ProtustrankaFormatedWithAdress>
  <DomainObject.Predmet.ProtustrankaFormatedWithAdressOIB>
    <izvorni_sadrzaj> SOMET d.o.o.  Rijeka, OIB 71167908294, Mate Balote 59, 51000 Rijeka</izvorni_sadrzaj>
    <derivirana_varijabla naziv="DomainObject.Predmet.ProtustrankaFormatedWithAdressOIB_1"> SOMET d.o.o.  Rijeka, OIB 71167908294, Mate Balote 59, 51000 Rijeka</derivirana_varijabla>
  </DomainObject.Predmet.ProtustrankaFormatedWithAdressOIB>
  <DomainObject.Predmet.ProtustrankaWithAdress>
    <izvorni_sadrzaj>SOMET d.o.o.  Rijeka Mate Balote 59, 51000 Rijeka</izvorni_sadrzaj>
    <derivirana_varijabla naziv="DomainObject.Predmet.ProtustrankaWithAdress_1">SOMET d.o.o.  Rijeka Mate Balote 59, 51000 Rijeka</derivirana_varijabla>
  </DomainObject.Predmet.ProtustrankaWithAdress>
  <DomainObject.Predmet.ProtustrankaWithAdressOIB>
    <izvorni_sadrzaj>SOMET d.o.o.  Rijeka, OIB 71167908294, Mate Balote 59, 51000 Rijeka</izvorni_sadrzaj>
    <derivirana_varijabla naziv="DomainObject.Predmet.ProtustrankaWithAdressOIB_1">SOMET d.o.o.  Rijeka, OIB 71167908294, Mate Balote 59, 51000 Rijeka</derivirana_varijabla>
  </DomainObject.Predmet.ProtustrankaWithAdressOIB>
  <DomainObject.Predmet.ProtustrankaNazivFormated>
    <izvorni_sadrzaj>SOMET d.o.o.  Rijeka</izvorni_sadrzaj>
    <derivirana_varijabla naziv="DomainObject.Predmet.ProtustrankaNazivFormated_1">SOMET d.o.o.  Rijeka</derivirana_varijabla>
  </DomainObject.Predmet.ProtustrankaNazivFormated>
  <DomainObject.Predmet.ProtustrankaNazivFormatedOIB>
    <izvorni_sadrzaj>SOMET d.o.o.  Rijeka, OIB 71167908294</izvorni_sadrzaj>
    <derivirana_varijabla naziv="DomainObject.Predmet.ProtustrankaNazivFormatedOIB_1">SOMET d.o.o.  Rijeka, OIB 71167908294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SOMET d.o.o.  Rijeka</item>
    </izvorni_sadrzaj>
    <derivirana_varijabla naziv="DomainObject.Predmet.ProtuStrankaListFormated_1">
      <item>SOMET d.o.o.  Rijeka</item>
    </derivirana_varijabla>
  </DomainObject.Predmet.ProtuStrankaListFormated>
  <DomainObject.Predmet.ProtuStrankaListFormatedOIB>
    <izvorni_sadrzaj>
      <item>SOMET d.o.o.  Rijeka, OIB 71167908294</item>
    </izvorni_sadrzaj>
    <derivirana_varijabla naziv="DomainObject.Predmet.ProtuStrankaListFormatedOIB_1">
      <item>SOMET d.o.o.  Rijeka, OIB 71167908294</item>
    </derivirana_varijabla>
  </DomainObject.Predmet.ProtuStrankaListFormatedOIB>
  <DomainObject.Predmet.ProtuStrankaListFormatedWithAdress>
    <izvorni_sadrzaj>
      <item>SOMET d.o.o.  Rijeka, Mate Balote 59, 51000 Rijeka</item>
    </izvorni_sadrzaj>
    <derivirana_varijabla naziv="DomainObject.Predmet.ProtuStrankaListFormatedWithAdress_1">
      <item>SOMET d.o.o.  Rijeka, Mate Balote 59, 51000 Rijeka</item>
    </derivirana_varijabla>
  </DomainObject.Predmet.ProtuStrankaListFormatedWithAdress>
  <DomainObject.Predmet.ProtuStrankaListFormatedWithAdressOIB>
    <izvorni_sadrzaj>
      <item>SOMET d.o.o.  Rijeka, OIB 71167908294, Mate Balote 59, 51000 Rijeka</item>
    </izvorni_sadrzaj>
    <derivirana_varijabla naziv="DomainObject.Predmet.ProtuStrankaListFormatedWithAdressOIB_1">
      <item>SOMET d.o.o.  Rijeka, OIB 71167908294, Mate Balote 59, 51000 Rijeka</item>
    </derivirana_varijabla>
  </DomainObject.Predmet.ProtuStrankaListFormatedWithAdressOIB>
  <DomainObject.Predmet.ProtuStrankaListNazivFormated>
    <izvorni_sadrzaj>
      <item>SOMET d.o.o.  Rijeka</item>
    </izvorni_sadrzaj>
    <derivirana_varijabla naziv="DomainObject.Predmet.ProtuStrankaListNazivFormated_1">
      <item>SOMET d.o.o.  Rijeka</item>
    </derivirana_varijabla>
  </DomainObject.Predmet.ProtuStrankaListNazivFormated>
  <DomainObject.Predmet.ProtuStrankaListNazivFormatedOIB>
    <izvorni_sadrzaj>
      <item>SOMET d.o.o.  Rijeka, OIB 71167908294</item>
    </izvorni_sadrzaj>
    <derivirana_varijabla naziv="DomainObject.Predmet.ProtuStrankaListNazivFormatedOIB_1">
      <item>SOMET d.o.o.  Rijeka, OIB 71167908294</item>
    </derivirana_varijabla>
  </DomainObject.Predmet.ProtuStrankaListNazivFormatedOIB>
  <DomainObject.Predmet.OstaliListFormated>
    <izvorni_sadrzaj>
      <item>ANA GLAVAN</item>
    </izvorni_sadrzaj>
    <derivirana_varijabla naziv="DomainObject.Predmet.OstaliListFormated_1">
      <item>ANA GLAVAN</item>
    </derivirana_varijabla>
  </DomainObject.Predmet.OstaliListFormated>
  <DomainObject.Predmet.OstaliListFormatedOIB>
    <izvorni_sadrzaj>
      <item>ANA GLAVAN, OIB 32609326349</item>
    </izvorni_sadrzaj>
    <derivirana_varijabla naziv="DomainObject.Predmet.OstaliListFormatedOIB_1">
      <item>ANA GLAVAN, OIB 32609326349</item>
    </derivirana_varijabla>
  </DomainObject.Predmet.OstaliListFormatedOIB>
  <DomainObject.Predmet.OstaliListFormatedWithAdress>
    <izvorni_sadrzaj>
      <item>ANA GLAVAN, Užarska 17/2, 51000 Rijeka</item>
    </izvorni_sadrzaj>
    <derivirana_varijabla naziv="DomainObject.Predmet.OstaliListFormatedWithAdress_1">
      <item>ANA GLAVAN, Užarska 17/2, 51000 Rijeka</item>
    </derivirana_varijabla>
  </DomainObject.Predmet.OstaliListFormatedWithAdress>
  <DomainObject.Predmet.OstaliListFormatedWithAdressOIB>
    <izvorni_sadrzaj>
      <item>ANA GLAVAN, OIB 32609326349, Užarska 17/2, 51000 Rijeka</item>
    </izvorni_sadrzaj>
    <derivirana_varijabla naziv="DomainObject.Predmet.OstaliListFormatedWithAdressOIB_1">
      <item>ANA GLAVAN, OIB 32609326349, Užarska 17/2, 51000 Rijeka</item>
    </derivirana_varijabla>
  </DomainObject.Predmet.OstaliListFormatedWithAdressOIB>
  <DomainObject.Predmet.OstaliListNazivFormated>
    <izvorni_sadrzaj>
      <item>ANA GLAVAN</item>
    </izvorni_sadrzaj>
    <derivirana_varijabla naziv="DomainObject.Predmet.OstaliListNazivFormated_1">
      <item>ANA GLAVAN</item>
    </derivirana_varijabla>
  </DomainObject.Predmet.OstaliListNazivFormated>
  <DomainObject.Predmet.OstaliListNazivFormatedOIB>
    <izvorni_sadrzaj>
      <item>ANA GLAVAN, OIB 32609326349</item>
    </izvorni_sadrzaj>
    <derivirana_varijabla naziv="DomainObject.Predmet.OstaliListNazivFormatedOIB_1">
      <item>ANA GLAVAN,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St-146/2014-62</izvorni_sadrzaj>
    <derivirana_varijabla naziv="DomainObject.PoslovniBrojDokumenta_1">St-146/2014-62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SOMET d.o.o.  Rijeka</izvorni_sadrzaj>
    <derivirana_varijabla naziv="DomainObject.Predmet.ProtustrankaIDrugi_1">SOMET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SOMET d.o.o.  Rijeka, OIB 71167908294, Mate Balote 59, 51000 Rijeka</izvorni_sadrzaj>
    <derivirana_varijabla naziv="DomainObject.Predmet.ProtustrankaIDrugiAdressOIB_1">SOMET d.o.o.  Rijeka, OIB 71167908294, Mate Balote 59,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18. siječnja 2016.</izvorni_sadrzaj>
    <derivirana_varijabla naziv="DomainObject.Predmet.OdlukaRjesenje.DatumPravomocnosti_1">18. siječnja 2016.</derivirana_varijabla>
  </DomainObject.Predmet.OdlukaRjesenje.DatumPravomocnosti>
  <DomainObject.Predmet.OdlukaRjesenje.Oznaka>
    <izvorni_sadrzaj>St-146/2014-52</izvorni_sadrzaj>
    <derivirana_varijabla naziv="DomainObject.Predmet.OdlukaRjesenje.Oznaka_1">St-146/2014-52</derivirana_varijabla>
  </DomainObject.Predmet.OdlukaRjesenje.Oznaka>
  <DomainObject.Predmet.SudioniciListNaziv>
    <izvorni_sadrzaj>
      <item>FINA  Rijeka</item>
      <item>SOMET d.o.o.  Rijeka</item>
      <item>ANA GLAVAN</item>
    </izvorni_sadrzaj>
    <derivirana_varijabla naziv="DomainObject.Predmet.SudioniciListNaziv_1">
      <item>FINA  Rijeka</item>
      <item>SOMET d.o.o.  Rijeka</item>
      <item>ANA GLAVAN</item>
    </derivirana_varijabla>
  </DomainObject.Predmet.SudioniciListNaziv>
  <DomainObject.Predmet.SudioniciListAdressOIB>
    <izvorni_sadrzaj>
      <item>FINA  Rijeka, OIB 85821130368, Frana Kurelca 8,51000 Rijeka</item>
      <item>SOMET d.o.o.  Rijeka, OIB 71167908294, Mate Balote 59,51000 Rijeka</item>
      <item>ANA GLAVAN, OIB 32609326349, Užarska 17/2,51000 Rijeka</item>
    </izvorni_sadrzaj>
    <derivirana_varijabla naziv="DomainObject.Predmet.SudioniciListAdressOIB_1">
      <item>FINA  Rijeka, OIB 85821130368, Frana Kurelca 8,51000 Rijeka</item>
      <item>SOMET d.o.o.  Rijeka, OIB 71167908294, Mate Balote 59,51000 Rijeka</item>
      <item>ANA GLAVAN, OIB 32609326349, Užarska 17/2,51000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71167908294</item>
      <item>, OIB 32609326349</item>
    </izvorni_sadrzaj>
    <derivirana_varijabla naziv="DomainObject.Predmet.SudioniciListNazivOIB_1">
      <item>, OIB 85821130368</item>
      <item>, OIB 71167908294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studenog 2015.</izvorni_sadrzaj>
    <derivirana_varijabla naziv="DomainObject.Predmet.DatumZadnjeOdrzaneSudskeRadnje_1">3. studenog 2015.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E6C85-E0DC-41A7-A1A2-EA7E0F92F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3624</properties:Characters>
  <properties:Lines>92</properties:Lines>
  <properties:Paragraphs>36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2019-05-07T11:49:00Z</dcterms:created>
  <dc:creator>ksarlija</dc:creator>
  <cp:lastModifiedBy>Dajana Jurković</cp:lastModifiedBy>
  <cp:lastPrinted>2018-11-29T13:01:00Z</cp:lastPrinted>
  <dcterms:modified xmlns:xsi="http://www.w3.org/2001/XMLSchema-instance" xsi:type="dcterms:W3CDTF">2019-05-08T08:25:00Z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St-146/2014-62 / Zapisnik - Skupština vjerovnika (146,14 zapisnik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