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0f3f" w14:paraId="2bc0f3f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67F6E">
        <w:t>727/16-18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67F6E">
        <w:t>VOX CENTAR d.o.o., Zadar, Andrije Hebranga 2 A, OIB: 13734516623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0819A4">
        <w:t>28.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5A5EB5">
        <w:t>Branka Morića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67F6E">
        <w:t>14. srpnja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67F6E">
        <w:t>16. 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0819A4">
        <w:t>28.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819A4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7F6E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6F0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6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6F0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6F0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6F0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6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6F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6F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6F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2364291.76</izvorni_sadrzaj>
    <derivirana_varijabla naziv="DomainObject.Predmet.TrenutnaVrijednost_1">2364291.76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VOX CENTAR d.o.o.  za poslovanje nekretninama i usluge ugostiteljstva</item>
      <item>Ivana Baždarić</item>
    </izvorni_sadrzaj>
    <derivirana_varijabla naziv="DomainObject.Predmet.SudioniciListNaziv_1">
      <item>Financijska agencija</item>
      <item>VOX CENTAR d.o.o.  za poslovanje nekretninama i usluge ugostiteljstva</item>
      <item>Ivana Baždarić</item>
    </derivirana_varijabla>
  </DomainObject.Predmet.SudioniciListNaziv>
  <DomainObject.Predmet.SudioniciListAdressOIB>
    <izvorni_sadrzaj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izvorni_sadrzaj>
    <derivirana_varijabla naziv="DomainObject.Predmet.SudioniciListAdressOIB_1"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13734516623</item>
      <item>, OIB 78796696649</item>
    </izvorni_sadrzaj>
    <derivirana_varijabla naziv="DomainObject.Predmet.SudioniciListNazivOIB_1">
      <item>, OIB 85821130368</item>
      <item>, OIB 13734516623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234</properties:Words>
  <properties:Characters>1099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2016-08-29T07:33:00Z</dcterms:created>
  <dc:creator>abajlo</dc:creator>
  <cp:lastModifiedBy>Martina Kalmeta</cp:lastModifiedBy>
  <cp:lastPrinted>2015-10-13T10:36:00Z</cp:lastPrinted>
  <dcterms:modified xmlns:xsi="http://www.w3.org/2001/XMLSchema-instance" xsi:type="dcterms:W3CDTF">2016-09-30T08:54:00Z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