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062b" w14:paraId="524062b" w:rsidRDefault="00847790" w:rsidP="00761584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E30E2C">
        <w:rPr>
          <w:rFonts w:hAnsi="Times New Roman" w:ascii="Times New Roman"/>
          <w:sz w:val="24"/>
          <w:szCs w:val="24"/>
        </w:rPr>
        <w:t>31/00-644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C7078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E30E2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E30E2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E30E2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E30E2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E30E2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E30E2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E30E2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E30E2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A </w:t>
      </w:r>
      <w:r w:rsidR="00E30E2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H</w:t>
      </w:r>
      <w:r w:rsidR="00E30E2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E30E2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E30E2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E30E2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E30E2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E30E2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E30E2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D63D7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63D77">
        <w:rPr>
          <w:rFonts w:hAnsi="Times New Roman" w:ascii="Times New Roman"/>
          <w:sz w:val="24"/>
          <w:szCs w:val="24"/>
        </w:rPr>
        <w:t xml:space="preserve">Trgovački sud u Osijeku, po </w:t>
      </w:r>
      <w:r w:rsidR="00F909B8" w:rsidRPr="00D63D77">
        <w:rPr>
          <w:rFonts w:hAnsi="Times New Roman" w:ascii="Times New Roman"/>
          <w:sz w:val="24"/>
          <w:szCs w:val="24"/>
        </w:rPr>
        <w:t>stečajnoj sutkinji</w:t>
      </w:r>
      <w:r w:rsidRPr="00D63D77">
        <w:rPr>
          <w:rFonts w:hAnsi="Times New Roman" w:ascii="Times New Roman"/>
          <w:sz w:val="24"/>
          <w:szCs w:val="24"/>
        </w:rPr>
        <w:t xml:space="preserve"> Nad</w:t>
      </w:r>
      <w:r w:rsidR="00F909B8" w:rsidRPr="00D63D77">
        <w:rPr>
          <w:rFonts w:hAnsi="Times New Roman" w:ascii="Times New Roman"/>
          <w:sz w:val="24"/>
          <w:szCs w:val="24"/>
        </w:rPr>
        <w:t>i</w:t>
      </w:r>
      <w:r w:rsidRPr="00D63D77">
        <w:rPr>
          <w:rFonts w:hAnsi="Times New Roman" w:ascii="Times New Roman"/>
          <w:sz w:val="24"/>
          <w:szCs w:val="24"/>
        </w:rPr>
        <w:t xml:space="preserve"> Roso, u predmetu </w:t>
      </w:r>
      <w:r w:rsidR="00F909B8" w:rsidRPr="00D63D77">
        <w:rPr>
          <w:rFonts w:hAnsi="Times New Roman" w:ascii="Times New Roman"/>
          <w:sz w:val="24"/>
          <w:szCs w:val="24"/>
        </w:rPr>
        <w:t xml:space="preserve">stečajnog dužnika: </w:t>
      </w:r>
      <w:r w:rsidR="00D63D77" w:rsidRPr="00D63D77">
        <w:rPr>
          <w:rFonts w:hAnsi="Times New Roman" w:ascii="Times New Roman"/>
          <w:sz w:val="24"/>
          <w:szCs w:val="24"/>
        </w:rPr>
        <w:t xml:space="preserve">stečajna masa iza  </w:t>
      </w:r>
      <w:r w:rsidR="00D63D77" w:rsidRPr="00D63D77">
        <w:rPr>
          <w:rFonts w:hAnsi="Times New Roman" w:ascii="Times New Roman"/>
          <w:b/>
          <w:sz w:val="24"/>
          <w:szCs w:val="24"/>
        </w:rPr>
        <w:t>OSJEČKA TVORNICA KOŽA d.d. „u stečaju“ Osijek, OIB: 20067256944, MBS: 030188826</w:t>
      </w:r>
      <w:r w:rsidR="0094341F" w:rsidRPr="00D63D77">
        <w:rPr>
          <w:rFonts w:hAnsi="Times New Roman" w:ascii="Times New Roman"/>
          <w:b/>
          <w:sz w:val="24"/>
          <w:szCs w:val="24"/>
        </w:rPr>
        <w:t xml:space="preserve">, </w:t>
      </w:r>
      <w:r w:rsidR="0094341F" w:rsidRPr="00D63D77">
        <w:rPr>
          <w:rFonts w:hAnsi="Times New Roman" w:ascii="Times New Roman"/>
          <w:sz w:val="24"/>
          <w:szCs w:val="24"/>
        </w:rPr>
        <w:t xml:space="preserve">dana </w:t>
      </w:r>
      <w:r w:rsidR="00E30E2C">
        <w:rPr>
          <w:rFonts w:hAnsi="Times New Roman" w:ascii="Times New Roman"/>
          <w:sz w:val="24"/>
          <w:szCs w:val="24"/>
        </w:rPr>
        <w:t>19. veljače 2018. g.,</w:t>
      </w:r>
    </w:p>
    <w:p w:rsidRDefault="0094341F" w:rsidP="0094341F" w:rsidR="002C0D19" w:rsidRPr="0094341F">
      <w:pPr>
        <w:pStyle w:val="Bezproreda1"/>
        <w:tabs>
          <w:tab w:pos="3990" w:val="left"/>
          <w:tab w:pos="7305" w:val="left"/>
        </w:tabs>
        <w:jc w:val="both"/>
        <w:rPr>
          <w:rFonts w:hAnsi="Times New Roman" w:ascii="Times New Roman"/>
          <w:sz w:val="24"/>
          <w:szCs w:val="24"/>
        </w:rPr>
      </w:pPr>
      <w:r w:rsidRPr="00D63D77">
        <w:rPr>
          <w:rFonts w:hAnsi="Times New Roman" w:ascii="Times New Roman"/>
          <w:sz w:val="24"/>
          <w:szCs w:val="24"/>
        </w:rPr>
        <w:tab/>
      </w:r>
      <w:r w:rsidRPr="0094341F"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B6CDC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E00D6A" w:rsidR="004C4E74" w:rsidRPr="00B176C0">
      <w:pPr>
        <w:pStyle w:val="Bezproreda"/>
        <w:numPr>
          <w:ilvl w:val="0"/>
          <w:numId w:val="16"/>
        </w:numPr>
        <w:ind w:firstLine="141" w:left="567"/>
        <w:jc w:val="both"/>
        <w:rPr>
          <w:rFonts w:hAnsi="Times New Roman" w:ascii="Times New Roman"/>
          <w:sz w:val="24"/>
          <w:szCs w:val="24"/>
        </w:rPr>
      </w:pPr>
      <w:r w:rsidRPr="001B6CDC">
        <w:rPr>
          <w:rFonts w:hAnsi="Times New Roman" w:ascii="Times New Roman"/>
          <w:sz w:val="24"/>
          <w:szCs w:val="24"/>
        </w:rPr>
        <w:t xml:space="preserve">Stečajnoj </w:t>
      </w:r>
      <w:r w:rsidRPr="00B176C0">
        <w:rPr>
          <w:rFonts w:hAnsi="Times New Roman" w:ascii="Times New Roman"/>
          <w:sz w:val="24"/>
          <w:szCs w:val="24"/>
        </w:rPr>
        <w:t xml:space="preserve">upraviteljici </w:t>
      </w:r>
      <w:r w:rsidR="00B176C0" w:rsidRPr="00B176C0">
        <w:rPr>
          <w:rFonts w:hAnsi="Times New Roman" w:ascii="Times New Roman"/>
          <w:b/>
          <w:sz w:val="24"/>
          <w:szCs w:val="24"/>
        </w:rPr>
        <w:t xml:space="preserve">Edita </w:t>
      </w:r>
      <w:proofErr w:type="spellStart"/>
      <w:r w:rsidR="00B176C0" w:rsidRPr="00B176C0">
        <w:rPr>
          <w:rFonts w:hAnsi="Times New Roman" w:ascii="Times New Roman"/>
          <w:b/>
          <w:sz w:val="24"/>
          <w:szCs w:val="24"/>
        </w:rPr>
        <w:t>Đurkin</w:t>
      </w:r>
      <w:proofErr w:type="spellEnd"/>
      <w:r w:rsidR="00B176C0" w:rsidRPr="00B176C0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B176C0" w:rsidRPr="00B176C0">
        <w:rPr>
          <w:rFonts w:hAnsi="Times New Roman" w:ascii="Times New Roman"/>
          <w:b/>
          <w:sz w:val="24"/>
          <w:szCs w:val="24"/>
        </w:rPr>
        <w:t>dipl</w:t>
      </w:r>
      <w:proofErr w:type="spellEnd"/>
      <w:r w:rsidR="00B176C0" w:rsidRPr="00B176C0">
        <w:rPr>
          <w:rFonts w:hAnsi="Times New Roman" w:ascii="Times New Roman"/>
          <w:b/>
          <w:sz w:val="24"/>
          <w:szCs w:val="24"/>
        </w:rPr>
        <w:t xml:space="preserve"> iur. iz Osijeka, </w:t>
      </w:r>
      <w:proofErr w:type="spellStart"/>
      <w:r w:rsidR="00B176C0" w:rsidRPr="00B176C0">
        <w:rPr>
          <w:rFonts w:hAnsi="Times New Roman" w:ascii="Times New Roman"/>
          <w:b/>
          <w:sz w:val="24"/>
          <w:szCs w:val="24"/>
        </w:rPr>
        <w:t>Donjodravska</w:t>
      </w:r>
      <w:proofErr w:type="spellEnd"/>
      <w:r w:rsidR="00B176C0" w:rsidRPr="00B176C0">
        <w:rPr>
          <w:rFonts w:hAnsi="Times New Roman" w:ascii="Times New Roman"/>
          <w:b/>
          <w:sz w:val="24"/>
          <w:szCs w:val="24"/>
        </w:rPr>
        <w:t xml:space="preserve"> obala 16, OIB 65118926772</w:t>
      </w:r>
      <w:r w:rsidR="001B6CDC" w:rsidRPr="00B176C0">
        <w:rPr>
          <w:rFonts w:hAnsi="Times New Roman" w:ascii="Times New Roman"/>
          <w:sz w:val="24"/>
          <w:szCs w:val="24"/>
        </w:rPr>
        <w:t xml:space="preserve"> </w:t>
      </w:r>
      <w:r w:rsidR="004C4E74" w:rsidRPr="00B176C0">
        <w:rPr>
          <w:rFonts w:hAnsi="Times New Roman" w:ascii="Times New Roman"/>
          <w:sz w:val="24"/>
          <w:szCs w:val="24"/>
        </w:rPr>
        <w:t>odobrava se naknada stvarnih troškova u stečajnom postupku nad dužnikom</w:t>
      </w:r>
      <w:r w:rsidR="0065639F" w:rsidRPr="00B176C0">
        <w:rPr>
          <w:rFonts w:hAnsi="Times New Roman" w:ascii="Times New Roman"/>
          <w:sz w:val="24"/>
          <w:szCs w:val="24"/>
        </w:rPr>
        <w:t xml:space="preserve">  </w:t>
      </w:r>
      <w:r w:rsidR="00D63D77" w:rsidRPr="00B176C0">
        <w:rPr>
          <w:rFonts w:hAnsi="Times New Roman" w:ascii="Times New Roman"/>
          <w:sz w:val="24"/>
          <w:szCs w:val="24"/>
        </w:rPr>
        <w:t xml:space="preserve">stečajna masa iza  </w:t>
      </w:r>
      <w:r w:rsidR="00D63D77" w:rsidRPr="00B176C0">
        <w:rPr>
          <w:rFonts w:hAnsi="Times New Roman" w:ascii="Times New Roman"/>
          <w:b/>
          <w:sz w:val="24"/>
          <w:szCs w:val="24"/>
        </w:rPr>
        <w:t xml:space="preserve">OSJEČKA TVORNICA KOŽA d.d. „u stečaju“ Osijek, OIB: 20067256944, MBS: 030188826 </w:t>
      </w:r>
      <w:r w:rsidR="004C4E74" w:rsidRPr="00B176C0">
        <w:rPr>
          <w:rFonts w:hAnsi="Times New Roman" w:ascii="Times New Roman"/>
          <w:sz w:val="24"/>
          <w:szCs w:val="24"/>
        </w:rPr>
        <w:t xml:space="preserve">u iznosu od </w:t>
      </w:r>
      <w:r w:rsidR="00562A62">
        <w:rPr>
          <w:rFonts w:hAnsi="Times New Roman" w:ascii="Times New Roman"/>
          <w:sz w:val="24"/>
          <w:szCs w:val="24"/>
        </w:rPr>
        <w:t>3.234,86</w:t>
      </w:r>
      <w:r w:rsidR="00B44A44" w:rsidRPr="00B176C0">
        <w:rPr>
          <w:rFonts w:hAnsi="Times New Roman" w:ascii="Times New Roman"/>
          <w:sz w:val="24"/>
          <w:szCs w:val="24"/>
        </w:rPr>
        <w:t xml:space="preserve"> </w:t>
      </w:r>
      <w:r w:rsidR="004C4E74" w:rsidRPr="00B176C0">
        <w:rPr>
          <w:rFonts w:hAnsi="Times New Roman" w:ascii="Times New Roman"/>
          <w:sz w:val="24"/>
          <w:szCs w:val="24"/>
        </w:rPr>
        <w:t>kn</w:t>
      </w:r>
      <w:r w:rsidR="00E00D6A" w:rsidRPr="00B176C0">
        <w:rPr>
          <w:rFonts w:hAnsi="Times New Roman" w:ascii="Times New Roman"/>
          <w:sz w:val="24"/>
          <w:szCs w:val="24"/>
        </w:rPr>
        <w:t xml:space="preserve"> neto</w:t>
      </w:r>
      <w:r w:rsidR="004C4E74" w:rsidRPr="00B176C0">
        <w:rPr>
          <w:rFonts w:hAnsi="Times New Roman" w:ascii="Times New Roman"/>
          <w:sz w:val="24"/>
          <w:szCs w:val="24"/>
        </w:rPr>
        <w:t>.</w:t>
      </w:r>
    </w:p>
    <w:p w:rsidRDefault="00F909B8" w:rsidP="00F909B8" w:rsidR="00F909B8" w:rsidRP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B176C0">
        <w:rPr>
          <w:rFonts w:hAnsi="Times New Roman" w:ascii="Times New Roman"/>
          <w:sz w:val="24"/>
          <w:szCs w:val="24"/>
          <w:lang w:val="hr-HR"/>
        </w:rPr>
        <w:t>Odobrava se stečajnoj upraviteljici da nakon</w:t>
      </w:r>
      <w:r w:rsidRPr="00F909B8">
        <w:rPr>
          <w:rFonts w:hAnsi="Times New Roman" w:ascii="Times New Roman"/>
          <w:sz w:val="24"/>
          <w:szCs w:val="24"/>
          <w:lang w:val="hr-HR"/>
        </w:rPr>
        <w:t xml:space="preserve"> pravomoćnosti ovoga rješenja isplati </w:t>
      </w:r>
      <w:r w:rsidR="0094341F">
        <w:rPr>
          <w:rFonts w:hAnsi="Times New Roman" w:ascii="Times New Roman"/>
          <w:sz w:val="24"/>
          <w:szCs w:val="24"/>
          <w:lang w:val="hr-HR"/>
        </w:rPr>
        <w:t>iznos</w:t>
      </w:r>
      <w:r w:rsidRPr="00F909B8">
        <w:rPr>
          <w:rFonts w:hAnsi="Times New Roman" w:ascii="Times New Roman"/>
          <w:sz w:val="24"/>
          <w:szCs w:val="24"/>
          <w:lang w:val="hr-HR"/>
        </w:rPr>
        <w:t xml:space="preserve"> iz točke 1. izreke ovog rješenja s žiro-računa stečajnog dužnika.</w:t>
      </w:r>
    </w:p>
    <w:p w:rsidRDefault="00F909B8" w:rsidP="00F909B8" w:rsid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247EB8">
        <w:rPr>
          <w:rFonts w:hAnsi="Times New Roman" w:ascii="Times New Roman"/>
          <w:sz w:val="24"/>
          <w:szCs w:val="24"/>
          <w:lang w:val="hr-HR"/>
        </w:rPr>
        <w:t>Ovo rješenje objaviti će se na e-oglasnoj ploči suda Trgovačkog suda u Osijeku.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 w:rsidRPr="0078399D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E00D6A" w:rsidR="00B176C0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ab/>
      </w:r>
      <w:r w:rsidR="00B44A44" w:rsidRPr="0078399D">
        <w:rPr>
          <w:rFonts w:hAnsi="Times New Roman" w:ascii="Times New Roman"/>
          <w:sz w:val="24"/>
          <w:szCs w:val="24"/>
        </w:rPr>
        <w:t xml:space="preserve">Podneskom od </w:t>
      </w:r>
      <w:r w:rsidR="00562A62">
        <w:rPr>
          <w:rFonts w:hAnsi="Times New Roman" w:ascii="Times New Roman"/>
          <w:sz w:val="24"/>
          <w:szCs w:val="24"/>
        </w:rPr>
        <w:t>29. studenog</w:t>
      </w:r>
      <w:r w:rsidR="00B176C0">
        <w:rPr>
          <w:rFonts w:hAnsi="Times New Roman" w:ascii="Times New Roman"/>
          <w:sz w:val="24"/>
          <w:szCs w:val="24"/>
        </w:rPr>
        <w:t xml:space="preserve"> 2017. g.</w:t>
      </w:r>
      <w:r w:rsidR="00B44A44" w:rsidRPr="0078399D">
        <w:rPr>
          <w:rFonts w:hAnsi="Times New Roman" w:ascii="Times New Roman"/>
          <w:sz w:val="24"/>
          <w:szCs w:val="24"/>
        </w:rPr>
        <w:t xml:space="preserve"> stečajna upraviteljica predložila je da joj se odobri isplata stvarnih troškova u stečajnom postupku </w:t>
      </w:r>
      <w:r w:rsidR="00B176C0" w:rsidRPr="00B176C0">
        <w:rPr>
          <w:rFonts w:hAnsi="Times New Roman" w:ascii="Times New Roman"/>
          <w:sz w:val="24"/>
          <w:szCs w:val="24"/>
        </w:rPr>
        <w:t>dužnika stečajna masa iza  OSJEČKA TVORNICA KOŽA d.d. „u stečaju“ Osijek, OIB: 20067256944, MBS: 030188826</w:t>
      </w:r>
      <w:r w:rsidR="00E00D6A">
        <w:rPr>
          <w:rFonts w:hAnsi="Times New Roman" w:ascii="Times New Roman"/>
          <w:b/>
          <w:sz w:val="24"/>
          <w:szCs w:val="24"/>
        </w:rPr>
        <w:t>,</w:t>
      </w:r>
      <w:r w:rsidR="00F909B8" w:rsidRPr="0078399D">
        <w:rPr>
          <w:rFonts w:hAnsi="Times New Roman" w:ascii="Times New Roman"/>
          <w:b/>
          <w:sz w:val="24"/>
          <w:szCs w:val="24"/>
        </w:rPr>
        <w:t xml:space="preserve"> </w:t>
      </w:r>
      <w:r w:rsidR="00B44A44" w:rsidRPr="0078399D">
        <w:rPr>
          <w:rFonts w:hAnsi="Times New Roman" w:ascii="Times New Roman"/>
          <w:b/>
          <w:sz w:val="24"/>
          <w:szCs w:val="24"/>
        </w:rPr>
        <w:t xml:space="preserve"> </w:t>
      </w:r>
      <w:r w:rsidR="00F909B8" w:rsidRPr="0078399D">
        <w:rPr>
          <w:rFonts w:hAnsi="Times New Roman" w:ascii="Times New Roman"/>
          <w:sz w:val="24"/>
          <w:szCs w:val="24"/>
        </w:rPr>
        <w:t>na ime</w:t>
      </w:r>
      <w:r w:rsidR="00B176C0">
        <w:rPr>
          <w:rFonts w:hAnsi="Times New Roman" w:ascii="Times New Roman"/>
          <w:sz w:val="24"/>
          <w:szCs w:val="24"/>
        </w:rPr>
        <w:t xml:space="preserve"> materijalnih troškova k</w:t>
      </w:r>
      <w:r w:rsidR="00562A62">
        <w:rPr>
          <w:rFonts w:hAnsi="Times New Roman" w:ascii="Times New Roman"/>
          <w:sz w:val="24"/>
          <w:szCs w:val="24"/>
        </w:rPr>
        <w:t xml:space="preserve">ancelarijski materijal, </w:t>
      </w:r>
      <w:r w:rsidR="00B176C0">
        <w:rPr>
          <w:rFonts w:hAnsi="Times New Roman" w:ascii="Times New Roman"/>
          <w:sz w:val="24"/>
          <w:szCs w:val="24"/>
        </w:rPr>
        <w:t xml:space="preserve">telefonske usluge te uporaba osobnog automobila u svrhu </w:t>
      </w:r>
      <w:r w:rsidR="00562A62">
        <w:rPr>
          <w:rFonts w:hAnsi="Times New Roman" w:ascii="Times New Roman"/>
          <w:sz w:val="24"/>
          <w:szCs w:val="24"/>
        </w:rPr>
        <w:t>obilasci nekretnina sa zainteresiranim potencijalnim kupcima, sastanci u Zavodu za urbanizam u Policijskoj upravi u službi za inspekcijski nadzor zaštite okoliša, sudjelovanje u inspekcijskim nadzorima</w:t>
      </w:r>
      <w:r w:rsidR="00B176C0">
        <w:rPr>
          <w:rFonts w:hAnsi="Times New Roman" w:ascii="Times New Roman"/>
          <w:sz w:val="24"/>
          <w:szCs w:val="24"/>
        </w:rPr>
        <w:t xml:space="preserve"> o čemu je u spis dostavila materijalnu dokumentaciju</w:t>
      </w:r>
      <w:r w:rsidR="00562A62">
        <w:rPr>
          <w:rFonts w:hAnsi="Times New Roman" w:ascii="Times New Roman"/>
          <w:sz w:val="24"/>
          <w:szCs w:val="24"/>
        </w:rPr>
        <w:t xml:space="preserve"> (str. 2127-2138 spisa)</w:t>
      </w:r>
      <w:r w:rsidR="00B176C0">
        <w:rPr>
          <w:rFonts w:hAnsi="Times New Roman" w:ascii="Times New Roman"/>
          <w:sz w:val="24"/>
          <w:szCs w:val="24"/>
        </w:rPr>
        <w:t>.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47DE4" w:rsidP="00447DE4" w:rsidR="00447DE4" w:rsidRPr="00447DE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je proveo uvid u materijalnu dokumentaciju u spisu</w:t>
      </w:r>
      <w:r w:rsidR="00F32CE2">
        <w:rPr>
          <w:rFonts w:hAnsi="Times New Roman" w:ascii="Times New Roman"/>
          <w:sz w:val="24"/>
          <w:szCs w:val="24"/>
        </w:rPr>
        <w:t xml:space="preserve"> </w:t>
      </w:r>
      <w:r w:rsidR="00B176C0">
        <w:rPr>
          <w:rFonts w:hAnsi="Times New Roman" w:ascii="Times New Roman"/>
          <w:sz w:val="24"/>
          <w:szCs w:val="24"/>
        </w:rPr>
        <w:t>računi, eviden</w:t>
      </w:r>
      <w:r w:rsidR="00DE2612">
        <w:rPr>
          <w:rFonts w:hAnsi="Times New Roman" w:ascii="Times New Roman"/>
          <w:sz w:val="24"/>
          <w:szCs w:val="24"/>
        </w:rPr>
        <w:t xml:space="preserve">cija prijeđene kilometraže, putni nalog s putnim računom </w:t>
      </w:r>
      <w:r w:rsidR="00F909B8">
        <w:rPr>
          <w:rFonts w:hAnsi="Times New Roman" w:ascii="Times New Roman"/>
          <w:sz w:val="24"/>
          <w:szCs w:val="24"/>
        </w:rPr>
        <w:t xml:space="preserve">iz kojih proizlaze troškovi stečajne upraviteljice u </w:t>
      </w:r>
      <w:r w:rsidR="00F32CE2">
        <w:rPr>
          <w:rFonts w:hAnsi="Times New Roman" w:ascii="Times New Roman"/>
          <w:sz w:val="24"/>
          <w:szCs w:val="24"/>
        </w:rPr>
        <w:t>gore navedenu svrhu.</w:t>
      </w:r>
      <w:r w:rsidR="00F909B8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E2612" w:rsidP="00DE2612" w:rsidR="00DE2612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31/00-</w:t>
      </w:r>
      <w:r w:rsidR="00562A62">
        <w:rPr>
          <w:rFonts w:hAnsi="Times New Roman" w:ascii="Times New Roman"/>
          <w:sz w:val="24"/>
          <w:szCs w:val="24"/>
        </w:rPr>
        <w:t>644</w:t>
      </w:r>
    </w:p>
    <w:p w:rsidRDefault="00DE2612" w:rsidP="00B44A44" w:rsidR="00DE261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E2612" w:rsidP="00B44A44" w:rsidR="00DE261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E2612" w:rsidP="00B44A44" w:rsidR="00DE261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447DE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7DE4">
        <w:rPr>
          <w:rFonts w:hAnsi="Times New Roman" w:ascii="Times New Roman"/>
          <w:sz w:val="24"/>
          <w:szCs w:val="24"/>
        </w:rPr>
        <w:t xml:space="preserve">Slijedom navedenog valjalo je sukladno čl. 94 st. 1 i 3 </w:t>
      </w:r>
      <w:r w:rsidR="00447DE4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447DE4">
        <w:rPr>
          <w:rFonts w:hAnsi="Times New Roman" w:ascii="Times New Roman"/>
          <w:sz w:val="24"/>
          <w:szCs w:val="24"/>
        </w:rPr>
        <w:t>71/15</w:t>
      </w:r>
      <w:r w:rsidR="00447DE4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47DE4">
        <w:rPr>
          <w:rFonts w:hAnsi="Times New Roman" w:ascii="Times New Roman"/>
          <w:sz w:val="24"/>
          <w:szCs w:val="24"/>
        </w:rPr>
        <w:t xml:space="preserve"> u vezi s čl. 441 st. 2 SZ odlučiti kao u izreci.</w:t>
      </w:r>
      <w:r w:rsidR="00447DE4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447DE4" w:rsidR="00B44A44">
      <w:pPr>
        <w:pStyle w:val="Bezproreda1"/>
        <w:jc w:val="both"/>
        <w:rPr>
          <w:rFonts w:cs="Arial" w:hAnsi="Arial" w:ascii="Arial"/>
        </w:rPr>
      </w:pPr>
    </w:p>
    <w:p w:rsidRDefault="0094341F" w:rsidP="00447DE4" w:rsidR="0094341F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562A62">
        <w:rPr>
          <w:rFonts w:hAnsi="Times New Roman" w:ascii="Times New Roman"/>
          <w:sz w:val="24"/>
          <w:szCs w:val="24"/>
        </w:rPr>
        <w:t xml:space="preserve">19. veljače 2018. 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909B8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909B8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B176C0">
        <w:rPr>
          <w:rFonts w:hAnsi="Times New Roman" w:ascii="Times New Roman"/>
          <w:sz w:val="24"/>
          <w:szCs w:val="24"/>
        </w:rPr>
        <w:t xml:space="preserve">Edita </w:t>
      </w:r>
      <w:proofErr w:type="spellStart"/>
      <w:r w:rsidR="00B176C0">
        <w:rPr>
          <w:rFonts w:hAnsi="Times New Roman" w:ascii="Times New Roman"/>
          <w:sz w:val="24"/>
          <w:szCs w:val="24"/>
        </w:rPr>
        <w:t>Đurkin</w:t>
      </w:r>
      <w:proofErr w:type="spellEnd"/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B255E3">
        <w:rPr>
          <w:rFonts w:hAnsi="Times New Roman" w:ascii="Times New Roman"/>
          <w:sz w:val="24"/>
          <w:szCs w:val="24"/>
        </w:rPr>
        <w:t xml:space="preserve"> </w:t>
      </w:r>
    </w:p>
    <w:p w:rsidRDefault="00562A62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R-4.4.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E2612" w:rsidP="003B450C" w:rsidR="00DE2612">
      <w:pPr>
        <w:pStyle w:val="Bezproreda1"/>
        <w:rPr>
          <w:rFonts w:hAnsi="Times New Roman" w:ascii="Times New Roman"/>
          <w:sz w:val="24"/>
          <w:szCs w:val="24"/>
        </w:rPr>
      </w:pPr>
    </w:p>
    <w:p w:rsidRDefault="00DE2612" w:rsidP="003B450C" w:rsidR="00DE2612">
      <w:pPr>
        <w:pStyle w:val="Bezproreda1"/>
        <w:rPr>
          <w:rFonts w:hAnsi="Times New Roman" w:ascii="Times New Roman"/>
          <w:sz w:val="24"/>
          <w:szCs w:val="24"/>
        </w:rPr>
      </w:pPr>
    </w:p>
    <w:p w:rsidRDefault="00DE2612" w:rsidP="003B450C" w:rsidR="00DE261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C235F2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913" w:rsidP="00F427F2" w:rsidR="00606913">
      <w:pPr>
        <w:spacing w:lineRule="auto" w:line="240" w:after="0"/>
      </w:pPr>
      <w:r>
        <w:separator/>
      </w:r>
    </w:p>
  </w:endnote>
  <w:endnote w:id="0" w:type="continuationSeparator">
    <w:p w:rsidRDefault="00606913" w:rsidP="00F427F2" w:rsidR="006069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913" w:rsidP="00F427F2" w:rsidR="00606913">
      <w:pPr>
        <w:spacing w:lineRule="auto" w:line="240" w:after="0"/>
      </w:pPr>
      <w:r>
        <w:separator/>
      </w:r>
    </w:p>
  </w:footnote>
  <w:footnote w:id="0" w:type="continuationSeparator">
    <w:p w:rsidRDefault="00606913" w:rsidP="00F427F2" w:rsidR="006069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235F2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819B4"/>
    <w:rsid w:val="000D19F5"/>
    <w:rsid w:val="000D2A5B"/>
    <w:rsid w:val="000D2DDD"/>
    <w:rsid w:val="000E792F"/>
    <w:rsid w:val="0011160C"/>
    <w:rsid w:val="0014454E"/>
    <w:rsid w:val="001805BA"/>
    <w:rsid w:val="001B6CDC"/>
    <w:rsid w:val="001C376C"/>
    <w:rsid w:val="001C672C"/>
    <w:rsid w:val="001E0F82"/>
    <w:rsid w:val="002227F0"/>
    <w:rsid w:val="002806F3"/>
    <w:rsid w:val="002C0D19"/>
    <w:rsid w:val="002F0335"/>
    <w:rsid w:val="00301C20"/>
    <w:rsid w:val="00352B6A"/>
    <w:rsid w:val="003538DF"/>
    <w:rsid w:val="003576DA"/>
    <w:rsid w:val="003600CC"/>
    <w:rsid w:val="00375DDD"/>
    <w:rsid w:val="003A5C6C"/>
    <w:rsid w:val="003B450C"/>
    <w:rsid w:val="003C1C2B"/>
    <w:rsid w:val="00404F3C"/>
    <w:rsid w:val="004164EB"/>
    <w:rsid w:val="004215E8"/>
    <w:rsid w:val="00447DE4"/>
    <w:rsid w:val="00483DC1"/>
    <w:rsid w:val="004C0B30"/>
    <w:rsid w:val="004C4E74"/>
    <w:rsid w:val="00562A62"/>
    <w:rsid w:val="00573829"/>
    <w:rsid w:val="005A42BD"/>
    <w:rsid w:val="005A6A03"/>
    <w:rsid w:val="00606913"/>
    <w:rsid w:val="006436E5"/>
    <w:rsid w:val="0065639F"/>
    <w:rsid w:val="00713E9B"/>
    <w:rsid w:val="00752475"/>
    <w:rsid w:val="00761584"/>
    <w:rsid w:val="00764F2E"/>
    <w:rsid w:val="0078399D"/>
    <w:rsid w:val="007B43BB"/>
    <w:rsid w:val="007B7E29"/>
    <w:rsid w:val="007E5EEB"/>
    <w:rsid w:val="00810A6D"/>
    <w:rsid w:val="00811539"/>
    <w:rsid w:val="00847790"/>
    <w:rsid w:val="00887529"/>
    <w:rsid w:val="008D6FC8"/>
    <w:rsid w:val="0093701A"/>
    <w:rsid w:val="0094341F"/>
    <w:rsid w:val="009A0499"/>
    <w:rsid w:val="009A3C05"/>
    <w:rsid w:val="009D4867"/>
    <w:rsid w:val="009E6769"/>
    <w:rsid w:val="009F4D9E"/>
    <w:rsid w:val="009F5293"/>
    <w:rsid w:val="00A02F66"/>
    <w:rsid w:val="00A21BC5"/>
    <w:rsid w:val="00A542C9"/>
    <w:rsid w:val="00A601A9"/>
    <w:rsid w:val="00A855CE"/>
    <w:rsid w:val="00AC6D07"/>
    <w:rsid w:val="00AE2842"/>
    <w:rsid w:val="00AE3C1E"/>
    <w:rsid w:val="00B071A9"/>
    <w:rsid w:val="00B1188C"/>
    <w:rsid w:val="00B176C0"/>
    <w:rsid w:val="00B255E3"/>
    <w:rsid w:val="00B44A44"/>
    <w:rsid w:val="00BE0DC1"/>
    <w:rsid w:val="00BE66D2"/>
    <w:rsid w:val="00C235F2"/>
    <w:rsid w:val="00C7078A"/>
    <w:rsid w:val="00CA1194"/>
    <w:rsid w:val="00CE019E"/>
    <w:rsid w:val="00D13AF3"/>
    <w:rsid w:val="00D27BE3"/>
    <w:rsid w:val="00D37AF5"/>
    <w:rsid w:val="00D463FF"/>
    <w:rsid w:val="00D61790"/>
    <w:rsid w:val="00D63D77"/>
    <w:rsid w:val="00D6411F"/>
    <w:rsid w:val="00D74553"/>
    <w:rsid w:val="00DB2D35"/>
    <w:rsid w:val="00DE2612"/>
    <w:rsid w:val="00E00D6A"/>
    <w:rsid w:val="00E30E2C"/>
    <w:rsid w:val="00E32CE3"/>
    <w:rsid w:val="00E94CF4"/>
    <w:rsid w:val="00E96EFB"/>
    <w:rsid w:val="00EE6EBF"/>
    <w:rsid w:val="00F32CE2"/>
    <w:rsid w:val="00F427F2"/>
    <w:rsid w:val="00F909B8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35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235F2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35F2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5F2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5F2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35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235F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35F2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5F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5F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61D6B-EBEA-4563-9286-C05C61058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355</properties:Words>
  <properties:Characters>1890</properties:Characters>
  <properties:Lines>97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2017-06-21T11:07:00Z</dcterms:created>
  <dc:creator>Blanka</dc:creator>
  <cp:lastModifiedBy>Danijela Sekulić</cp:lastModifiedBy>
  <cp:lastPrinted>2018-02-19T07:44:00Z</cp:lastPrinted>
  <dcterms:modified xmlns:xsi="http://www.w3.org/2001/XMLSchema-instance" xsi:type="dcterms:W3CDTF">2018-02-19T07:44:00Z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STVARNI TROŠKOVI EDITA.docx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