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d431" w14:paraId="4c6d431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E3002E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  <w:t>72 Stpn-</w:t>
      </w:r>
      <w:r>
        <w:t>199/2015</w:t>
      </w:r>
      <w:r w:rsidR="00BE7FFA">
        <w:t>-12</w:t>
      </w:r>
    </w:p>
    <w:p w:rsidRDefault="00E3002E" w:rsidP="001D7C1D" w:rsidR="00E3002E"/>
    <w:p w:rsidRDefault="00494008" w:rsidP="00494008" w:rsidR="00494008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Nikoli Ribariću, u postupku predstečajne nagodbe u povodu prijedloga dužnika </w:t>
      </w:r>
      <w:r w:rsidRPr="001D7C1D">
        <w:t>VIRTUS GRUPA d.o.o.</w:t>
      </w:r>
      <w:r>
        <w:t xml:space="preserve">, Zagreb, </w:t>
      </w:r>
      <w:r w:rsidRPr="001D7C1D">
        <w:t>Matije Divkovića 25</w:t>
      </w:r>
      <w:r>
        <w:t xml:space="preserve">, OIB: </w:t>
      </w:r>
      <w:r w:rsidRPr="001D7C1D">
        <w:t>33038182027</w:t>
      </w:r>
      <w:r>
        <w:t xml:space="preserve">, MBS: </w:t>
      </w:r>
      <w:r w:rsidRPr="001D7C1D">
        <w:t>080636992</w:t>
      </w:r>
      <w:r w:rsidR="006C17E9">
        <w:t xml:space="preserve">, dana </w:t>
      </w:r>
      <w:r w:rsidR="006C7720">
        <w:t>3</w:t>
      </w:r>
      <w:r>
        <w:t>.</w:t>
      </w:r>
      <w:r w:rsidR="006C17E9">
        <w:t xml:space="preserve"> studenoga</w:t>
      </w:r>
      <w:r>
        <w:t xml:space="preserve"> 2015. godine, </w:t>
      </w:r>
    </w:p>
    <w:p w:rsidRDefault="00E3002E" w:rsidP="00552AAE" w:rsidR="00E3002E">
      <w:pPr>
        <w:jc w:val="both"/>
      </w:pPr>
    </w:p>
    <w:p w:rsidRDefault="001D7C1D" w:rsidP="0042407B" w:rsidR="00E3002E" w:rsidRPr="00C30926">
      <w:pPr>
        <w:jc w:val="center"/>
        <w:rPr>
          <w:b/>
        </w:rPr>
      </w:pPr>
      <w: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Otvara se postupak predstečajne nagodbe nad dužnikom </w:t>
      </w:r>
      <w:r w:rsidRPr="001D7C1D">
        <w:t>VIRTUS GRUPA d.o.o.</w:t>
      </w:r>
      <w:r>
        <w:t xml:space="preserve">, Zagreb, </w:t>
      </w:r>
      <w:r w:rsidRPr="001D7C1D">
        <w:t>Matije Divkovića 25</w:t>
      </w:r>
      <w:r>
        <w:t xml:space="preserve">, OIB: </w:t>
      </w:r>
      <w:r w:rsidRPr="001D7C1D">
        <w:t>33038182027</w:t>
      </w:r>
      <w:r>
        <w:t xml:space="preserve">, MBS: </w:t>
      </w:r>
      <w:r w:rsidRPr="001D7C1D">
        <w:t>080636992</w:t>
      </w:r>
      <w:r>
        <w:t>.</w:t>
      </w:r>
    </w:p>
    <w:p w:rsidRDefault="005C5DB0" w:rsidP="005C5DB0" w:rsidR="005C5DB0">
      <w:pPr>
        <w:ind w:left="1080"/>
        <w:jc w:val="both"/>
      </w:pPr>
    </w:p>
    <w:p w:rsidRDefault="00413E00" w:rsidP="0042407B" w:rsidR="005C5DB0">
      <w:pPr>
        <w:numPr>
          <w:ilvl w:val="0"/>
          <w:numId w:val="1"/>
        </w:numPr>
        <w:jc w:val="both"/>
      </w:pPr>
      <w:r>
        <w:t>Za povjerenika predstečajne na</w:t>
      </w:r>
      <w:r w:rsidR="005C5DB0">
        <w:t xml:space="preserve">godbe </w:t>
      </w:r>
      <w:r>
        <w:t>imenuje</w:t>
      </w:r>
      <w:r w:rsidR="005C5DB0">
        <w:t xml:space="preserve"> se </w:t>
      </w:r>
      <w:r w:rsidR="006C7720">
        <w:t>Biserka Jakić, Zagreb, M. Haberlea 10, OIB: 24564164619.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Pozivaju se vjerovnici dužnika </w:t>
      </w:r>
      <w:r w:rsidRPr="001D7C1D">
        <w:t>VIRTUS GRUPA d.o.o.</w:t>
      </w:r>
      <w:r>
        <w:t xml:space="preserve">, Zagreb, </w:t>
      </w:r>
      <w:r w:rsidRPr="001D7C1D">
        <w:t>Matije Divkovića 25</w:t>
      </w:r>
      <w:r>
        <w:t xml:space="preserve">, OIB: </w:t>
      </w:r>
      <w:r w:rsidRPr="001D7C1D">
        <w:t>33038182027</w:t>
      </w:r>
      <w:r>
        <w:t xml:space="preserve">, MBS: </w:t>
      </w:r>
      <w:r w:rsidRPr="001D7C1D">
        <w:t>080636992</w:t>
      </w:r>
      <w:r>
        <w:t>, da u roku od 15 (petnaest) dana od dana objave ovog rješenja na stranici e-Oglasna ploča, prijave svoje tražbine nadležnoj jedinici Financijske agencije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6C7720" w:rsidR="005C5DB0">
      <w:pPr>
        <w:numPr>
          <w:ilvl w:val="0"/>
          <w:numId w:val="1"/>
        </w:numPr>
        <w:jc w:val="both"/>
      </w:pPr>
      <w:r>
        <w:t xml:space="preserve">Poziva se dužnik i povjerenik predstečajne nagodbe </w:t>
      </w:r>
      <w:r w:rsidR="006C7720">
        <w:t xml:space="preserve">Biserka Jakić, Zagreb, M. Haberlea 10, OIB: </w:t>
      </w:r>
      <w:r w:rsidR="006C7720" w:rsidRPr="006C7720">
        <w:t>24564164619</w:t>
      </w:r>
      <w:r w:rsidR="006C7720">
        <w:t xml:space="preserve">, </w:t>
      </w:r>
      <w:r>
        <w:t>u roku od 8 (osam) dana od dana objave tablice prijavljenih tražbina, dostaviti Financijskoj agenciji pisano očitovanje o svakoj prijavljenoj tražbini, uz obveznu naznaku iznosa za koji se tražbina osporava i razlog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 se dužnik da vjerovnicima i povjereniku omogući uvid u isprave iz kojih proizlaze tražbine navedene u popisu imovine i obveza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dužnikovi dužnici da svoje dospjele o</w:t>
      </w:r>
      <w:r w:rsidR="002C4A56">
        <w:t>bveze bez odgode ispune dužniku.</w:t>
      </w:r>
    </w:p>
    <w:p w:rsidRDefault="005C5DB0" w:rsidP="005C5DB0" w:rsidR="005C5DB0">
      <w:pPr>
        <w:pStyle w:val="Odlomakpopisa"/>
      </w:pPr>
    </w:p>
    <w:p w:rsidRDefault="005C5DB0" w:rsidP="002C4A56" w:rsidR="002C4A56">
      <w:pPr>
        <w:pStyle w:val="Odlomakpopisa"/>
        <w:numPr>
          <w:ilvl w:val="0"/>
          <w:numId w:val="1"/>
        </w:numPr>
        <w:jc w:val="both"/>
      </w:pPr>
      <w:r>
        <w:t>Pozivaju se vjerovnici</w:t>
      </w:r>
      <w:r w:rsidR="00311D3C">
        <w:t>, dužnik i povjerenik</w:t>
      </w:r>
      <w:r>
        <w:t xml:space="preserve"> pristupiti na ročište radi ispitivanja tražbina </w:t>
      </w:r>
      <w:r w:rsidR="002C4A56">
        <w:t xml:space="preserve">dana </w:t>
      </w:r>
      <w:r w:rsidR="002C4A56" w:rsidRPr="002C4A56">
        <w:t xml:space="preserve"> 2</w:t>
      </w:r>
      <w:r w:rsidR="00BC72A8">
        <w:t>3</w:t>
      </w:r>
      <w:r w:rsidR="002C4A56" w:rsidRPr="002C4A56">
        <w:t>. prosinca 2015. godine u 10,00 sati, u prostorijama Trgovačkog suda u Zagrebu, Zagreb, Petrinjska 8, soba 96, II kat ulične zgrade.</w:t>
      </w:r>
    </w:p>
    <w:p w:rsidRDefault="005C5DB0" w:rsidP="005C5DB0" w:rsidR="005C5DB0">
      <w:pPr>
        <w:numPr>
          <w:ilvl w:val="0"/>
          <w:numId w:val="1"/>
        </w:numPr>
        <w:jc w:val="both"/>
      </w:pPr>
      <w:r>
        <w:lastRenderedPageBreak/>
        <w:t>Rješenje o otvaranju preds</w:t>
      </w:r>
      <w:r w:rsidRPr="005C5DB0">
        <w:t>tečajnog postupka upisat će se u sudskom registru ovog suda</w:t>
      </w:r>
      <w:r w:rsidR="00E3002E">
        <w:t>, kao i u javne knjige, registre, upisnike i očevidnike u kojima je dužnik upisan kao nositelj nekog prava.</w:t>
      </w:r>
    </w:p>
    <w:p w:rsidRDefault="002C1B18" w:rsidP="002C1B18" w:rsidR="002C1B18">
      <w:pPr>
        <w:pStyle w:val="Odlomakpopisa"/>
      </w:pPr>
    </w:p>
    <w:p w:rsidRDefault="002C1B18" w:rsidP="005C5DB0" w:rsidR="002C1B18">
      <w:pPr>
        <w:numPr>
          <w:ilvl w:val="0"/>
          <w:numId w:val="1"/>
        </w:numPr>
        <w:jc w:val="both"/>
      </w:pPr>
      <w:r>
        <w:t>Rješenje o otvaranju postupka predstečajne nagodbe dostavit će se Financijskoj agenciji uz popis tražbina vjerovnika koje je dužnik naveo u prijedlogu za otvaranjem postupka predstečajne nagodbe.</w:t>
      </w:r>
    </w:p>
    <w:p w:rsidRDefault="00E3002E" w:rsidP="00E3002E" w:rsidR="00E3002E">
      <w:pPr>
        <w:jc w:val="both"/>
      </w:pPr>
    </w:p>
    <w:p w:rsidRDefault="0042407B" w:rsidP="0042407B" w:rsidR="0042407B" w:rsidRPr="00C30926">
      <w:pPr>
        <w:jc w:val="center"/>
        <w:rPr>
          <w:b/>
        </w:rPr>
      </w:pPr>
      <w:r w:rsidRPr="00C30926">
        <w:rPr>
          <w:b/>
        </w:rPr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1D7C1D" w:rsidP="001D7C1D" w:rsidR="001D7C1D">
      <w:pPr>
        <w:jc w:val="both"/>
      </w:pPr>
      <w:r w:rsidRPr="00D0792E">
        <w:t>Dužnik je podnio ov</w:t>
      </w:r>
      <w:r>
        <w:t>om sudu na temelju odredbe čl. 25</w:t>
      </w:r>
      <w:r w:rsidRPr="00D0792E">
        <w:t xml:space="preserve">. st.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71/2015: dalje</w:t>
      </w:r>
      <w:r w:rsidRPr="00D02C24">
        <w:t xml:space="preserve">: </w:t>
      </w:r>
      <w:r>
        <w:t>SZ</w:t>
      </w:r>
      <w:r w:rsidRPr="00D02C24">
        <w:t>) prijedlog za sklapanje predstečajne nagodbe</w:t>
      </w:r>
      <w:r w:rsidRPr="00D0792E">
        <w:t xml:space="preserve">. </w:t>
      </w:r>
    </w:p>
    <w:p w:rsidRDefault="00E3002E" w:rsidP="001D7C1D" w:rsidR="00E3002E">
      <w:pPr>
        <w:jc w:val="both"/>
      </w:pPr>
      <w:r>
        <w:t xml:space="preserve">Dužnik je uz prijedlog dostavio sudu financijske izvještaje u skladu sa Zakonom o računovodstvu </w:t>
      </w:r>
      <w:r w:rsidR="00656AB1">
        <w:t>koji</w:t>
      </w:r>
      <w:r>
        <w:t xml:space="preserve"> nisu stariji od tri mjeseca od dana podnošenja prijedloga za otvaranjem stečajnog postupka, s time da je iskazao usporedne podatke u financijskim izvještajima sa stanjem na dan godišnjih financijskih izvještaja prethodne godine, opis pregovora sa vjerovnicima, dokaz o ukupnoj aktivi i dokaz o ukupnom prihodu za prethodnu godinu, dokaz o broju zaposlenih na zadnji dan u mjesecu koji je prethodio danu podnošenja prijedloga, plan restrukturiranja.</w:t>
      </w:r>
    </w:p>
    <w:p w:rsidRDefault="00E3002E" w:rsidP="001D7C1D" w:rsidR="00E3002E" w:rsidRPr="00D0792E">
      <w:pPr>
        <w:jc w:val="both"/>
      </w:pPr>
      <w:r>
        <w:t>Sud je utv</w:t>
      </w:r>
      <w:r w:rsidR="00153D80">
        <w:t>rdio kako plan restrukturiranja</w:t>
      </w:r>
      <w:r>
        <w:t xml:space="preserve">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dok raja tekuće godine i za dvije sljedeće kalendarske godine uz detaljno obraz</w:t>
      </w:r>
      <w:r w:rsidR="002C1B18">
        <w:t>loženje, planiranu bilancu na zadnji dan razdoblja za koje je sastavljen plan poslovanja, analizu svih tražbina prema visini i vrsti, ponudu vjerovnicima, rokove ispunjenja te planirane troškove restrukturiranja.</w:t>
      </w:r>
      <w:r w:rsidRPr="00D0792E">
        <w:t xml:space="preserve"> </w:t>
      </w:r>
    </w:p>
    <w:p w:rsidRDefault="001D7C1D" w:rsidP="001D7C1D" w:rsidR="002C1B18">
      <w:pPr>
        <w:jc w:val="both"/>
      </w:pPr>
      <w:r>
        <w:t xml:space="preserve">Odredbom članka </w:t>
      </w:r>
      <w:r w:rsidR="00E3002E">
        <w:t>33</w:t>
      </w:r>
      <w:r>
        <w:t>. Ste</w:t>
      </w:r>
      <w:r w:rsidR="00E3002E">
        <w:t>čajnog zakona određeno je kako će sud, ako utvrdi da su ispunjen</w:t>
      </w:r>
      <w:r>
        <w:t>e</w:t>
      </w:r>
      <w:r w:rsidR="00E3002E">
        <w:t xml:space="preserve"> pretpostavke</w:t>
      </w:r>
      <w:r>
        <w:t xml:space="preserve"> </w:t>
      </w:r>
      <w:r w:rsidR="002C1B18">
        <w:t>za otvaranje predstečajnog postupka, donijeti rješenje o otvaranju predstečajnog postupka. Stavkom 1. članka 33. SZ-a određeno je kako će sud imenovati povjerenika.</w:t>
      </w:r>
    </w:p>
    <w:p w:rsidRDefault="00535AB3" w:rsidP="001D7C1D" w:rsidR="00535AB3">
      <w:pPr>
        <w:jc w:val="both"/>
      </w:pPr>
      <w:r>
        <w:t>Popis vjerovnika sa tražbinama navedenim u prijedlogu kojeg je dužnik dostavio sudu dostavlja se Financijskoj agenciji, temeljem odredbe članka 39. Stečajnog zakona.</w:t>
      </w:r>
    </w:p>
    <w:p w:rsidRDefault="00535AB3" w:rsidP="00535AB3" w:rsidR="00535AB3">
      <w:pPr>
        <w:jc w:val="both"/>
      </w:pPr>
      <w:r>
        <w:t xml:space="preserve">Izreka rješenja u točkama I, te III-X temelji se na odredbi članka 34. Stečajnog zakona. </w:t>
      </w:r>
    </w:p>
    <w:p w:rsidRDefault="001D7C1D" w:rsidP="001D7C1D" w:rsidR="001D7C1D">
      <w:r>
        <w:t>Slijedom navedenoga odlučeno je kao u izreci.</w:t>
      </w:r>
    </w:p>
    <w:p w:rsidRDefault="001D7C1D" w:rsidP="001D7C1D" w:rsidR="001D7C1D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6C7720">
        <w:t>3</w:t>
      </w:r>
      <w:r>
        <w:t>.</w:t>
      </w:r>
      <w:r w:rsidR="006C17E9">
        <w:t xml:space="preserve"> studenoga</w:t>
      </w:r>
      <w:r>
        <w:t xml:space="preserve"> 2015.</w:t>
      </w:r>
    </w:p>
    <w:p w:rsidRDefault="001D7C1D" w:rsidP="001D7C1D" w:rsidR="00494008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873C16" w:rsidP="00E91121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73C16" w:rsidP="00E91121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73C16" w:rsidP="00E91121" w:rsidR="00873C1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73C16" w:rsidP="00E91121" w:rsidR="00873C1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73C16" w:rsidP="00E91121" w:rsidR="00873C1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94008" w:rsidP="006C17E9" w:rsidR="001D7C1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rješenja žalbu može podnijeti osoba ovlaštena za zastupanje dužnika po zakonu (čl. 33.st.4. Stečajnog zakona) u </w:t>
      </w:r>
      <w:r w:rsidRPr="007A3B7A">
        <w:t xml:space="preserve">roku od </w:t>
      </w:r>
      <w:r w:rsidR="00082D64" w:rsidRPr="00062C82">
        <w:t>8 dana od dana primitka</w:t>
      </w:r>
      <w:r w:rsidR="00082D64"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FD24B4" w:rsidP="001D7C1D" w:rsidR="00FD24B4"/>
    <w:p w:rsidRDefault="00FD24B4" w:rsidP="001D7C1D" w:rsidR="00FD24B4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1D7C1D" w:rsidP="001D7C1D" w:rsidR="001D7C1D" w:rsidRPr="009969B9">
      <w:r w:rsidRPr="009969B9">
        <w:t>DNA:</w:t>
      </w:r>
    </w:p>
    <w:p w:rsidRDefault="001D7C1D" w:rsidP="001D7C1D" w:rsidR="001D7C1D">
      <w:pPr>
        <w:ind w:hanging="705" w:left="705"/>
      </w:pPr>
      <w:r w:rsidRPr="009969B9">
        <w:t>-</w:t>
      </w:r>
      <w:r w:rsidRPr="009969B9">
        <w:tab/>
      </w:r>
      <w:r w:rsidR="006C17E9">
        <w:t>e-Oglasna ploča</w:t>
      </w:r>
    </w:p>
    <w:p w:rsidRDefault="006C17E9" w:rsidP="001D7C1D" w:rsidR="006C17E9">
      <w:pPr>
        <w:ind w:hanging="705" w:left="705"/>
      </w:pPr>
      <w:r>
        <w:t xml:space="preserve">- </w:t>
      </w:r>
      <w:r>
        <w:tab/>
        <w:t>FINA uz popis vjerovnika sa iznosima duga na dan 31.8.2015.</w:t>
      </w:r>
      <w:r w:rsidR="00BF15A9">
        <w:t>(list 42-46)</w:t>
      </w:r>
    </w:p>
    <w:p w:rsidRDefault="006C17E9" w:rsidP="001D7C1D" w:rsidR="006C17E9">
      <w:pPr>
        <w:ind w:hanging="705" w:left="705"/>
      </w:pPr>
      <w:r>
        <w:t xml:space="preserve">- </w:t>
      </w:r>
      <w:r>
        <w:tab/>
        <w:t xml:space="preserve">MUP radu upisa </w:t>
      </w:r>
      <w:r w:rsidR="004D51BB">
        <w:t xml:space="preserve">otvaranja predstečajne nagodbe </w:t>
      </w:r>
      <w:r>
        <w:t xml:space="preserve">u očevidniku motornih vozila </w:t>
      </w:r>
      <w:r w:rsidR="004D51BB">
        <w:t>uz presliku knjižice</w:t>
      </w:r>
      <w:r w:rsidR="00833454">
        <w:t xml:space="preserve"> </w:t>
      </w:r>
      <w:r w:rsidR="004D51BB">
        <w:t>vozila</w:t>
      </w:r>
    </w:p>
    <w:p w:rsidRDefault="006C17E9" w:rsidP="001D7C1D" w:rsidR="00A73B0F">
      <w:pPr>
        <w:ind w:hanging="705" w:left="705"/>
      </w:pPr>
      <w:r>
        <w:t>-</w:t>
      </w:r>
      <w:r>
        <w:tab/>
      </w:r>
      <w:r w:rsidR="00A73B0F">
        <w:tab/>
        <w:t>punomoćniku Ana Malović, odvjetnik, Zagreb, Pantovčak 38</w:t>
      </w:r>
    </w:p>
    <w:p w:rsidRDefault="00EA751C" w:rsidP="001D7C1D" w:rsidR="00EA751C">
      <w:pPr>
        <w:ind w:hanging="705" w:left="705"/>
      </w:pPr>
      <w:r>
        <w:t>-</w:t>
      </w:r>
      <w:r>
        <w:tab/>
        <w:t>povjerenik Biserka Jakić</w:t>
      </w:r>
    </w:p>
    <w:p w:rsidRDefault="00894787" w:rsidP="001D7C1D" w:rsidR="00894787" w:rsidRPr="009969B9">
      <w:pPr>
        <w:ind w:hanging="705" w:left="705"/>
      </w:pPr>
      <w:r>
        <w:t xml:space="preserve">- </w:t>
      </w:r>
      <w:r>
        <w:tab/>
        <w:t>na mail povjerenika Biserka Jakic: odvjetnik.biserka.jakic@zg.t-com.hr</w:t>
      </w:r>
    </w:p>
    <w:p w:rsidRDefault="001D7C1D" w:rsidP="001D7C1D" w:rsidR="001D7C1D" w:rsidRPr="009969B9">
      <w:r w:rsidRPr="009969B9">
        <w:t>-</w:t>
      </w:r>
      <w:r w:rsidRPr="009969B9">
        <w:tab/>
        <w:t>spis</w:t>
      </w:r>
    </w:p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A545CD" w:rsidP="00A545CD" w:rsidR="00A545CD"/>
    <w:p w:rsidRDefault="0042407B" w:rsidP="0042407B" w:rsidR="0042407B"/>
    <w:p w:rsidRDefault="0042407B" w:rsidP="0042407B" w:rsidR="0042407B"/>
    <w:p w:rsidRDefault="0042407B" w:rsidR="0042407B"/>
    <w:sectPr w:rsidSect="00585191" w:rsidR="0042407B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00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D09E2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72</w:t>
    </w:r>
    <w:r w:rsidR="000149C1">
      <w:t>.</w:t>
    </w:r>
    <w:r>
      <w:t xml:space="preserve"> St</w:t>
    </w:r>
    <w:r w:rsidR="001D7C1D">
      <w:t>pn</w:t>
    </w:r>
    <w:r>
      <w:t xml:space="preserve"> -</w:t>
    </w:r>
    <w:r w:rsidR="001D7C1D">
      <w:t>199/2015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65FA4"/>
    <w:rsid w:val="00082D64"/>
    <w:rsid w:val="000846DF"/>
    <w:rsid w:val="00153D80"/>
    <w:rsid w:val="001D7C1D"/>
    <w:rsid w:val="00220063"/>
    <w:rsid w:val="002C1B18"/>
    <w:rsid w:val="002C4A56"/>
    <w:rsid w:val="00311D3C"/>
    <w:rsid w:val="00413E00"/>
    <w:rsid w:val="0042407B"/>
    <w:rsid w:val="00494008"/>
    <w:rsid w:val="004D51BB"/>
    <w:rsid w:val="00503716"/>
    <w:rsid w:val="00525A5B"/>
    <w:rsid w:val="00535AB3"/>
    <w:rsid w:val="00552AAE"/>
    <w:rsid w:val="00554285"/>
    <w:rsid w:val="00585191"/>
    <w:rsid w:val="005A3656"/>
    <w:rsid w:val="005B4DE4"/>
    <w:rsid w:val="005C5DB0"/>
    <w:rsid w:val="00656AB1"/>
    <w:rsid w:val="006C17E9"/>
    <w:rsid w:val="006C6D31"/>
    <w:rsid w:val="006C7720"/>
    <w:rsid w:val="006F2E2D"/>
    <w:rsid w:val="00833454"/>
    <w:rsid w:val="0085489D"/>
    <w:rsid w:val="00873338"/>
    <w:rsid w:val="00873C16"/>
    <w:rsid w:val="00894787"/>
    <w:rsid w:val="008B0065"/>
    <w:rsid w:val="009376C9"/>
    <w:rsid w:val="009903DB"/>
    <w:rsid w:val="009C3707"/>
    <w:rsid w:val="00A545CD"/>
    <w:rsid w:val="00A73B0F"/>
    <w:rsid w:val="00B13F51"/>
    <w:rsid w:val="00B42369"/>
    <w:rsid w:val="00B86AA5"/>
    <w:rsid w:val="00BC21E9"/>
    <w:rsid w:val="00BC72A8"/>
    <w:rsid w:val="00BE7FFA"/>
    <w:rsid w:val="00BF15A9"/>
    <w:rsid w:val="00C22FB5"/>
    <w:rsid w:val="00C25555"/>
    <w:rsid w:val="00C73C08"/>
    <w:rsid w:val="00CD09E2"/>
    <w:rsid w:val="00D03905"/>
    <w:rsid w:val="00D91CEA"/>
    <w:rsid w:val="00E3002E"/>
    <w:rsid w:val="00EA751C"/>
    <w:rsid w:val="00EB0FA7"/>
    <w:rsid w:val="00ED3B98"/>
    <w:rsid w:val="00F70A23"/>
    <w:rsid w:val="00F753F1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0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0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0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0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0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Stpn-199/2015</izvorni_sadrzaj>
    <derivirana_varijabla naziv="DomainObject.Predmet.OznakaBroj_1">Stpn-199/2015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GRUPA d.o.o.</izvorni_sadrzaj>
    <derivirana_varijabla naziv="DomainObject.Predmet.ProtustrankaFormated_1">  VIRTUS GRUPA d.o.o.</derivirana_varijabla>
  </DomainObject.Predmet.ProtustrankaFormated>
  <DomainObject.Predmet.ProtustrankaFormatedOIB>
    <izvorni_sadrzaj>  VIRTUS GRUPA d.o.o., OIB 33038182027</izvorni_sadrzaj>
    <derivirana_varijabla naziv="DomainObject.Predmet.ProtustrankaFormatedOIB_1">  VIRTUS GRUPA d.o.o., OIB 33038182027</derivirana_varijabla>
  </DomainObject.Predmet.ProtustrankaFormatedOIB>
  <DomainObject.Predmet.ProtustrankaFormatedWithAdress>
    <izvorni_sadrzaj> VIRTUS GRUPA d.o.o., Matije Divkovića 25, 10000 Zagreb</izvorni_sadrzaj>
    <derivirana_varijabla naziv="DomainObject.Predmet.ProtustrankaFormatedWithAdress_1"> VIRTUS GRUPA d.o.o., Matije Divkovića 25, 10000 Zagreb</derivirana_varijabla>
  </DomainObject.Predmet.ProtustrankaFormatedWithAdress>
  <DomainObject.Predmet.ProtustrankaFormatedWithAdressOIB>
    <izvorni_sadrzaj> VIRTUS GRUPA d.o.o., OIB 33038182027, Matije Divkovića 25, 10000 Zagreb</izvorni_sadrzaj>
    <derivirana_varijabla naziv="DomainObject.Predmet.ProtustrankaFormatedWithAdressOIB_1"> VIRTUS GRUPA d.o.o., OIB 33038182027, Matije Divkovića 25, 10000 Zagreb</derivirana_varijabla>
  </DomainObject.Predmet.ProtustrankaFormatedWithAdressOIB>
  <DomainObject.Predmet.ProtustrankaWithAdress>
    <izvorni_sadrzaj>VIRTUS GRUPA d.o.o. Matije Divkovića 25, 10000 Zagreb</izvorni_sadrzaj>
    <derivirana_varijabla naziv="DomainObject.Predmet.ProtustrankaWithAdress_1">VIRTUS GRUPA d.o.o. Matije Divkovića 25, 10000 Zagreb</derivirana_varijabla>
  </DomainObject.Predmet.ProtustrankaWithAdress>
  <DomainObject.Predmet.ProtustrankaWithAdressOIB>
    <izvorni_sadrzaj>VIRTUS GRUPA d.o.o., OIB 33038182027, Matije Divkovića 25, 10000 Zagreb</izvorni_sadrzaj>
    <derivirana_varijabla naziv="DomainObject.Predmet.ProtustrankaWithAdressOIB_1">VIRTUS GRUPA d.o.o., OIB 33038182027, Matije Divkovića 25, 10000 Zagreb</derivirana_varijabla>
  </DomainObject.Predmet.ProtustrankaWithAdressOIB>
  <DomainObject.Predmet.ProtustrankaNazivFormated>
    <izvorni_sadrzaj>VIRTUS GRUPA d.o.o.</izvorni_sadrzaj>
    <derivirana_varijabla naziv="DomainObject.Predmet.ProtustrankaNazivFormated_1">VIRTUS GRUPA d.o.o.</derivirana_varijabla>
  </DomainObject.Predmet.ProtustrankaNazivFormated>
  <DomainObject.Predmet.ProtustrankaNazivFormatedOIB>
    <izvorni_sadrzaj>VIRTUS GRUPA d.o.o., OIB 33038182027</izvorni_sadrzaj>
    <derivirana_varijabla naziv="DomainObject.Predmet.ProtustrankaNazivFormatedOIB_1">VIRTUS GRUPA d.o.o., OIB 33038182027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VIRTUS GRUPA d.o.o.</izvorni_sadrzaj>
    <derivirana_varijabla naziv="DomainObject.Predmet.StrankaFormated_1">  VIRTUS GRUPA d.o.o.</derivirana_varijabla>
  </DomainObject.Predmet.StrankaFormated>
  <DomainObject.Predmet.StrankaFormatedOIB>
    <izvorni_sadrzaj>  VIRTUS GRUPA d.o.o., OIB 33038182027</izvorni_sadrzaj>
    <derivirana_varijabla naziv="DomainObject.Predmet.StrankaFormatedOIB_1">  VIRTUS GRUPA d.o.o., OIB 33038182027</derivirana_varijabla>
  </DomainObject.Predmet.StrankaFormatedOIB>
  <DomainObject.Predmet.StrankaFormatedWithAdress>
    <izvorni_sadrzaj> VIRTUS GRUPA d.o.o., Matije Divkovića 25, 10000 Zagreb</izvorni_sadrzaj>
    <derivirana_varijabla naziv="DomainObject.Predmet.StrankaFormatedWithAdress_1"> VIRTUS GRUPA d.o.o., Matije Divkovića 25, 10000 Zagreb</derivirana_varijabla>
  </DomainObject.Predmet.StrankaFormatedWithAdress>
  <DomainObject.Predmet.StrankaFormatedWithAdressOIB>
    <izvorni_sadrzaj> VIRTUS GRUPA d.o.o., OIB 33038182027, Matije Divkovića 25, 10000 Zagreb</izvorni_sadrzaj>
    <derivirana_varijabla naziv="DomainObject.Predmet.StrankaFormatedWithAdressOIB_1"> VIRTUS GRUPA d.o.o., OIB 33038182027, Matije Divkovića 25, 10000 Zagreb</derivirana_varijabla>
  </DomainObject.Predmet.StrankaFormatedWithAdressOIB>
  <DomainObject.Predmet.StrankaWithAdress>
    <izvorni_sadrzaj>VIRTUS GRUPA d.o.o. Matije Divkovića 25,10000 Zagreb</izvorni_sadrzaj>
    <derivirana_varijabla naziv="DomainObject.Predmet.StrankaWithAdress_1">VIRTUS GRUPA d.o.o. Matije Divkovića 25,10000 Zagreb</derivirana_varijabla>
  </DomainObject.Predmet.StrankaWithAdress>
  <DomainObject.Predmet.StrankaWithAdressOIB>
    <izvorni_sadrzaj>VIRTUS GRUPA d.o.o., OIB 33038182027, Matije Divkovića 25,10000 Zagreb</izvorni_sadrzaj>
    <derivirana_varijabla naziv="DomainObject.Predmet.StrankaWithAdressOIB_1">VIRTUS GRUPA d.o.o., OIB 33038182027, Matije Divkovića 25,10000 Zagreb</derivirana_varijabla>
  </DomainObject.Predmet.StrankaWithAdressOIB>
  <DomainObject.Predmet.StrankaNazivFormated>
    <izvorni_sadrzaj>VIRTUS GRUPA d.o.o.</izvorni_sadrzaj>
    <derivirana_varijabla naziv="DomainObject.Predmet.StrankaNazivFormated_1">VIRTUS GRUPA d.o.o.</derivirana_varijabla>
  </DomainObject.Predmet.StrankaNazivFormated>
  <DomainObject.Predmet.StrankaNazivFormatedOIB>
    <izvorni_sadrzaj>VIRTUS GRUPA d.o.o., OIB 33038182027</izvorni_sadrzaj>
    <derivirana_varijabla naziv="DomainObject.Predmet.StrankaNazivFormatedOIB_1">VIRTUS GRUPA d.o.o., OIB 33038182027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VIRTUS GRUPA d.o.o.</item>
    </izvorni_sadrzaj>
    <derivirana_varijabla naziv="DomainObject.Predmet.StrankaListFormated_1">
      <item>VIRTUS GRUPA d.o.o.</item>
    </derivirana_varijabla>
  </DomainObject.Predmet.StrankaListFormated>
  <DomainObject.Predmet.StrankaListFormatedOIB>
    <izvorni_sadrzaj>
      <item>VIRTUS GRUPA d.o.o., OIB 33038182027</item>
    </izvorni_sadrzaj>
    <derivirana_varijabla naziv="DomainObject.Predmet.StrankaListFormatedOIB_1">
      <item>VIRTUS GRUPA d.o.o., OIB 33038182027</item>
    </derivirana_varijabla>
  </DomainObject.Predmet.StrankaListFormatedOIB>
  <DomainObject.Predmet.StrankaListFormatedWithAdress>
    <izvorni_sadrzaj>
      <item>VIRTUS GRUPA d.o.o., Matije Divkovića 25, 10000 Zagreb</item>
    </izvorni_sadrzaj>
    <derivirana_varijabla naziv="DomainObject.Predmet.StrankaListFormatedWithAdress_1">
      <item>VIRTUS GRUPA d.o.o., Matije Divkovića 25, 10000 Zagreb</item>
    </derivirana_varijabla>
  </DomainObject.Predmet.StrankaListFormatedWithAdress>
  <DomainObject.Predmet.StrankaListFormatedWithAdressOIB>
    <izvorni_sadrzaj>
      <item>VIRTUS GRUPA d.o.o., OIB 33038182027, Matije Divkovića 25, 10000 Zagreb</item>
    </izvorni_sadrzaj>
    <derivirana_varijabla naziv="DomainObject.Predmet.StrankaListFormatedWithAdressOIB_1">
      <item>VIRTUS GRUPA d.o.o., OIB 33038182027, Matije Divkovića 25, 10000 Zagreb</item>
    </derivirana_varijabla>
  </DomainObject.Predmet.StrankaListFormatedWithAdressOIB>
  <DomainObject.Predmet.StrankaListNazivFormated>
    <izvorni_sadrzaj>
      <item>VIRTUS GRUPA d.o.o.</item>
    </izvorni_sadrzaj>
    <derivirana_varijabla naziv="DomainObject.Predmet.StrankaListNazivFormated_1">
      <item>VIRTUS GRUPA d.o.o.</item>
    </derivirana_varijabla>
  </DomainObject.Predmet.StrankaListNazivFormated>
  <DomainObject.Predmet.StrankaListNazivFormatedOIB>
    <izvorni_sadrzaj>
      <item>VIRTUS GRUPA d.o.o., OIB 33038182027</item>
    </izvorni_sadrzaj>
    <derivirana_varijabla naziv="DomainObject.Predmet.StrankaListNazivFormatedOIB_1">
      <item>VIRTUS GRUPA d.o.o., OIB 33038182027</item>
    </derivirana_varijabla>
  </DomainObject.Predmet.StrankaListNazivFormatedOIB>
  <DomainObject.Predmet.ProtuStrankaListFormated>
    <izvorni_sadrzaj>
      <item>VIRTUS GRUPA d.o.o.</item>
    </izvorni_sadrzaj>
    <derivirana_varijabla naziv="DomainObject.Predmet.ProtuStrankaListFormated_1">
      <item>VIRTUS GRUPA d.o.o.</item>
    </derivirana_varijabla>
  </DomainObject.Predmet.ProtuStrankaListFormated>
  <DomainObject.Predmet.ProtuStrankaListFormatedOIB>
    <izvorni_sadrzaj>
      <item>VIRTUS GRUPA d.o.o., OIB 33038182027</item>
    </izvorni_sadrzaj>
    <derivirana_varijabla naziv="DomainObject.Predmet.ProtuStrankaListFormatedOIB_1">
      <item>VIRTUS GRUPA d.o.o., OIB 33038182027</item>
    </derivirana_varijabla>
  </DomainObject.Predmet.ProtuStrankaListFormatedOIB>
  <DomainObject.Predmet.ProtuStrankaListFormatedWithAdress>
    <izvorni_sadrzaj>
      <item>VIRTUS GRUPA d.o.o., Matije Divkovića 25, 10000 Zagreb</item>
    </izvorni_sadrzaj>
    <derivirana_varijabla naziv="DomainObject.Predmet.ProtuStrankaListFormatedWithAdress_1">
      <item>VIRTUS GRUPA d.o.o., Matije Divkovića 25, 10000 Zagreb</item>
    </derivirana_varijabla>
  </DomainObject.Predmet.ProtuStrankaListFormatedWithAdress>
  <DomainObject.Predmet.ProtuStrankaListFormatedWithAdressOIB>
    <izvorni_sadrzaj>
      <item>VIRTUS GRUPA d.o.o., OIB 33038182027, Matije Divkovića 25, 10000 Zagreb</item>
    </izvorni_sadrzaj>
    <derivirana_varijabla naziv="DomainObject.Predmet.ProtuStrankaListFormatedWithAdressOIB_1">
      <item>VIRTUS GRUPA d.o.o., OIB 33038182027, Matije Divkovića 25, 10000 Zagreb</item>
    </derivirana_varijabla>
  </DomainObject.Predmet.ProtuStrankaListFormatedWithAdressOIB>
  <DomainObject.Predmet.ProtuStrankaListNazivFormated>
    <izvorni_sadrzaj>
      <item>VIRTUS GRUPA d.o.o.</item>
    </izvorni_sadrzaj>
    <derivirana_varijabla naziv="DomainObject.Predmet.ProtuStrankaListNazivFormated_1">
      <item>VIRTUS GRUPA d.o.o.</item>
    </derivirana_varijabla>
  </DomainObject.Predmet.ProtuStrankaListNazivFormated>
  <DomainObject.Predmet.ProtuStrankaListNazivFormatedOIB>
    <izvorni_sadrzaj>
      <item>VIRTUS GRUPA d.o.o., OIB 33038182027</item>
    </izvorni_sadrzaj>
    <derivirana_varijabla naziv="DomainObject.Predmet.ProtuStrankaListNazivFormatedOIB_1">
      <item>VIRTUS GRUPA d.o.o., OIB 33038182027</item>
    </derivirana_varijabla>
  </DomainObject.Predmet.ProtuStrankaListNazivFormatedOIB>
  <DomainObject.Predmet.OstaliListFormated>
    <izvorni_sadrzaj>
      <item>Ana Malović</item>
    </izvorni_sadrzaj>
    <derivirana_varijabla naziv="DomainObject.Predmet.OstaliListFormated_1">
      <item>Ana Malović</item>
    </derivirana_varijabla>
  </DomainObject.Predmet.OstaliListFormated>
  <DomainObject.Predmet.OstaliListFormatedOIB>
    <izvorni_sadrzaj>
      <item>Ana Malović</item>
    </izvorni_sadrzaj>
    <derivirana_varijabla naziv="DomainObject.Predmet.OstaliListFormatedOIB_1">
      <item>Ana Malović</item>
    </derivirana_varijabla>
  </DomainObject.Predmet.OstaliListFormatedOIB>
  <DomainObject.Predmet.OstaliListFormatedWithAdress>
    <izvorni_sadrzaj>
      <item>Ana Malović, Pantovčak 38, 10000 Zagreb</item>
    </izvorni_sadrzaj>
    <derivirana_varijabla naziv="DomainObject.Predmet.OstaliListFormatedWithAdress_1">
      <item>Ana Malović, Pantovčak 38, 10000 Zagreb</item>
    </derivirana_varijabla>
  </DomainObject.Predmet.OstaliListFormatedWithAdress>
  <DomainObject.Predmet.OstaliListFormatedWithAdressOIB>
    <izvorni_sadrzaj>
      <item>Ana Malović, Pantovčak 38, 10000 Zagreb</item>
    </izvorni_sadrzaj>
    <derivirana_varijabla naziv="DomainObject.Predmet.OstaliListFormatedWithAdressOIB_1">
      <item>Ana Malović, Pantovčak 38, 10000 Zagreb</item>
    </derivirana_varijabla>
  </DomainObject.Predmet.OstaliListFormatedWithAdressOIB>
  <DomainObject.Predmet.OstaliListNazivFormated>
    <izvorni_sadrzaj>
      <item>Ana Malović</item>
    </izvorni_sadrzaj>
    <derivirana_varijabla naziv="DomainObject.Predmet.OstaliListNazivFormated_1">
      <item>Ana Malović</item>
    </derivirana_varijabla>
  </DomainObject.Predmet.OstaliListNazivFormated>
  <DomainObject.Predmet.OstaliListNazivFormatedOIB>
    <izvorni_sadrzaj>
      <item>Ana Malović</item>
    </izvorni_sadrzaj>
    <derivirana_varijabla naziv="DomainObject.Predmet.OstaliListNazivFormatedOIB_1">
      <item>Ana Malović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VIRTUS GRUPA d.o.o.</izvorni_sadrzaj>
    <derivirana_varijabla naziv="DomainObject.Predmet.StrankaIDrugi_1">VIRTUS GRUPA d.o.o.</derivirana_varijabla>
  </DomainObject.Predmet.StrankaIDrugi>
  <DomainObject.Predmet.ProtustrankaIDrugi>
    <izvorni_sadrzaj>VIRTUS GRUPA d.o.o.</izvorni_sadrzaj>
    <derivirana_varijabla naziv="DomainObject.Predmet.ProtustrankaIDrugi_1">VIRTUS GRUPA d.o.o.</derivirana_varijabla>
  </DomainObject.Predmet.ProtustrankaIDrugi>
  <DomainObject.Predmet.StrankaIDrugiAdressOIB>
    <izvorni_sadrzaj>VIRTUS GRUPA d.o.o., OIB 33038182027, Matije Divkovića 25, 10000 Zagreb</izvorni_sadrzaj>
    <derivirana_varijabla naziv="DomainObject.Predmet.StrankaIDrugiAdressOIB_1">VIRTUS GRUPA d.o.o., OIB 33038182027, Matije Divkovića 25, 10000 Zagreb</derivirana_varijabla>
  </DomainObject.Predmet.StrankaIDrugiAdressOIB>
  <DomainObject.Predmet.ProtustrankaIDrugiAdressOIB>
    <izvorni_sadrzaj>VIRTUS GRUPA d.o.o., OIB 33038182027, Matije Divkovića 25, 10000 Zagreb</izvorni_sadrzaj>
    <derivirana_varijabla naziv="DomainObject.Predmet.ProtustrankaIDrugiAdressOIB_1">VIRTUS GRUPA d.o.o., OIB 33038182027, Matije Divkovića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GRUPA d.o.o.</item>
      <item>VIRTUS GRUPA d.o.o.</item>
      <item>Ana Malović</item>
    </izvorni_sadrzaj>
    <derivirana_varijabla naziv="DomainObject.Predmet.SudioniciListNaziv_1">
      <item>VIRTUS GRUPA d.o.o.</item>
      <item>VIRTUS GRUPA d.o.o.</item>
      <item>Ana Malović</item>
    </derivirana_varijabla>
  </DomainObject.Predmet.SudioniciListNaziv>
  <DomainObject.Predmet.SudioniciListAdressOIB>
    <izvorni_sadrzaj>
      <item>VIRTUS GRUPA d.o.o., OIB 33038182027, Matije Divkovića 25,10000 Zagreb</item>
      <item>VIRTUS GRUPA d.o.o., OIB 33038182027, Matije Divkovića 25,10000 Zagreb</item>
      <item>Ana Malović, Pantovčak 38,10000 Zagreb</item>
    </izvorni_sadrzaj>
    <derivirana_varijabla naziv="DomainObject.Predmet.SudioniciListAdressOIB_1">
      <item>VIRTUS GRUPA d.o.o., OIB 33038182027, Matije Divkovića 25,10000 Zagreb</item>
      <item>VIRTUS GRUPA d.o.o., OIB 33038182027, Matije Divkovića 25,10000 Zagreb</item>
      <item>Ana Malović, Pantovčak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33038182027</item>
      <item>, OIB 33038182027</item>
      <item>, OIB null</item>
    </izvorni_sadrzaj>
    <derivirana_varijabla naziv="DomainObject.Predmet.SudioniciListNazivOIB_1">
      <item>, OIB 33038182027</item>
      <item>, OIB 33038182027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767</properties:Words>
  <properties:Characters>4419</properties:Characters>
  <properties:Lines>188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2015-11-03T12:16:00Z</dcterms:created>
  <dc:creator>nribaric</dc:creator>
  <cp:lastModifiedBy>Jadranka Zelić</cp:lastModifiedBy>
  <cp:lastPrinted>2015-11-03T12:15:00Z</cp:lastPrinted>
  <dcterms:modified xmlns:xsi="http://www.w3.org/2001/XMLSchema-instance" xsi:type="dcterms:W3CDTF">2015-11-03T12:27:00Z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