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fd63" w14:paraId="13dfd63" w:rsidRDefault="00667587" w:rsidP="00910611" w:rsidR="00667587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587" w:rsidP="00910611" w:rsidR="00667587" w:rsidRPr="00667587">
      <w:pPr>
        <w:rPr>
          <w:rFonts w:hAnsi="Times New Roman" w:ascii="Times New Roman"/>
          <w:b w:val="false"/>
        </w:rPr>
      </w:pPr>
      <w:r w:rsidRPr="00667587">
        <w:rPr>
          <w:rFonts w:eastAsia="MS Mincho" w:hAnsi="Times New Roman" w:ascii="Times New Roman"/>
          <w:b w:val="false"/>
        </w:rPr>
        <w:t xml:space="preserve">  REPUBLIKA HRVATSKA</w:t>
      </w:r>
    </w:p>
    <w:p w:rsidRDefault="00667587" w:rsidP="00910611" w:rsidR="00667587" w:rsidRPr="00667587">
      <w:pPr>
        <w:rPr>
          <w:rFonts w:hAnsi="Times New Roman" w:ascii="Times New Roman"/>
          <w:b w:val="false"/>
        </w:rPr>
      </w:pPr>
      <w:r w:rsidRPr="00667587">
        <w:rPr>
          <w:rFonts w:eastAsia="MS Mincho" w:hAnsi="Times New Roman" w:ascii="Times New Roman"/>
          <w:b w:val="false"/>
        </w:rPr>
        <w:t>TRGOVAČKI SUD U RIJECI</w:t>
      </w:r>
    </w:p>
    <w:p w:rsidRDefault="00667587" w:rsidR="00667587" w:rsidRPr="00667587">
      <w:pPr>
        <w:rPr>
          <w:rFonts w:eastAsia="MS Mincho" w:hAnsi="Times New Roman" w:ascii="Times New Roman"/>
          <w:b w:val="false"/>
        </w:rPr>
      </w:pPr>
      <w:r w:rsidRPr="0066758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67587" w:rsidP="00910611" w:rsidR="00667587" w:rsidRPr="0091061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>Trgovački sud u Rijeci,</w:t>
      </w:r>
      <w:r w:rsidR="0042159F">
        <w:rPr>
          <w:rFonts w:hAnsi="Times New Roman" w:ascii="Times New Roman"/>
          <w:b w:val="false"/>
        </w:rPr>
        <w:t xml:space="preserve"> </w:t>
      </w:r>
      <w:r w:rsidR="0042159F" w:rsidRPr="0042159F">
        <w:rPr>
          <w:rFonts w:hAnsi="Times New Roman" w:ascii="Times New Roman"/>
          <w:b w:val="false"/>
        </w:rPr>
        <w:t>OIB 88785964957</w:t>
      </w:r>
      <w:r w:rsidR="0042159F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po sucu </w:t>
      </w:r>
      <w:r w:rsidR="00D50DE6">
        <w:rPr>
          <w:rFonts w:hAnsi="Times New Roman" w:ascii="Times New Roman"/>
          <w:b w:val="false"/>
        </w:rPr>
        <w:t xml:space="preserve">pojedincu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D50DE6">
        <w:rPr>
          <w:rFonts w:hAnsi="Times New Roman" w:ascii="Times New Roman"/>
          <w:b w:val="false"/>
        </w:rPr>
        <w:t xml:space="preserve">prethodnom postupku radi utvrđivanja uvjeta za otvaranje stečajnog postupka </w:t>
      </w:r>
      <w:r w:rsidR="00ED199C">
        <w:rPr>
          <w:rFonts w:hAnsi="Times New Roman" w:ascii="Times New Roman"/>
          <w:b w:val="false"/>
        </w:rPr>
        <w:t xml:space="preserve">nad dužnikom </w:t>
      </w:r>
      <w:r w:rsidR="0042159F">
        <w:rPr>
          <w:rFonts w:hAnsi="Times New Roman" w:ascii="Times New Roman"/>
        </w:rPr>
        <w:t>KRUNT d.o.o.</w:t>
      </w:r>
      <w:r w:rsidR="0042159F" w:rsidRPr="0042159F">
        <w:rPr>
          <w:rFonts w:hAnsi="Times New Roman" w:ascii="Times New Roman"/>
        </w:rPr>
        <w:t xml:space="preserve"> za </w:t>
      </w:r>
      <w:r w:rsidR="0042159F">
        <w:rPr>
          <w:rFonts w:hAnsi="Times New Roman" w:ascii="Times New Roman"/>
        </w:rPr>
        <w:t>trgovinu Rab, Rab, Kampor 18, OIB 28980514986</w:t>
      </w:r>
      <w:r w:rsidR="00D50DE6" w:rsidRPr="0042159F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 xml:space="preserve">odlučujući o zahtjevu </w:t>
      </w:r>
      <w:r w:rsidR="00D50DE6">
        <w:rPr>
          <w:rFonts w:hAnsi="Times New Roman" w:ascii="Times New Roman"/>
          <w:b w:val="false"/>
        </w:rPr>
        <w:t xml:space="preserve">privremenog </w:t>
      </w:r>
      <w:r w:rsidR="00ED199C">
        <w:rPr>
          <w:rFonts w:hAnsi="Times New Roman" w:ascii="Times New Roman"/>
          <w:b w:val="false"/>
        </w:rPr>
        <w:t>stečajnog upravitelja</w:t>
      </w:r>
      <w:r w:rsidR="00D50DE6">
        <w:rPr>
          <w:rFonts w:hAnsi="Times New Roman" w:ascii="Times New Roman"/>
          <w:b w:val="false"/>
        </w:rPr>
        <w:t xml:space="preserve"> </w:t>
      </w:r>
      <w:r w:rsidR="00D50DE6" w:rsidRPr="00D50DE6">
        <w:rPr>
          <w:rFonts w:hAnsi="Times New Roman" w:ascii="Times New Roman"/>
          <w:b w:val="false"/>
        </w:rPr>
        <w:t>Ombrett</w:t>
      </w:r>
      <w:r w:rsidR="00D50DE6">
        <w:rPr>
          <w:rFonts w:hAnsi="Times New Roman" w:ascii="Times New Roman"/>
          <w:b w:val="false"/>
        </w:rPr>
        <w:t>e</w:t>
      </w:r>
      <w:r w:rsidR="00D50DE6" w:rsidRPr="00D50DE6">
        <w:rPr>
          <w:rFonts w:hAnsi="Times New Roman" w:ascii="Times New Roman"/>
          <w:b w:val="false"/>
        </w:rPr>
        <w:t xml:space="preserve"> Belić - Ilijašić iz Rapca, Jadranska 2, OIB 00873493442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42159F">
        <w:rPr>
          <w:rFonts w:hAnsi="Times New Roman" w:ascii="Times New Roman"/>
          <w:b w:val="false"/>
        </w:rPr>
        <w:t>28. lipnja</w:t>
      </w:r>
      <w:r w:rsidR="0055465D">
        <w:rPr>
          <w:rFonts w:hAnsi="Times New Roman" w:ascii="Times New Roman"/>
          <w:b w:val="false"/>
        </w:rPr>
        <w:t xml:space="preserve"> 201</w:t>
      </w:r>
      <w:r w:rsidR="00D50DE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42159F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D50DE6" w:rsidRPr="00D50DE6">
        <w:rPr>
          <w:rFonts w:hAnsi="Times New Roman" w:ascii="Times New Roman"/>
          <w:b w:val="false"/>
        </w:rPr>
        <w:t>Ombretta Belić - Ilijašić iz Rapca, Jadranska 2, OIB 00873493442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</w:t>
      </w:r>
      <w:r w:rsidR="00D50DE6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D50DE6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>nad</w:t>
      </w:r>
      <w:r w:rsidR="00720EE4" w:rsidRPr="00B35D86">
        <w:rPr>
          <w:rFonts w:hAnsi="Times New Roman" w:ascii="Times New Roman"/>
          <w:b w:val="false"/>
        </w:rPr>
        <w:t xml:space="preserve"> dužnik</w:t>
      </w:r>
      <w:r w:rsidR="00195F5E" w:rsidRPr="00B35D86">
        <w:rPr>
          <w:rFonts w:hAnsi="Times New Roman" w:ascii="Times New Roman"/>
          <w:b w:val="false"/>
        </w:rPr>
        <w:t xml:space="preserve">om </w:t>
      </w:r>
      <w:r w:rsidR="0042159F" w:rsidRPr="0042159F">
        <w:rPr>
          <w:rFonts w:hAnsi="Times New Roman" w:ascii="Times New Roman"/>
        </w:rPr>
        <w:t>KRUNT d.o.o. za trgovinu Rab, Rab, Kampor 18, OIB 28980514986</w:t>
      </w:r>
      <w:r w:rsidR="0055465D">
        <w:rPr>
          <w:rFonts w:hAnsi="Times New Roman" w:ascii="Times New Roman"/>
        </w:rPr>
        <w:t xml:space="preserve">. </w:t>
      </w:r>
    </w:p>
    <w:p w:rsidRDefault="00AB1DA5" w:rsidP="0042159F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Za </w:t>
      </w:r>
      <w:r w:rsidR="00F470A2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C30784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 xml:space="preserve">nad </w:t>
      </w:r>
      <w:r w:rsidR="00195F5E" w:rsidRPr="00B35D86">
        <w:rPr>
          <w:rFonts w:hAnsi="Times New Roman" w:ascii="Times New Roman"/>
          <w:b w:val="false"/>
        </w:rPr>
        <w:t>dužnikom</w:t>
      </w:r>
      <w:r w:rsidR="00D50DE6" w:rsidRPr="00D50DE6">
        <w:t xml:space="preserve"> </w:t>
      </w:r>
      <w:r w:rsidR="0042159F" w:rsidRPr="0042159F">
        <w:rPr>
          <w:rFonts w:hAnsi="Times New Roman" w:ascii="Times New Roman"/>
        </w:rPr>
        <w:t>KRUNT d.o.o. za trgovinu Rab, Rab, Kampor 18, OIB 28980514986</w:t>
      </w:r>
      <w:r w:rsidR="00DB5D1E" w:rsidRPr="00DB5D1E">
        <w:rPr>
          <w:rFonts w:hAnsi="Times New Roman" w:ascii="Times New Roman"/>
        </w:rPr>
        <w:t xml:space="preserve">, </w:t>
      </w:r>
      <w:r w:rsidR="00D50DE6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imenuje se</w:t>
      </w:r>
      <w:r w:rsidR="00DB5D1E">
        <w:rPr>
          <w:rFonts w:hAnsi="Times New Roman" w:ascii="Times New Roman"/>
          <w:b w:val="false"/>
        </w:rPr>
        <w:t xml:space="preserve"> </w:t>
      </w:r>
      <w:r w:rsidR="0042159F" w:rsidRPr="0042159F">
        <w:rPr>
          <w:rFonts w:hAnsi="Times New Roman" w:ascii="Times New Roman"/>
          <w:b w:val="false"/>
        </w:rPr>
        <w:t>Nada Barišić iz Rijeke, M. Jengića 33, OIB 73310761038</w:t>
      </w:r>
      <w:r w:rsidR="00623D66">
        <w:rPr>
          <w:rFonts w:hAnsi="Times New Roman" w:ascii="Times New Roman"/>
          <w:b w:val="false"/>
        </w:rPr>
        <w:t>.</w:t>
      </w:r>
      <w:r w:rsidR="00ED199C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42159F">
        <w:rPr>
          <w:rFonts w:hAnsi="Times New Roman" w:ascii="Times New Roman"/>
          <w:b w:val="false"/>
        </w:rPr>
        <w:t>1118/15-2</w:t>
      </w:r>
      <w:r w:rsidR="0055465D">
        <w:rPr>
          <w:rFonts w:hAnsi="Times New Roman" w:ascii="Times New Roman"/>
          <w:b w:val="false"/>
        </w:rPr>
        <w:t xml:space="preserve"> od </w:t>
      </w:r>
      <w:r w:rsidR="0042159F">
        <w:rPr>
          <w:rFonts w:hAnsi="Times New Roman" w:ascii="Times New Roman"/>
          <w:b w:val="false"/>
        </w:rPr>
        <w:t>16. lipnja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prethodnom postupku radi utvrđivanja uvjeta za otvaranje stečajnog postupka nad dužnikom </w:t>
      </w:r>
      <w:r w:rsidR="0042159F" w:rsidRPr="0042159F">
        <w:rPr>
          <w:rFonts w:hAnsi="Times New Roman" w:ascii="Times New Roman"/>
        </w:rPr>
        <w:t>KRUNT d.o.o. za trgovinu Rab, Rab, Kampor 18, OIB 28980514986</w:t>
      </w:r>
      <w:r w:rsidR="00C30784" w:rsidRPr="00C30784">
        <w:rPr>
          <w:rFonts w:hAnsi="Times New Roman" w:ascii="Times New Roman"/>
          <w:b w:val="false"/>
        </w:rPr>
        <w:t>,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42159F">
        <w:rPr>
          <w:rFonts w:hAnsi="Times New Roman" w:ascii="Times New Roman"/>
          <w:b w:val="false"/>
        </w:rPr>
        <w:t>23. lipnja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C30784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 nije u mogućnosti obavljati dužnost privremenog 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C30784">
        <w:rPr>
          <w:rFonts w:hAnsi="Times New Roman" w:ascii="Times New Roman"/>
          <w:b w:val="false"/>
        </w:rPr>
        <w:t>NN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42159F">
        <w:rPr>
          <w:rFonts w:hAnsi="Times New Roman" w:ascii="Times New Roman"/>
          <w:b w:val="false"/>
        </w:rPr>
        <w:t>28. lipnja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42159F" w:rsidRPr="0042159F">
        <w:rPr>
          <w:rFonts w:hAnsi="Times New Roman" w:ascii="Times New Roman"/>
          <w:b w:val="false"/>
          <w:sz w:val="20"/>
          <w:szCs w:val="20"/>
        </w:rPr>
        <w:t>Nada Ba</w:t>
      </w:r>
      <w:r w:rsidR="0042159F">
        <w:rPr>
          <w:rFonts w:hAnsi="Times New Roman" w:ascii="Times New Roman"/>
          <w:b w:val="false"/>
          <w:sz w:val="20"/>
          <w:szCs w:val="20"/>
        </w:rPr>
        <w:t>rišić iz Rijeke, M. Jengića 33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>ovoga suda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42159F">
        <w:rPr>
          <w:rFonts w:hAnsi="Times New Roman" w:ascii="Times New Roman"/>
          <w:b w:val="false"/>
          <w:sz w:val="20"/>
          <w:szCs w:val="20"/>
        </w:rPr>
        <w:t>28.6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5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42159F">
      <w:rPr>
        <w:rFonts w:hAnsi="Times New Roman" w:ascii="Times New Roman"/>
        <w:b w:val="false"/>
      </w:rPr>
      <w:t>1118/2016-4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1643F"/>
    <w:rsid w:val="00233870"/>
    <w:rsid w:val="00283F6F"/>
    <w:rsid w:val="00334CF7"/>
    <w:rsid w:val="0038548B"/>
    <w:rsid w:val="003A723A"/>
    <w:rsid w:val="003B7AF2"/>
    <w:rsid w:val="0042159F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67587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30784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510B6"/>
    <w:rsid w:val="00E54FF0"/>
    <w:rsid w:val="00E66B68"/>
    <w:rsid w:val="00E70397"/>
    <w:rsid w:val="00EA6107"/>
    <w:rsid w:val="00EC0AF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7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5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5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5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5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7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5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5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5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5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St-345/15</izvorni_sadrzaj>
    <derivirana_varijabla naziv="DomainObject.Predmet.PrimjedbaSuca_1">Veza St-345/15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KRUNT d.o.o.</izvorni_sadrzaj>
    <derivirana_varijabla naziv="DomainObject.Predmet.ProtustrankaFormated_1">  KRUNT d.o.o.</derivirana_varijabla>
  </DomainObject.Predmet.ProtustrankaFormated>
  <DomainObject.Predmet.ProtustrankaFormatedOIB>
    <izvorni_sadrzaj>  KRUNT d.o.o., OIB 28980514986</izvorni_sadrzaj>
    <derivirana_varijabla naziv="DomainObject.Predmet.ProtustrankaFormatedOIB_1">  KRUNT d.o.o., OIB 28980514986</derivirana_varijabla>
  </DomainObject.Predmet.ProtustrankaFormatedOIB>
  <DomainObject.Predmet.ProtustrankaFormatedWithAdress>
    <izvorni_sadrzaj> KRUNT d.o.o., Kampor 18, 51280 Rab</izvorni_sadrzaj>
    <derivirana_varijabla naziv="DomainObject.Predmet.ProtustrankaFormatedWithAdress_1"> KRUNT d.o.o., Kampor 18, 51280 Rab</derivirana_varijabla>
  </DomainObject.Predmet.ProtustrankaFormatedWithAdress>
  <DomainObject.Predmet.ProtustrankaFormatedWithAdressOIB>
    <izvorni_sadrzaj> KRUNT d.o.o., OIB 28980514986, Kampor 18, 51280 Rab</izvorni_sadrzaj>
    <derivirana_varijabla naziv="DomainObject.Predmet.ProtustrankaFormatedWithAdressOIB_1"> KRUNT d.o.o., OIB 28980514986, Kampor 18, 51280 Rab</derivirana_varijabla>
  </DomainObject.Predmet.ProtustrankaFormatedWithAdressOIB>
  <DomainObject.Predmet.ProtustrankaWithAdress>
    <izvorni_sadrzaj>KRUNT d.o.o. Kampor 18, 51280 Rab</izvorni_sadrzaj>
    <derivirana_varijabla naziv="DomainObject.Predmet.ProtustrankaWithAdress_1">KRUNT d.o.o. Kampor 18, 51280 Rab</derivirana_varijabla>
  </DomainObject.Predmet.ProtustrankaWithAdress>
  <DomainObject.Predmet.ProtustrankaWithAdressOIB>
    <izvorni_sadrzaj>KRUNT d.o.o., OIB 28980514986, Kampor 18, 51280 Rab</izvorni_sadrzaj>
    <derivirana_varijabla naziv="DomainObject.Predmet.ProtustrankaWithAdressOIB_1">KRUNT d.o.o., OIB 28980514986, Kampor 18, 51280 Rab</derivirana_varijabla>
  </DomainObject.Predmet.ProtustrankaWithAdressOIB>
  <DomainObject.Predmet.ProtustrankaNazivFormated>
    <izvorni_sadrzaj>KRUNT d.o.o.</izvorni_sadrzaj>
    <derivirana_varijabla naziv="DomainObject.Predmet.ProtustrankaNazivFormated_1">KRUNT d.o.o.</derivirana_varijabla>
  </DomainObject.Predmet.ProtustrankaNazivFormated>
  <DomainObject.Predmet.ProtustrankaNazivFormatedOIB>
    <izvorni_sadrzaj>KRUNT d.o.o., OIB 28980514986</izvorni_sadrzaj>
    <derivirana_varijabla naziv="DomainObject.Predmet.ProtustrankaNazivFormatedOIB_1">KRUNT d.o.o., OIB 28980514986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KRUNT d.o.o.</item>
    </izvorni_sadrzaj>
    <derivirana_varijabla naziv="DomainObject.Predmet.ProtuStrankaListFormated_1">
      <item>KRUNT d.o.o.</item>
    </derivirana_varijabla>
  </DomainObject.Predmet.ProtuStrankaListFormated>
  <DomainObject.Predmet.ProtuStrankaListFormatedOIB>
    <izvorni_sadrzaj>
      <item>KRUNT d.o.o., OIB 28980514986</item>
    </izvorni_sadrzaj>
    <derivirana_varijabla naziv="DomainObject.Predmet.ProtuStrankaListFormatedOIB_1">
      <item>KRUNT d.o.o., OIB 28980514986</item>
    </derivirana_varijabla>
  </DomainObject.Predmet.ProtuStrankaListFormatedOIB>
  <DomainObject.Predmet.ProtuStrankaListFormatedWithAdress>
    <izvorni_sadrzaj>
      <item>KRUNT d.o.o., Kampor 18, 51280 Rab</item>
    </izvorni_sadrzaj>
    <derivirana_varijabla naziv="DomainObject.Predmet.ProtuStrankaListFormatedWithAdress_1">
      <item>KRUNT d.o.o., Kampor 18, 51280 Rab</item>
    </derivirana_varijabla>
  </DomainObject.Predmet.ProtuStrankaListFormatedWithAdress>
  <DomainObject.Predmet.ProtuStrankaListFormatedWithAdressOIB>
    <izvorni_sadrzaj>
      <item>KRUNT d.o.o., OIB 28980514986, Kampor 18, 51280 Rab</item>
    </izvorni_sadrzaj>
    <derivirana_varijabla naziv="DomainObject.Predmet.ProtuStrankaListFormatedWithAdressOIB_1">
      <item>KRUNT d.o.o., OIB 28980514986, Kampor 18, 51280 Rab</item>
    </derivirana_varijabla>
  </DomainObject.Predmet.ProtuStrankaListFormatedWithAdressOIB>
  <DomainObject.Predmet.ProtuStrankaListNazivFormated>
    <izvorni_sadrzaj>
      <item>KRUNT d.o.o.</item>
    </izvorni_sadrzaj>
    <derivirana_varijabla naziv="DomainObject.Predmet.ProtuStrankaListNazivFormated_1">
      <item>KRUNT d.o.o.</item>
    </derivirana_varijabla>
  </DomainObject.Predmet.ProtuStrankaListNazivFormated>
  <DomainObject.Predmet.ProtuStrankaListNazivFormatedOIB>
    <izvorni_sadrzaj>
      <item>KRUNT d.o.o., OIB 28980514986</item>
    </izvorni_sadrzaj>
    <derivirana_varijabla naziv="DomainObject.Predmet.ProtuStrankaListNazivFormatedOIB_1">
      <item>KRUNT d.o.o., OIB 28980514986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KRUNT d.o.o.</izvorni_sadrzaj>
    <derivirana_varijabla naziv="DomainObject.Predmet.ProtustrankaIDrugi_1">KRUNT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KRUNT d.o.o., OIB 28980514986, Kampor 18, 51280 Rab</izvorni_sadrzaj>
    <derivirana_varijabla naziv="DomainObject.Predmet.ProtustrankaIDrugiAdressOIB_1">KRUNT d.o.o., OIB 28980514986, Kampor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KRUNT d.o.o.</item>
    </izvorni_sadrzaj>
    <derivirana_varijabla naziv="DomainObject.Predmet.SudioniciListNaziv_1">
      <item>REPUBLIKA HRVATSKA</item>
      <item>KRUNT d.o.o.</item>
    </derivirana_varijabla>
  </DomainObject.Predmet.SudioniciListNaziv>
  <DomainObject.Predmet.SudioniciListAdressOIB>
    <izvorni_sadrzaj>
      <item>REPUBLIKA HRVATSKA, OIB 52634238587</item>
      <item>KRUNT d.o.o., OIB 28980514986, Kampor 18,51280 Rab</item>
    </izvorni_sadrzaj>
    <derivirana_varijabla naziv="DomainObject.Predmet.SudioniciListAdressOIB_1">
      <item>REPUBLIKA HRVATSKA, OIB 52634238587</item>
      <item>KRUNT d.o.o., OIB 28980514986, Kampor 18,51280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28980514986</item>
    </izvorni_sadrzaj>
    <derivirana_varijabla naziv="DomainObject.Predmet.SudioniciListNazivOIB_1">
      <item>, OIB 52634238587</item>
      <item>, OIB 28980514986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2798</properties:Characters>
  <properties:Lines>77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2016-06-28T12:13:00Z</dcterms:created>
  <dc:creator>rcerneka</dc:creator>
  <cp:lastModifiedBy>Jasna Radulović</cp:lastModifiedBy>
  <cp:lastPrinted>2016-02-22T11:53:00Z</cp:lastPrinted>
  <dcterms:modified xmlns:xsi="http://www.w3.org/2001/XMLSchema-instance" xsi:type="dcterms:W3CDTF">2016-06-28T12:16:00Z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