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bbf09" w14:paraId="cfbbf09"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B8679F">
        <w:rPr>
          <w:b/>
          <w:color w:themeColor="text1" w:val="000000"/>
        </w:rPr>
        <w:t>1741</w:t>
      </w:r>
      <w:r w:rsidR="006C6DD3" w:rsidRPr="00C661A7">
        <w:rPr>
          <w:b/>
          <w:color w:themeColor="text1" w:val="000000"/>
        </w:rPr>
        <w:t>/</w:t>
      </w:r>
      <w:r w:rsidR="008118F3" w:rsidRPr="00C661A7">
        <w:rPr>
          <w:b/>
          <w:color w:themeColor="text1" w:val="000000"/>
        </w:rPr>
        <w:t>201</w:t>
      </w:r>
      <w:r w:rsidR="0086554C">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B8679F" w:rsidRPr="00B8679F">
        <w:t>METALI ŠAKIĆ društvo s ograničenom odgovornošću, za trgovinu i usluge, Stoci 19, Split, OIB: 16286808747, MBS: 060218833</w:t>
      </w:r>
      <w:r w:rsidRPr="00916C6F">
        <w:t xml:space="preserve">, dana </w:t>
      </w:r>
      <w:r w:rsidR="00606257">
        <w:t>19. veljače</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B8679F">
        <w:rPr>
          <w:caps/>
        </w:rPr>
        <w:t>DAVOR ŠAKIĆ</w:t>
      </w:r>
      <w:r w:rsidR="00B9173A" w:rsidRPr="00C661A7">
        <w:t>,</w:t>
      </w:r>
      <w:r w:rsidR="00974344">
        <w:t xml:space="preserve"> </w:t>
      </w:r>
      <w:r w:rsidR="00B8679F">
        <w:t>Busovača, Carice bb, BIH</w:t>
      </w:r>
      <w:r w:rsidR="00C84496">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B8679F" w:rsidRPr="00B8679F">
        <w:t>METALI ŠAKIĆ društvo s ograničenom odgovornošću, za trgovinu i usluge, Stoci 19, Split, OIB: 16286808747, MBS: 060218833</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B8679F">
        <w:t>1741</w:t>
      </w:r>
      <w:r w:rsidR="0086554C">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B8679F">
        <w:t>1741</w:t>
      </w:r>
      <w:r w:rsidRPr="00C661A7">
        <w:t>201</w:t>
      </w:r>
      <w:r w:rsidR="0086554C">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3C60B9">
        <w:t>635</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606257">
        <w:rPr>
          <w:b/>
        </w:rPr>
        <w:t>19</w:t>
      </w:r>
      <w:r w:rsidR="00A31ED9" w:rsidRPr="00C661A7">
        <w:rPr>
          <w:b/>
        </w:rPr>
        <w:t xml:space="preserve">. </w:t>
      </w:r>
      <w:r w:rsidR="00606257">
        <w:rPr>
          <w:b/>
        </w:rPr>
        <w:t>veljače</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4449E">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B8679F">
      <w:rPr>
        <w:rFonts w:hAnsi="Book Antiqua" w:ascii="Book Antiqua"/>
        <w:b/>
        <w:sz w:val="20"/>
        <w:szCs w:val="20"/>
      </w:rPr>
      <w:t>1741</w:t>
    </w:r>
    <w:r w:rsidR="000437A1">
      <w:rPr>
        <w:rFonts w:hAnsi="Book Antiqua" w:ascii="Book Antiqua"/>
        <w:b/>
        <w:sz w:val="20"/>
        <w:szCs w:val="20"/>
      </w:rPr>
      <w:t>/201</w:t>
    </w:r>
    <w:r w:rsidR="00606257">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C60B9"/>
    <w:rsid w:val="003F2396"/>
    <w:rsid w:val="003F3F4B"/>
    <w:rsid w:val="003F773B"/>
    <w:rsid w:val="004017B4"/>
    <w:rsid w:val="0040699F"/>
    <w:rsid w:val="00406DCB"/>
    <w:rsid w:val="004129EC"/>
    <w:rsid w:val="00423866"/>
    <w:rsid w:val="004375FB"/>
    <w:rsid w:val="00437DC8"/>
    <w:rsid w:val="0044258E"/>
    <w:rsid w:val="0044449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A72C2"/>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8679F"/>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4449E"/>
    <w:rPr>
      <w:color w:val="808080"/>
      <w:bdr w:space="0" w:sz="0" w:color="auto" w:val="none"/>
      <w:shd w:fill="auto" w:color="auto" w:val="clear"/>
    </w:rPr>
  </w:style>
  <w:style w:customStyle="true" w:styleId="eSPISCCParagraphDefaultFont" w:type="character">
    <w:name w:val="eSPIS_CC_Paragraph Default Font"/>
    <w:basedOn w:val="Zadanifontodlomka"/>
    <w:rsid w:val="0044449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449E"/>
    <w:rPr>
      <w:b/>
      <w:bdr w:space="0" w:sz="0" w:color="auto" w:val="none"/>
      <w:shd w:fill="FFFFCC" w:color="auto" w:val="clear"/>
      <w:lang w:val="hr-HR"/>
    </w:rPr>
  </w:style>
  <w:style w:customStyle="true" w:styleId="PozadinaSvijetloCrvena" w:type="character">
    <w:name w:val="Pozadina_SvijetloCrvena"/>
    <w:basedOn w:val="eSPISCCParagraphDefaultFont"/>
    <w:rsid w:val="0044449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449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4449E"/>
    <w:rPr>
      <w:color w:val="808080"/>
      <w:bdr w:color="auto" w:space="0" w:sz="0" w:val="none"/>
      <w:shd w:color="auto" w:fill="auto" w:val="clear"/>
    </w:rPr>
  </w:style>
  <w:style w:customStyle="1" w:styleId="eSPISCCParagraphDefaultFont" w:type="character">
    <w:name w:val="eSPIS_CC_Paragraph Default Font"/>
    <w:basedOn w:val="Zadanifontodlomka"/>
    <w:rsid w:val="0044449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449E"/>
    <w:rPr>
      <w:b/>
      <w:bdr w:color="auto" w:space="0" w:sz="0" w:val="none"/>
      <w:shd w:color="auto" w:fill="FFFFCC" w:val="clear"/>
      <w:lang w:val="hr-HR"/>
    </w:rPr>
  </w:style>
  <w:style w:customStyle="1" w:styleId="PozadinaSvijetloCrvena" w:type="character">
    <w:name w:val="Pozadina_SvijetloCrvena"/>
    <w:basedOn w:val="eSPISCCParagraphDefaultFont"/>
    <w:rsid w:val="0044449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449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 ŠAKIĆ društvo s ograničenom odgovornošću, za trgovinu i usluge</izvorni_sadrzaj>
    <derivirana_varijabla naziv="DomainObject.Predmet.ProtustrankaFormated_1">  METALI ŠAKIĆ društvo s ograničenom odgovornošću, za trgovinu i usluge</derivirana_varijabla>
  </DomainObject.Predmet.ProtustrankaFormated>
  <DomainObject.Predmet.ProtustrankaFormatedOIB>
    <izvorni_sadrzaj>  METALI ŠAKIĆ društvo s ograničenom odgovornošću, za trgovinu i usluge, OIB 16286808747</izvorni_sadrzaj>
    <derivirana_varijabla naziv="DomainObject.Predmet.ProtustrankaFormatedOIB_1">  METALI ŠAKIĆ društvo s ograničenom odgovornošću, za trgovinu i usluge, OIB 16286808747</derivirana_varijabla>
  </DomainObject.Predmet.ProtustrankaFormatedOIB>
  <DomainObject.Predmet.ProtustrankaFormatedWithAdress>
    <izvorni_sadrzaj> METALI ŠAKIĆ društvo s ograničenom odgovornošću, za trgovinu i usluge, Stoci 19, 21000 Split</izvorni_sadrzaj>
    <derivirana_varijabla naziv="DomainObject.Predmet.ProtustrankaFormatedWithAdress_1"> METALI ŠAKIĆ društvo s ograničenom odgovornošću, za trgovinu i usluge, Stoci 19, 21000 Split</derivirana_varijabla>
  </DomainObject.Predmet.ProtustrankaFormatedWithAdress>
  <DomainObject.Predmet.ProtustrankaFormatedWithAdressOIB>
    <izvorni_sadrzaj> METALI ŠAKIĆ društvo s ograničenom odgovornošću, za trgovinu i usluge, OIB 16286808747, Stoci 19, 21000 Split</izvorni_sadrzaj>
    <derivirana_varijabla naziv="DomainObject.Predmet.ProtustrankaFormatedWithAdressOIB_1"> METALI ŠAKIĆ društvo s ograničenom odgovornošću, za trgovinu i usluge, OIB 16286808747, Stoci 19, 21000 Split</derivirana_varijabla>
  </DomainObject.Predmet.ProtustrankaFormatedWithAdressOIB>
  <DomainObject.Predmet.ProtustrankaWithAdress>
    <izvorni_sadrzaj>METALI ŠAKIĆ društvo s ograničenom odgovornošću, za trgovinu i usluge Stoci 19, 21000 Split</izvorni_sadrzaj>
    <derivirana_varijabla naziv="DomainObject.Predmet.ProtustrankaWithAdress_1">METALI ŠAKIĆ društvo s ograničenom odgovornošću, za trgovinu i usluge Stoci 19, 21000 Split</derivirana_varijabla>
  </DomainObject.Predmet.ProtustrankaWithAdress>
  <DomainObject.Predmet.ProtustrankaWithAdressOIB>
    <izvorni_sadrzaj>METALI ŠAKIĆ društvo s ograničenom odgovornošću, za trgovinu i usluge, OIB 16286808747, Stoci 19, 21000 Split</izvorni_sadrzaj>
    <derivirana_varijabla naziv="DomainObject.Predmet.ProtustrankaWithAdressOIB_1">METALI ŠAKIĆ društvo s ograničenom odgovornošću, za trgovinu i usluge, OIB 16286808747, Stoci 19, 21000 Split</derivirana_varijabla>
  </DomainObject.Predmet.ProtustrankaWithAdressOIB>
  <DomainObject.Predmet.ProtustrankaNazivFormated>
    <izvorni_sadrzaj>METALI ŠAKIĆ društvo s ograničenom odgovornošću, za trgovinu i usluge</izvorni_sadrzaj>
    <derivirana_varijabla naziv="DomainObject.Predmet.ProtustrankaNazivFormated_1">METALI ŠAKIĆ društvo s ograničenom odgovornošću, za trgovinu i usluge</derivirana_varijabla>
  </DomainObject.Predmet.ProtustrankaNazivFormated>
  <DomainObject.Predmet.ProtustrankaNazivFormatedOIB>
    <izvorni_sadrzaj>METALI ŠAKIĆ društvo s ograničenom odgovornošću, za trgovinu i usluge, OIB 16286808747</izvorni_sadrzaj>
    <derivirana_varijabla naziv="DomainObject.Predmet.ProtustrankaNazivFormatedOIB_1">METALI ŠAKIĆ društvo s ograničenom odgovornošću, za trgovinu i usluge, OIB 16286808747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2609042.62</izvorni_sadrzaj>
    <derivirana_varijabla naziv="DomainObject.Predmet.TrenutnaVrijednost_1">2609042.62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METALI ŠAKIĆ društvo s ograničenom odgovornošću, za trgovinu i usluge</item>
    </izvorni_sadrzaj>
    <derivirana_varijabla naziv="DomainObject.Predmet.ProtuStrankaListFormated_1">
      <item>METALI ŠAKIĆ društvo s ograničenom odgovornošću, za trgovinu i usluge</item>
    </derivirana_varijabla>
  </DomainObject.Predmet.ProtuStrankaListFormated>
  <DomainObject.Predmet.ProtuStrankaListFormatedOIB>
    <izvorni_sadrzaj>
      <item>METALI ŠAKIĆ društvo s ograničenom odgovornošću, za trgovinu i usluge, OIB 16286808747</item>
    </izvorni_sadrzaj>
    <derivirana_varijabla naziv="DomainObject.Predmet.ProtuStrankaListFormatedOIB_1">
      <item>METALI ŠAKIĆ društvo s ograničenom odgovornošću, za trgovinu i usluge, OIB 16286808747</item>
    </derivirana_varijabla>
  </DomainObject.Predmet.ProtuStrankaListFormatedOIB>
  <DomainObject.Predmet.ProtuStrankaListFormatedWithAdress>
    <izvorni_sadrzaj>
      <item>METALI ŠAKIĆ društvo s ograničenom odgovornošću, za trgovinu i usluge, Stoci 19, 21000 Split</item>
    </izvorni_sadrzaj>
    <derivirana_varijabla naziv="DomainObject.Predmet.ProtuStrankaListFormatedWithAdress_1">
      <item>METALI ŠAKIĆ društvo s ograničenom odgovornošću, za trgovinu i usluge, Stoci 19, 21000 Split</item>
    </derivirana_varijabla>
  </DomainObject.Predmet.ProtuStrankaListFormatedWithAdress>
  <DomainObject.Predmet.ProtuStrankaListFormatedWithAdressOIB>
    <izvorni_sadrzaj>
      <item>METALI ŠAKIĆ društvo s ograničenom odgovornošću, za trgovinu i usluge, OIB 16286808747, Stoci 19, 21000 Split</item>
    </izvorni_sadrzaj>
    <derivirana_varijabla naziv="DomainObject.Predmet.ProtuStrankaListFormatedWithAdressOIB_1">
      <item>METALI ŠAKIĆ društvo s ograničenom odgovornošću, za trgovinu i usluge, OIB 16286808747, Stoci 19, 21000 Split</item>
    </derivirana_varijabla>
  </DomainObject.Predmet.ProtuStrankaListFormatedWithAdressOIB>
  <DomainObject.Predmet.ProtuStrankaListNazivFormated>
    <izvorni_sadrzaj>
      <item>METALI ŠAKIĆ društvo s ograničenom odgovornošću, za trgovinu i usluge</item>
    </izvorni_sadrzaj>
    <derivirana_varijabla naziv="DomainObject.Predmet.ProtuStrankaListNazivFormated_1">
      <item>METALI ŠAKIĆ društvo s ograničenom odgovornošću, za trgovinu i usluge</item>
    </derivirana_varijabla>
  </DomainObject.Predmet.ProtuStrankaListNazivFormated>
  <DomainObject.Predmet.ProtuStrankaListNazivFormatedOIB>
    <izvorni_sadrzaj>
      <item>METALI ŠAKIĆ društvo s ograničenom odgovornošću, za trgovinu i usluge, OIB 16286808747</item>
    </izvorni_sadrzaj>
    <derivirana_varijabla naziv="DomainObject.Predmet.ProtuStrankaListNazivFormatedOIB_1">
      <item>METALI ŠAKIĆ društvo s ograničenom odgovornošću, za trgovinu i usluge, OIB 16286808747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METALI ŠAKIĆ društvo s ograničenom odgovornošću, za trgovinu i usluge</izvorni_sadrzaj>
    <derivirana_varijabla naziv="DomainObject.Predmet.ProtustrankaIDrugi_1">METALI ŠAKIĆ društvo s ograničenom odgovornošću,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METALI ŠAKIĆ društvo s ograničenom odgovornošću, za trgovinu i usluge, OIB 16286808747, Stoci 19, 21000 Split</izvorni_sadrzaj>
    <derivirana_varijabla naziv="DomainObject.Predmet.ProtustrankaIDrugiAdressOIB_1">METALI ŠAKIĆ društvo s ograničenom odgovornošću, za trgovinu i usluge, OIB 16286808747, Stoci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METALI ŠAKIĆ društvo s ograničenom odgovornošću, za trgovinu i usluge</item>
      <item>RH, Ministarstvo financija</item>
      <item>Županijsko državno odvjetništvo</item>
    </izvorni_sadrzaj>
    <derivirana_varijabla naziv="DomainObject.Predmet.SudioniciListNaziv_1">
      <item>METALI ŠAKIĆ društvo s ograničenom odgovornošću, za trgovinu i usluge</item>
      <item>RH, Ministarstvo financija</item>
      <item>Županijsko državno odvjetništvo</item>
    </derivirana_varijabla>
  </DomainObject.Predmet.SudioniciListNaziv>
  <DomainObject.Predmet.SudioniciListAdressOIB>
    <izvorni_sadrzaj>
      <item>METALI ŠAKIĆ društvo s ograničenom odgovornošću, za trgovinu i usluge, OIB 16286808747, Stoci 19,21000 Split</item>
      <item>RH, Ministarstvo financija, OIB 18683136487</item>
      <item>Županijsko državno odvjetništvo, OIB 70793241859, Gundulićeva 29a,21000 Split</item>
    </izvorni_sadrzaj>
    <derivirana_varijabla naziv="DomainObject.Predmet.SudioniciListAdressOIB_1">
      <item>METALI ŠAKIĆ društvo s ograničenom odgovornošću, za trgovinu i usluge, OIB 16286808747, Stoci 19,21000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16286808747</item>
      <item>, OIB 18683136487</item>
      <item>, OIB 70793241859</item>
    </izvorni_sadrzaj>
    <derivirana_varijabla naziv="DomainObject.Predmet.SudioniciListNazivOIB_1">
      <item>, OIB 16286808747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864</properties:Words>
  <properties:Characters>4761</properties:Characters>
  <properties:Lines>119</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2018-02-19T12:47:00Z</dcterms:created>
  <dc:creator>Katarina Franković</dc:creator>
  <cp:lastModifiedBy>Andrijana Leto</cp:lastModifiedBy>
  <cp:lastPrinted>2018-02-19T13:17:00Z</cp:lastPrinted>
  <dcterms:modified xmlns:xsi="http://www.w3.org/2001/XMLSchema-instance" xsi:type="dcterms:W3CDTF">2018-02-22T09:55:00Z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1741-16 rješenje plaćanje predujma člana uprave FOND 1000 SPLIT.docx</vt:lpwstr>
  </prop:property>
  <prop:property name="CC_coloring" pid="5" fmtid="{D5CDD505-2E9C-101B-9397-08002B2CF9AE}">
    <vt:bool>false</vt:bool>
  </prop:property>
</prop:Properties>
</file>