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e5fda" w14:paraId="94e5fda"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D33A38" w:rsidP="00D33A38" w:rsidR="00D33A38">
      <w:pPr>
        <w:ind w:firstLine="5245"/>
        <w:jc w:val="right"/>
        <w:rPr>
          <w:b/>
        </w:rPr>
      </w:pPr>
      <w:r>
        <w:rPr>
          <w:b/>
        </w:rPr>
        <w:t xml:space="preserve">  3 St-7/2017-8</w:t>
      </w:r>
    </w:p>
    <w:p w:rsidRDefault="00D33A38" w:rsidP="00D33A38" w:rsidR="00D33A38">
      <w:pPr>
        <w:jc w:val="center"/>
        <w:rPr>
          <w:b/>
        </w:rPr>
      </w:pPr>
      <w:r>
        <w:rPr>
          <w:b/>
        </w:rPr>
        <w:t>R E P U B L I K A  H R V A T S K A</w:t>
      </w:r>
    </w:p>
    <w:p w:rsidRDefault="00D33A38" w:rsidP="00D33A38" w:rsidR="00D33A38">
      <w:pPr>
        <w:jc w:val="center"/>
        <w:rPr>
          <w:b/>
        </w:rPr>
      </w:pPr>
      <w:r>
        <w:rPr>
          <w:b/>
        </w:rPr>
        <w:t>R J E Š E N J E</w:t>
      </w:r>
    </w:p>
    <w:p w:rsidRDefault="00D33A38" w:rsidP="00D33A38" w:rsidR="00D33A38">
      <w:pPr>
        <w:ind w:firstLine="851"/>
        <w:jc w:val="both"/>
      </w:pPr>
      <w:r>
        <w:t xml:space="preserve">TRGOVAČKI SUD U BJELOVARU, OIB: 07942269267, po stečajnom sucu Sanjani Zorinc, u stečajnom postupku nad dužnikom TINA-TOURS putnička agencija, trgovina i usluge, Zagreb, Zvonimirova 51, OIB: 20860954116, dana 3. svibnja 2017. godine  </w:t>
      </w:r>
    </w:p>
    <w:p w:rsidRDefault="00D33A38" w:rsidP="00D33A38" w:rsidR="00D33A38">
      <w:pPr>
        <w:jc w:val="center"/>
        <w:rPr>
          <w:b/>
        </w:rPr>
      </w:pPr>
      <w:r>
        <w:rPr>
          <w:b/>
        </w:rPr>
        <w:t>r i j e š i o   j e</w:t>
      </w:r>
    </w:p>
    <w:p w:rsidRDefault="00D33A38" w:rsidP="00D33A38" w:rsidR="00D33A38">
      <w:pPr>
        <w:ind w:firstLine="851"/>
        <w:jc w:val="both"/>
      </w:pPr>
      <w:r>
        <w:t xml:space="preserve">I. Otvara se stečajni postupak nad dužnikom TINA-TOURS putnička agencija, trgovina i usluge, Zagreb, Zvonimirova 51, OIB: 20860954116. </w:t>
      </w:r>
    </w:p>
    <w:p w:rsidRDefault="00D33A38" w:rsidP="00D33A38" w:rsidR="00D33A38">
      <w:pPr>
        <w:ind w:firstLine="851"/>
        <w:jc w:val="both"/>
      </w:pPr>
      <w:r>
        <w:t>II. Za stečajnog upravitelja imenuje se Branko Valentić, dipl. ing. poljoprivrede iz Virovitice, Ferde Rusana 100, OIB: 85378232573.</w:t>
      </w:r>
    </w:p>
    <w:p w:rsidRDefault="00D33A38" w:rsidP="00D33A38" w:rsidR="00D33A38">
      <w:pPr>
        <w:ind w:firstLine="851"/>
        <w:jc w:val="both"/>
      </w:pPr>
      <w:r>
        <w:t xml:space="preserve">III. Zaključuje se stečajni postupak nad dužnikom TINA-TOURS putnička agencija, trgovina i usluge, Zagreb, Zvonimirova 51, OIB: 20860954116. </w:t>
      </w:r>
    </w:p>
    <w:p w:rsidRDefault="00D33A38" w:rsidP="00D33A38" w:rsidR="00D33A38">
      <w:pPr>
        <w:pStyle w:val="Bezproreda"/>
        <w:ind w:firstLine="851"/>
        <w:jc w:val="both"/>
      </w:pPr>
      <w:r>
        <w:t>IV. Stečajni postupak je otvoren i zaključen s danom 3. svibnja 2017. godine u 8,30 sati, kada je ovo rješenje objavljeno na e-oglasnoj ploči ovoga suda.</w:t>
      </w:r>
    </w:p>
    <w:p w:rsidRDefault="00D33A38" w:rsidP="00D33A38" w:rsidR="00D33A38">
      <w:pPr>
        <w:pStyle w:val="Bezproreda"/>
        <w:ind w:firstLine="851"/>
        <w:jc w:val="both"/>
        <w:rPr>
          <w:rFonts w:eastAsiaTheme="minorHAnsi"/>
          <w:lang w:eastAsia="en-US"/>
        </w:rPr>
      </w:pPr>
    </w:p>
    <w:p w:rsidRDefault="00D33A38" w:rsidP="00D33A38" w:rsidR="00D33A38">
      <w:pPr>
        <w:pStyle w:val="Bezproreda"/>
        <w:ind w:firstLine="851"/>
        <w:jc w:val="both"/>
      </w:pPr>
      <w:r>
        <w:t>V. Temeljem odredbe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D33A38" w:rsidP="00D33A38" w:rsidR="00D33A38">
      <w:pPr>
        <w:ind w:firstLine="851"/>
        <w:jc w:val="both"/>
      </w:pPr>
      <w:r>
        <w:t>VI. Nakon pravomoćnosti ovoga rješenja stečajni dužnik će se brisati iz sudskog registra.</w:t>
      </w:r>
    </w:p>
    <w:p w:rsidRDefault="00D33A38" w:rsidP="00D33A38" w:rsidR="00D33A38">
      <w:pPr>
        <w:jc w:val="center"/>
        <w:rPr>
          <w:b/>
        </w:rPr>
      </w:pPr>
      <w:r>
        <w:rPr>
          <w:b/>
        </w:rPr>
        <w:t>Obrazloženje</w:t>
      </w:r>
    </w:p>
    <w:p w:rsidRDefault="00D33A38" w:rsidP="00D33A38" w:rsidR="00D33A38">
      <w:pPr>
        <w:jc w:val="both"/>
      </w:pPr>
      <w:r>
        <w:tab/>
        <w:t>Rješenjem ovog suda 3 St-7/2017-2 od 20. veljače 2017. godine pokrenut je postupak radi utvrđivanja pretpostavki za otvaranje stečajnog postupka nad trgovačkim društvom TINA- TOURS d.o.o. Zagreb.</w:t>
      </w:r>
    </w:p>
    <w:p w:rsidRDefault="00D33A38" w:rsidP="00D33A38" w:rsidR="00D33A38">
      <w:pPr>
        <w:jc w:val="both"/>
      </w:pPr>
      <w:r>
        <w:tab/>
        <w:t>Za privremenog stečajnog upravitelja imenovan je</w:t>
      </w:r>
      <w:r>
        <w:tab/>
        <w:t>Branko Valentić, dipl. ing. poljoprivrede iz Virovitice, Ferde Rusana 100.</w:t>
      </w:r>
    </w:p>
    <w:p w:rsidRDefault="00D33A38" w:rsidP="00D33A38" w:rsidR="00D33A38">
      <w:pPr>
        <w:ind w:firstLine="708"/>
        <w:jc w:val="both"/>
      </w:pPr>
      <w:r>
        <w:t>Privremeni stečajni upravitelj sačinio je izvješće o tome postoji li razlog za otvaranje stečajnog postupka, kakvi su izgledi za nastavak poslovanja te mogu li se imovinom dužnika platiti troškovi stečajnog postupka. U izvješću od 21. ožujka 2017. godine istakao je da se</w:t>
      </w:r>
    </w:p>
    <w:p w:rsidRDefault="00D33A38" w:rsidP="00D33A38" w:rsidR="00D33A38">
      <w:pPr>
        <w:jc w:val="both"/>
      </w:pPr>
    </w:p>
    <w:p w:rsidRDefault="00D33A38" w:rsidP="00D33A38" w:rsidR="00D33A38">
      <w:pPr>
        <w:jc w:val="center"/>
      </w:pPr>
      <w:r>
        <w:lastRenderedPageBreak/>
        <w:t>-2-</w:t>
      </w:r>
    </w:p>
    <w:p w:rsidRDefault="00D33A38" w:rsidP="00D33A38" w:rsidR="00D33A38">
      <w:pPr>
        <w:jc w:val="right"/>
        <w:rPr>
          <w:b/>
        </w:rPr>
      </w:pPr>
      <w:r>
        <w:rPr>
          <w:b/>
        </w:rPr>
        <w:t xml:space="preserve">3 St-7/2017-8 </w:t>
      </w:r>
    </w:p>
    <w:p w:rsidRDefault="00D33A38" w:rsidP="00D33A38" w:rsidR="00D33A38">
      <w:pPr>
        <w:jc w:val="both"/>
      </w:pPr>
      <w:r>
        <w:t xml:space="preserve">dužnikova knjigovodstvena imovina isključivo sastoji od potraživanja koja su većim dijelom zastarjela i nenaplativa. Obveze dužnika iznose 368.618,56 kn. Dužnik je na dan 13. ožujka 2017. godine u neprekidnoj blokadi dužoj od 60 dana. Dužnik ne obavlja poslovne aktivnosti te su njegove obveze veće od imovine. Procijenjeni troškovi stečajnog postupka za šest mjeseci iznose 85.000,00 kn. Dužnikova imovina nije dostatna za pokriće troškova stečajnog postupka. </w:t>
      </w:r>
    </w:p>
    <w:p w:rsidRDefault="00D33A38" w:rsidP="00D33A38" w:rsidR="00D33A38">
      <w:pPr>
        <w:jc w:val="both"/>
      </w:pPr>
      <w:r>
        <w:tab/>
        <w:t>Predložio je u skladu sa čl. 132. st. 1. i 2. Stečajnog zakona ("Narodne novine" br.  71/15, dalje SZ) otvoriti i zaključiti stečajni postupak. Sud je rješenjem 3 St-7/2017-7 od 29. ožujka 2017. godine pozvao osobe koje imaju pravni interes za provedbu stečajnog postupka da u roku 15 dana uplate predujam za namirenje troškova stečajnog postupka i otvorenoga stečajnog postupka u iznosu 85.000,00 kn. Rješenje je objavljeno na e-stečajnoj oglasnoj ploči 29. ožujka 2017. godine.</w:t>
      </w:r>
    </w:p>
    <w:p w:rsidRDefault="00D33A38" w:rsidP="00D33A38" w:rsidR="00D33A38">
      <w:pPr>
        <w:jc w:val="both"/>
      </w:pPr>
      <w:r>
        <w:tab/>
        <w:t>Budući da nitko od osoba koje imaju pravni interes nije u roku 15 dana uplatio predujam u iznosu 85.000,00 kn, temeljem čl. 132. st. 1. i 2. SZ-a riješeno je kao u izreci.</w:t>
      </w:r>
    </w:p>
    <w:p w:rsidRDefault="00D33A38" w:rsidP="00D33A38" w:rsidR="00D33A38">
      <w:pPr>
        <w:jc w:val="both"/>
      </w:pPr>
      <w:r>
        <w:tab/>
        <w:t>Nakon zaključenja stečajnog postupka, stečajni upravitelj će po potrebi postupiti u skladu sa čl. 133. st. 1. SZ-a te je riješeno kao u  točki V. izreke ovog rješenja.</w:t>
      </w:r>
    </w:p>
    <w:p w:rsidRDefault="00D33A38" w:rsidP="00D33A38" w:rsidR="00D33A38">
      <w:pPr>
        <w:jc w:val="both"/>
      </w:pPr>
      <w:r>
        <w:tab/>
        <w:t xml:space="preserve">Nakon pravomoćnosti ovog rješenja dužnik će se temeljem čl. 286. st. 3. SZ-a brisati iz sudskog registra te je riješeno kao u točki VI. izreke ovog rješenja. </w:t>
      </w:r>
    </w:p>
    <w:p w:rsidRDefault="00D33A38" w:rsidP="00D33A38" w:rsidR="00D33A38">
      <w:pPr>
        <w:jc w:val="center"/>
      </w:pPr>
      <w:r>
        <w:t xml:space="preserve">U Bjelovaru, 3. svibnja 2017. godine </w:t>
      </w:r>
    </w:p>
    <w:p w:rsidRDefault="00D33A38" w:rsidP="00D33A38" w:rsidR="00D33A38">
      <w:pPr>
        <w:pStyle w:val="Bezproreda"/>
        <w:rPr>
          <w:b/>
        </w:rPr>
      </w:pPr>
      <w:r>
        <w:t xml:space="preserve">                                                                                                   </w:t>
      </w:r>
      <w:r>
        <w:rPr>
          <w:b/>
        </w:rPr>
        <w:t xml:space="preserve"> STEČAJNI SUDAC</w:t>
      </w:r>
    </w:p>
    <w:p w:rsidRDefault="00D33A38" w:rsidP="00D33A38" w:rsidR="00D33A38">
      <w:pPr>
        <w:pStyle w:val="Bezproreda"/>
      </w:pPr>
      <w:r>
        <w:t xml:space="preserve">                                                                                                    SANJANA ZORINC</w:t>
      </w:r>
    </w:p>
    <w:p w:rsidRDefault="00D33A38" w:rsidP="00D33A38" w:rsidR="00D33A38">
      <w:pPr>
        <w:pStyle w:val="Bezproreda"/>
      </w:pPr>
      <w:r>
        <w:t xml:space="preserve">                                                             </w:t>
      </w:r>
      <w:r>
        <w:tab/>
        <w:t xml:space="preserve">         </w:t>
      </w:r>
    </w:p>
    <w:p w:rsidRDefault="00D33A38" w:rsidP="00D33A38" w:rsidR="00D33A38">
      <w:pPr>
        <w:jc w:val="both"/>
      </w:pPr>
      <w:r>
        <w:rPr>
          <w:b/>
        </w:rPr>
        <w:t>POUKA O PRAVNOM LIJEKU</w:t>
      </w:r>
      <w:r>
        <w:t xml:space="preserve">: Protiv ovoga rješenja žalbu može podnijeti osoba ovlaštena za zastupanje dužnika po zakonu (čl. 128. st. 8. SZ). Žalba se podnosi </w:t>
      </w:r>
      <w:r>
        <w:rPr>
          <w:noProof/>
        </w:rPr>
        <w:t>Visokom trgovačkom sudu RH u Zagrebu, putem ovog suda,</w:t>
      </w:r>
      <w:r>
        <w:t xml:space="preserve"> u dva primjerka, u roku od 8 dana od dana objave rješenja na e-oglasnoj ploči suda.</w:t>
      </w:r>
    </w:p>
    <w:p w:rsidRDefault="00D33A38" w:rsidP="00D33A38" w:rsidR="00D33A38">
      <w:pPr>
        <w:pStyle w:val="Bezproreda"/>
      </w:pPr>
      <w:proofErr w:type="spellStart"/>
      <w:r>
        <w:t>Rj</w:t>
      </w:r>
      <w:proofErr w:type="spellEnd"/>
      <w:r>
        <w:t>.</w:t>
      </w:r>
    </w:p>
    <w:p w:rsidRDefault="00D33A38" w:rsidP="00D33A38" w:rsidR="00D33A38">
      <w:pPr>
        <w:pStyle w:val="Bezproreda"/>
      </w:pPr>
      <w:r>
        <w:t>1. DNA: FINI, Podružnica Zagreb- putem e-oglasne ploče suda</w:t>
      </w:r>
    </w:p>
    <w:p w:rsidRDefault="00D33A38" w:rsidP="00D33A38" w:rsidR="00D33A38">
      <w:pPr>
        <w:pStyle w:val="Bezproreda"/>
      </w:pPr>
      <w:r>
        <w:t xml:space="preserve">               stečajnom upravitelju - putem e-oglasne ploče suda i putem pošte</w:t>
      </w:r>
    </w:p>
    <w:p w:rsidRDefault="00D33A38" w:rsidP="00D33A38" w:rsidR="00D33A38">
      <w:pPr>
        <w:pStyle w:val="Bezproreda"/>
      </w:pPr>
      <w:r>
        <w:t xml:space="preserve">               direktoru stečajnog dužnika – putem e-oglasne ploče </w:t>
      </w:r>
    </w:p>
    <w:p w:rsidRDefault="00D33A38" w:rsidP="00D33A38" w:rsidR="00D33A38">
      <w:pPr>
        <w:pStyle w:val="Bezproreda"/>
      </w:pPr>
      <w:r>
        <w:t xml:space="preserve">               ŽDO Bjelovar – putem e-oglasne ploče suda</w:t>
      </w:r>
    </w:p>
    <w:p w:rsidRDefault="00D33A38" w:rsidP="00D33A38" w:rsidR="00D33A38">
      <w:pPr>
        <w:pStyle w:val="Bezproreda"/>
      </w:pPr>
      <w:r>
        <w:t xml:space="preserve">               Porezna uprava Zagreb – putem e-oglasne ploče suda</w:t>
      </w:r>
    </w:p>
    <w:p w:rsidRDefault="00D33A38" w:rsidP="00D33A38" w:rsidR="00D33A38">
      <w:pPr>
        <w:pStyle w:val="Bezproreda"/>
      </w:pPr>
      <w:r>
        <w:t xml:space="preserve">               e-oglasna ploča ovoga suda</w:t>
      </w:r>
    </w:p>
    <w:p w:rsidRDefault="00D33A38" w:rsidP="00D33A38" w:rsidR="00D33A38">
      <w:pPr>
        <w:pStyle w:val="Bezproreda"/>
      </w:pPr>
      <w:r>
        <w:t xml:space="preserve">               sudskom registru - nakon pravomoćnosti rješenja</w:t>
      </w:r>
    </w:p>
    <w:p w:rsidRDefault="00D33A38" w:rsidP="00D33A38" w:rsidR="00D33A38">
      <w:pPr>
        <w:pStyle w:val="Bezproreda"/>
      </w:pPr>
      <w:r>
        <w:t>2. Sc. pravomoćnost</w:t>
      </w:r>
    </w:p>
    <w:p w:rsidRDefault="00D33A38" w:rsidP="00D33A38" w:rsidR="00D33A38">
      <w:pPr>
        <w:pStyle w:val="Bezproreda"/>
      </w:pPr>
      <w:proofErr w:type="spellStart"/>
      <w:r>
        <w:t>Bj</w:t>
      </w:r>
      <w:proofErr w:type="spellEnd"/>
      <w:r>
        <w:t>. 3.5.2017.</w:t>
      </w: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38"/>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2596512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svibnja 2017.</izvorni_sadrzaj>
    <derivirana_varijabla naziv="DomainObject.DatumDonosenjaOdluke_1">3.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St-7/2017-8</izvorni_sadrzaj>
    <derivirana_varijabla naziv="DomainObject.Oznaka_1">St-7/2017-8</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izvorni_sadrzaj>
    <derivirana_varijabla naziv="DomainObject.Predmet.Broj_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siječnja 2017.</izvorni_sadrzaj>
    <derivirana_varijabla naziv="DomainObject.Predmet.DatumOsnivanja_1">5.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St-7/2017</izvorni_sadrzaj>
    <derivirana_varijabla naziv="DomainObject.Predmet.OznakaBroj_1">St-7/2017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TINA-TOURS d.o.o.</izvorni_sadrzaj>
    <derivirana_varijabla naziv="DomainObject.Predmet.ProtustrankaFormated_1">  TINA-TOURS d.o.o.</derivirana_varijabla>
  </DomainObject.Predmet.ProtustrankaFormated>
  <DomainObject.Predmet.ProtustrankaFormatedOIB>
    <izvorni_sadrzaj>  TINA-TOURS d.o.o., OIB 20860954116</izvorni_sadrzaj>
    <derivirana_varijabla naziv="DomainObject.Predmet.ProtustrankaFormatedOIB_1">  TINA-TOURS d.o.o., OIB 20860954116</derivirana_varijabla>
  </DomainObject.Predmet.ProtustrankaFormatedOIB>
  <DomainObject.Predmet.ProtustrankaFormatedWithAdress>
    <izvorni_sadrzaj> TINA-TOURS d.o.o., Zvonimirova 51, 10000 Zagreb</izvorni_sadrzaj>
    <derivirana_varijabla naziv="DomainObject.Predmet.ProtustrankaFormatedWithAdress_1"> TINA-TOURS d.o.o., Zvonimirova 51, 10000 Zagreb</derivirana_varijabla>
  </DomainObject.Predmet.ProtustrankaFormatedWithAdress>
  <DomainObject.Predmet.ProtustrankaFormatedWithAdressOIB>
    <izvorni_sadrzaj> TINA-TOURS d.o.o., OIB 20860954116, Zvonimirova 51, 10000 Zagreb</izvorni_sadrzaj>
    <derivirana_varijabla naziv="DomainObject.Predmet.ProtustrankaFormatedWithAdressOIB_1"> TINA-TOURS d.o.o., OIB 20860954116, Zvonimirova 51, 10000 Zagreb</derivirana_varijabla>
  </DomainObject.Predmet.ProtustrankaFormatedWithAdressOIB>
  <DomainObject.Predmet.ProtustrankaWithAdress>
    <izvorni_sadrzaj>TINA-TOURS d.o.o. Zvonimirova 51, 10000 Zagreb</izvorni_sadrzaj>
    <derivirana_varijabla naziv="DomainObject.Predmet.ProtustrankaWithAdress_1">TINA-TOURS d.o.o. Zvonimirova 51, 10000 Zagreb</derivirana_varijabla>
  </DomainObject.Predmet.ProtustrankaWithAdress>
  <DomainObject.Predmet.ProtustrankaWithAdressOIB>
    <izvorni_sadrzaj>TINA-TOURS d.o.o., OIB 20860954116, Zvonimirova 51, 10000 Zagreb</izvorni_sadrzaj>
    <derivirana_varijabla naziv="DomainObject.Predmet.ProtustrankaWithAdressOIB_1">TINA-TOURS d.o.o., OIB 20860954116, Zvonimirova 51, 10000 Zagreb</derivirana_varijabla>
  </DomainObject.Predmet.ProtustrankaWithAdressOIB>
  <DomainObject.Predmet.ProtustrankaNazivFormated>
    <izvorni_sadrzaj>TINA-TOURS d.o.o.</izvorni_sadrzaj>
    <derivirana_varijabla naziv="DomainObject.Predmet.ProtustrankaNazivFormated_1">TINA-TOURS d.o.o.</derivirana_varijabla>
  </DomainObject.Predmet.ProtustrankaNazivFormated>
  <DomainObject.Predmet.ProtustrankaNazivFormatedOIB>
    <izvorni_sadrzaj>TINA-TOURS d.o.o., OIB 20860954116</izvorni_sadrzaj>
    <derivirana_varijabla naziv="DomainObject.Predmet.ProtustrankaNazivFormatedOIB_1">TINA-TOURS d.o.o., OIB 20860954116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Zagreb</izvorni_sadrzaj>
    <derivirana_varijabla naziv="DomainObject.Predmet.StrankaFormated_1">  REPUBLIKA HRVATSKA, Ministarstvo financija, Porezna uprava, Područni ured Zagreb</derivirana_varijabla>
  </DomainObject.Predmet.StrankaFormated>
  <DomainObject.Predmet.StrankaFormatedOIB>
    <izvorni_sadrzaj>  REPUBLIKA HRVATSKA, Ministarstvo financija, Porezna uprava, Područni ured Zagreb, OIB 18683136487</izvorni_sadrzaj>
    <derivirana_varijabla naziv="DomainObject.Predmet.StrankaFormatedOIB_1">  REPUBLIKA HRVATSKA, Ministarstvo financija, Porezna uprava, Područni ured Zagreb, OIB 18683136487</derivirana_varijabla>
  </DomainObject.Predmet.StrankaFormatedOIB>
  <DomainObject.Predmet.StrankaFormatedWithAdress>
    <izvorni_sadrzaj> REPUBLIKA HRVATSKA, Ministarstvo financija, Porezna uprava, Područni ured Zagreb</izvorni_sadrzaj>
    <derivirana_varijabla naziv="DomainObject.Predmet.StrankaFormatedWithAdress_1"> REPUBLIKA HRVATSKA, Ministarstvo financija, Porezna uprava, Područni ured Zagreb</derivirana_varijabla>
  </DomainObject.Predmet.StrankaFormatedWithAdress>
  <DomainObject.Predmet.StrankaFormatedWithAdressOIB>
    <izvorni_sadrzaj> REPUBLIKA HRVATSKA, Ministarstvo financija, Porezna uprava, Područni ured Zagreb, OIB 18683136487</izvorni_sadrzaj>
    <derivirana_varijabla naziv="DomainObject.Predmet.StrankaFormatedWithAdressOIB_1"> REPUBLIKA HRVATSKA, Ministarstvo financija, Porezna uprava, Područni ured Zagreb, OIB 18683136487</derivirana_varijabla>
  </DomainObject.Predmet.StrankaFormatedWithAdressOIB>
  <DomainObject.Predmet.StrankaWithAdress>
    <izvorni_sadrzaj>REPUBLIKA HRVATSKA, Ministarstvo financija, Porezna uprava, Područni ured Zagreb </izvorni_sadrzaj>
    <derivirana_varijabla naziv="DomainObject.Predmet.StrankaWithAdress_1">REPUBLIKA HRVATSKA, Ministarstvo financija, Porezna uprava, Područni ured Zagreb </derivirana_varijabla>
  </DomainObject.Predmet.StrankaWithAdress>
  <DomainObject.Predmet.StrankaWithAdressOIB>
    <izvorni_sadrzaj>REPUBLIKA HRVATSKA, Ministarstvo financija, Porezna uprava, Područni ured Zagreb, OIB 18683136487</izvorni_sadrzaj>
    <derivirana_varijabla naziv="DomainObject.Predmet.StrankaWithAdressOIB_1">REPUBLIKA HRVATSKA, Ministarstvo financija, Porezna uprava, Područni ured Zagreb, OIB 18683136487</derivirana_varijabla>
  </DomainObject.Predmet.StrankaWithAdressOIB>
  <DomainObject.Predmet.StrankaNazivFormated>
    <izvorni_sadrzaj>REPUBLIKA HRVATSKA, Ministarstvo financija, Porezna uprava, Područni ured Zagreb</izvorni_sadrzaj>
    <derivirana_varijabla naziv="DomainObject.Predmet.StrankaNazivFormated_1">REPUBLIKA HRVATSKA, Ministarstvo financija, Porezna uprava, Područni ured Zagreb</derivirana_varijabla>
  </DomainObject.Predmet.StrankaNazivFormated>
  <DomainObject.Predmet.StrankaNazivFormatedOIB>
    <izvorni_sadrzaj>REPUBLIKA HRVATSKA, Ministarstvo financija, Porezna uprava, Područni ured Zagreb, OIB 18683136487</izvorni_sadrzaj>
    <derivirana_varijabla naziv="DomainObject.Predmet.StrankaNazivFormatedOIB_1">REPUBLIKA HRVATSKA, Ministarstvo financija, Porezna uprava, Područni ured Zagreb,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REPUBLIKA HRVATSKA, Ministarstvo financija, Porezna uprava, Područni ured Zagreb</item>
    </izvorni_sadrzaj>
    <derivirana_varijabla naziv="DomainObject.Predmet.StrankaListFormated_1">
      <item>REPUBLIKA HRVATSKA, Ministarstvo financija, Porezna uprava, Područni ured Zagreb</item>
    </derivirana_varijabla>
  </DomainObject.Predmet.StrankaListFormated>
  <DomainObject.Predmet.StrankaListFormatedOIB>
    <izvorni_sadrzaj>
      <item>REPUBLIKA HRVATSKA, Ministarstvo financija, Porezna uprava, Područni ured Zagreb, OIB 18683136487</item>
    </izvorni_sadrzaj>
    <derivirana_varijabla naziv="DomainObject.Predmet.StrankaListFormatedOIB_1">
      <item>REPUBLIKA HRVATSKA, Ministarstvo financija, Porezna uprava, Područni ured Zagreb, OIB 18683136487</item>
    </derivirana_varijabla>
  </DomainObject.Predmet.StrankaListFormatedOIB>
  <DomainObject.Predmet.StrankaListFormatedWithAdress>
    <izvorni_sadrzaj>
      <item>REPUBLIKA HRVATSKA, Ministarstvo financija, Porezna uprava, Područni ured Zagreb</item>
    </izvorni_sadrzaj>
    <derivirana_varijabla naziv="DomainObject.Predmet.StrankaListFormatedWithAdress_1">
      <item>REPUBLIKA HRVATSKA, Ministarstvo financija, Porezna uprava, Područni ured Zagreb</item>
    </derivirana_varijabla>
  </DomainObject.Predmet.StrankaListFormatedWithAdress>
  <DomainObject.Predmet.StrankaListFormatedWithAdressOIB>
    <izvorni_sadrzaj>
      <item>REPUBLIKA HRVATSKA, Ministarstvo financija, Porezna uprava, Područni ured Zagreb, OIB 18683136487</item>
    </izvorni_sadrzaj>
    <derivirana_varijabla naziv="DomainObject.Predmet.StrankaListFormatedWithAdressOIB_1">
      <item>REPUBLIKA HRVATSKA, Ministarstvo financija, Porezna uprava, Područni ured Zagreb, OIB 18683136487</item>
    </derivirana_varijabla>
  </DomainObject.Predmet.StrankaListFormatedWithAdressOIB>
  <DomainObject.Predmet.StrankaListNazivFormated>
    <izvorni_sadrzaj>
      <item>REPUBLIKA HRVATSKA, Ministarstvo financija, Porezna uprava, Područni ured Zagreb</item>
    </izvorni_sadrzaj>
    <derivirana_varijabla naziv="DomainObject.Predmet.StrankaListNazivFormated_1">
      <item>REPUBLIKA HRVATSKA, Ministarstvo financija, Porezna uprava, Područni ured Zagreb</item>
    </derivirana_varijabla>
  </DomainObject.Predmet.StrankaListNazivFormated>
  <DomainObject.Predmet.StrankaListNazivFormatedOIB>
    <izvorni_sadrzaj>
      <item>REPUBLIKA HRVATSKA, Ministarstvo financija, Porezna uprava, Područni ured Zagreb, OIB 18683136487</item>
    </izvorni_sadrzaj>
    <derivirana_varijabla naziv="DomainObject.Predmet.StrankaListNazivFormatedOIB_1">
      <item>REPUBLIKA HRVATSKA, Ministarstvo financija, Porezna uprava, Područni ured Zagreb, OIB 18683136487</item>
    </derivirana_varijabla>
  </DomainObject.Predmet.StrankaListNazivFormatedOIB>
  <DomainObject.Predmet.ProtuStrankaListFormated>
    <izvorni_sadrzaj>
      <item>TINA-TOURS d.o.o.</item>
    </izvorni_sadrzaj>
    <derivirana_varijabla naziv="DomainObject.Predmet.ProtuStrankaListFormated_1">
      <item>TINA-TOURS d.o.o.</item>
    </derivirana_varijabla>
  </DomainObject.Predmet.ProtuStrankaListFormated>
  <DomainObject.Predmet.ProtuStrankaListFormatedOIB>
    <izvorni_sadrzaj>
      <item>TINA-TOURS d.o.o., OIB 20860954116</item>
    </izvorni_sadrzaj>
    <derivirana_varijabla naziv="DomainObject.Predmet.ProtuStrankaListFormatedOIB_1">
      <item>TINA-TOURS d.o.o., OIB 20860954116</item>
    </derivirana_varijabla>
  </DomainObject.Predmet.ProtuStrankaListFormatedOIB>
  <DomainObject.Predmet.ProtuStrankaListFormatedWithAdress>
    <izvorni_sadrzaj>
      <item>TINA-TOURS d.o.o., Zvonimirova 51, 10000 Zagreb</item>
    </izvorni_sadrzaj>
    <derivirana_varijabla naziv="DomainObject.Predmet.ProtuStrankaListFormatedWithAdress_1">
      <item>TINA-TOURS d.o.o., Zvonimirova 51, 10000 Zagreb</item>
    </derivirana_varijabla>
  </DomainObject.Predmet.ProtuStrankaListFormatedWithAdress>
  <DomainObject.Predmet.ProtuStrankaListFormatedWithAdressOIB>
    <izvorni_sadrzaj>
      <item>TINA-TOURS d.o.o., OIB 20860954116, Zvonimirova 51, 10000 Zagreb</item>
    </izvorni_sadrzaj>
    <derivirana_varijabla naziv="DomainObject.Predmet.ProtuStrankaListFormatedWithAdressOIB_1">
      <item>TINA-TOURS d.o.o., OIB 20860954116, Zvonimirova 51, 10000 Zagreb</item>
    </derivirana_varijabla>
  </DomainObject.Predmet.ProtuStrankaListFormatedWithAdressOIB>
  <DomainObject.Predmet.ProtuStrankaListNazivFormated>
    <izvorni_sadrzaj>
      <item>TINA-TOURS d.o.o.</item>
    </izvorni_sadrzaj>
    <derivirana_varijabla naziv="DomainObject.Predmet.ProtuStrankaListNazivFormated_1">
      <item>TINA-TOURS d.o.o.</item>
    </derivirana_varijabla>
  </DomainObject.Predmet.ProtuStrankaListNazivFormated>
  <DomainObject.Predmet.ProtuStrankaListNazivFormatedOIB>
    <izvorni_sadrzaj>
      <item>TINA-TOURS d.o.o., OIB 20860954116</item>
    </izvorni_sadrzaj>
    <derivirana_varijabla naziv="DomainObject.Predmet.ProtuStrankaListNazivFormatedOIB_1">
      <item>TINA-TOURS d.o.o., OIB 20860954116</item>
    </derivirana_varijabla>
  </DomainObject.Predmet.ProtuStrankaListNazivFormatedOIB>
  <DomainObject.Predmet.OstaliListFormated>
    <izvorni_sadrzaj>
      <item>Snježana Peček Kolman</item>
      <item>Županijsko državno odvjetništvo u Bjelovaru</item>
    </izvorni_sadrzaj>
    <derivirana_varijabla naziv="DomainObject.Predmet.OstaliListFormated_1">
      <item>Snježana Peček Kolman</item>
      <item>Županijsko državno odvjetništvo u Bjelovaru</item>
    </derivirana_varijabla>
  </DomainObject.Predmet.OstaliListFormated>
  <DomainObject.Predmet.OstaliListFormatedOIB>
    <izvorni_sadrzaj>
      <item>Snježana Peček Kolman, OIB 16807711790</item>
      <item>Županijsko državno odvjetništvo u Bjelovaru</item>
    </izvorni_sadrzaj>
    <derivirana_varijabla naziv="DomainObject.Predmet.OstaliListFormatedOIB_1">
      <item>Snježana Peček Kolman, OIB 16807711790</item>
      <item>Županijsko državno odvjetništvo u Bjelovaru</item>
    </derivirana_varijabla>
  </DomainObject.Predmet.OstaliListFormatedOIB>
  <DomainObject.Predmet.OstaliListFormatedWithAdress>
    <izvorni_sadrzaj>
      <item>Snježana Peček Kolman, Gorenci 31, 10000 Zagreb</item>
      <item>Županijsko državno odvjetništvo u Bjelovaru</item>
    </izvorni_sadrzaj>
    <derivirana_varijabla naziv="DomainObject.Predmet.OstaliListFormatedWithAdress_1">
      <item>Snježana Peček Kolman, Gorenci 31, 10000 Zagreb</item>
      <item>Županijsko državno odvjetništvo u Bjelovaru</item>
    </derivirana_varijabla>
  </DomainObject.Predmet.OstaliListFormatedWithAdress>
  <DomainObject.Predmet.OstaliListFormatedWithAdressOIB>
    <izvorni_sadrzaj>
      <item>Snježana Peček Kolman, OIB 16807711790, Gorenci 31, 10000 Zagreb</item>
      <item>Županijsko državno odvjetništvo u Bjelovaru</item>
    </izvorni_sadrzaj>
    <derivirana_varijabla naziv="DomainObject.Predmet.OstaliListFormatedWithAdressOIB_1">
      <item>Snježana Peček Kolman, OIB 16807711790, Gorenci 31, 10000 Zagreb</item>
      <item>Županijsko državno odvjetništvo u Bjelovaru</item>
    </derivirana_varijabla>
  </DomainObject.Predmet.OstaliListFormatedWithAdressOIB>
  <DomainObject.Predmet.OstaliListNazivFormated>
    <izvorni_sadrzaj>
      <item>Snježana Peček Kolman</item>
      <item>Županijsko državno odvjetništvo u Bjelovaru</item>
    </izvorni_sadrzaj>
    <derivirana_varijabla naziv="DomainObject.Predmet.OstaliListNazivFormated_1">
      <item>Snježana Peček Kolman</item>
      <item>Županijsko državno odvjetništvo u Bjelovaru</item>
    </derivirana_varijabla>
  </DomainObject.Predmet.OstaliListNazivFormated>
  <DomainObject.Predmet.OstaliListNazivFormatedOIB>
    <izvorni_sadrzaj>
      <item>Snježana Peček Kolman, OIB 16807711790</item>
      <item>Županijsko državno odvjetništvo u Bjelovaru</item>
    </izvorni_sadrzaj>
    <derivirana_varijabla naziv="DomainObject.Predmet.OstaliListNazivFormatedOIB_1">
      <item>Snježana Peček Kolman, OIB 16807711790</item>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2017.</izvorni_sadrzaj>
    <derivirana_varijabla naziv="DomainObject.Datum_1">3. svibnja 2017.</derivirana_varijabla>
  </DomainObject.Datum>
  <DomainObject.PoslovniBrojDokumenta>
    <izvorni_sadrzaj>St-7/2017-8</izvorni_sadrzaj>
    <derivirana_varijabla naziv="DomainObject.PoslovniBrojDokumenta_1">St-7/2017-8</derivirana_varijabla>
  </DomainObject.PoslovniBrojDokumenta>
  <DomainObject.Predmet.StrankaIDrugi>
    <izvorni_sadrzaj>REPUBLIKA HRVATSKA, Ministarstvo financija, Porezna uprava, Područni ured Zagreb</izvorni_sadrzaj>
    <derivirana_varijabla naziv="DomainObject.Predmet.StrankaIDrugi_1">REPUBLIKA HRVATSKA, Ministarstvo financija, Porezna uprava, Područni ured Zagreb</derivirana_varijabla>
  </DomainObject.Predmet.StrankaIDrugi>
  <DomainObject.Predmet.ProtustrankaIDrugi>
    <izvorni_sadrzaj>TINA-TOURS d.o.o.</izvorni_sadrzaj>
    <derivirana_varijabla naziv="DomainObject.Predmet.ProtustrankaIDrugi_1">TINA-TOURS d.o.o.</derivirana_varijabla>
  </DomainObject.Predmet.ProtustrankaIDrugi>
  <DomainObject.Predmet.StrankaIDrugiAdressOIB>
    <izvorni_sadrzaj>REPUBLIKA HRVATSKA, Ministarstvo financija, Porezna uprava, Područni ured Zagreb, OIB 18683136487</izvorni_sadrzaj>
    <derivirana_varijabla naziv="DomainObject.Predmet.StrankaIDrugiAdressOIB_1">REPUBLIKA HRVATSKA, Ministarstvo financija, Porezna uprava, Područni ured Zagreb, OIB 18683136487</derivirana_varijabla>
  </DomainObject.Predmet.StrankaIDrugiAdressOIB>
  <DomainObject.Predmet.ProtustrankaIDrugiAdressOIB>
    <izvorni_sadrzaj>TINA-TOURS d.o.o., OIB 20860954116, Zvonimirova 51, 10000 Zagreb</izvorni_sadrzaj>
    <derivirana_varijabla naziv="DomainObject.Predmet.ProtustrankaIDrugiAdressOIB_1">TINA-TOURS d.o.o., OIB 20860954116, Zvonimirova 51,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TINA-TOURS d.o.o.</item>
      <item>Snježana Peček Kolman</item>
      <item>REPUBLIKA HRVATSKA, Ministarstvo financija, Porezna uprava, Područni ured Zagreb</item>
      <item>Županijsko državno odvjetništvo u Bjelovaru</item>
    </izvorni_sadrzaj>
    <derivirana_varijabla naziv="DomainObject.Predmet.SudioniciListNaziv_1">
      <item>TINA-TOURS d.o.o.</item>
      <item>Snježana Peček Kolman</item>
      <item>REPUBLIKA HRVATSKA, Ministarstvo financija, Porezna uprava, Područni ured Zagreb</item>
      <item>Županijsko državno odvjetništvo u Bjelovaru</item>
    </derivirana_varijabla>
  </DomainObject.Predmet.SudioniciListNaziv>
  <DomainObject.Predmet.SudioniciListAdressOIB>
    <izvorni_sadrzaj>
      <item>TINA-TOURS d.o.o., OIB 20860954116, Zvonimirova 51,10000 Zagreb</item>
      <item>Snježana Peček Kolman, OIB 16807711790, Gorenci 31,10000 Zagreb</item>
      <item>REPUBLIKA HRVATSKA, Ministarstvo financija, Porezna uprava, Područni ured Zagreb, OIB 18683136487</item>
      <item>Županijsko državno odvjetništvo u Bjelovaru</item>
    </izvorni_sadrzaj>
    <derivirana_varijabla naziv="DomainObject.Predmet.SudioniciListAdressOIB_1">
      <item>TINA-TOURS d.o.o., OIB 20860954116, Zvonimirova 51,10000 Zagreb</item>
      <item>Snježana Peček Kolman, OIB 16807711790, Gorenci 31,10000 Zagreb</item>
      <item>REPUBLIKA HRVATSKA, Ministarstvo financija, Porezna uprava, Područni ured Zagreb, OIB 18683136487</item>
      <item>Županijsko državno odvjetništvo u Bjelovaru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802DD25-46FC-4E92-91A4-3E12AF0F545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637</properties:Words>
  <properties:Characters>3455</properties:Characters>
  <properties:Lines>72</properties:Lines>
  <properties:Paragraphs>36</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4442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2017-05-03T05:48:00Z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St-7/2017-8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