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738f" w14:paraId="36e738f"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D46590">
        <w:t>6675</w:t>
      </w:r>
      <w:r w:rsidRPr="00E6050A">
        <w:t>/1</w:t>
      </w:r>
      <w:r w:rsidR="00362188">
        <w:t>6</w:t>
      </w:r>
    </w:p>
    <w:p w:rsidRDefault="00E910FA" w:rsidP="00E4647D" w:rsidR="00E910FA"/>
    <w:p w:rsidRDefault="00AE2726" w:rsidP="00AE2726" w:rsidR="00AE2726">
      <w:pPr>
        <w:jc w:val="center"/>
      </w:pPr>
      <w:r>
        <w:t>R E P U B L I K A    H R V A T S K A</w:t>
      </w:r>
    </w:p>
    <w:p w:rsidRDefault="00E910FA" w:rsidP="00AE2726" w:rsidR="00E910FA"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D46590" w:rsidRPr="00D46590">
        <w:t>CERIZ-Centar za inovacije i razvoj zadrugarstva, Zagreb, Hrgovići 63, MBS: 080609858, OIB: 38705124636</w:t>
      </w:r>
      <w:r w:rsidR="00BC5677" w:rsidRPr="00BC5677">
        <w:t xml:space="preserve">, </w:t>
      </w:r>
      <w:r w:rsidR="00911702">
        <w:t>2. studenoga</w:t>
      </w:r>
      <w:r w:rsidR="00962099">
        <w:t xml:space="preserve"> </w:t>
      </w:r>
      <w:r w:rsidR="00911702">
        <w:t>2017</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D46590" w:rsidRPr="00D46590">
        <w:t>CERIZ-Centar za inovacije i razvoj zadrugarstva, Zagreb, Hrgovići 63, MBS: 080609858, OIB: 38705124636</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D46590" w:rsidRPr="00D46590">
        <w:t>BISERKA ŠMIT-SABOLIĆ, Kutina, Crkvena 26, OIB:63081779137</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D46590" w:rsidRPr="00D46590">
        <w:t>CERIZ-Centar za inovacije i razvoj zadrugarstva, Zagreb, Hrgovići 63, MBS: 080609858, OIB: 38705124636</w:t>
      </w:r>
      <w:r>
        <w:t>.</w:t>
      </w:r>
    </w:p>
    <w:p w:rsidRDefault="008A6EEF" w:rsidP="00ED36CE" w:rsidR="008A6EEF" w:rsidRPr="00783453">
      <w:pPr>
        <w:ind w:firstLine="720"/>
        <w:jc w:val="both"/>
      </w:pPr>
      <w:r>
        <w:t>IV</w:t>
      </w:r>
      <w:r>
        <w:tab/>
        <w:t xml:space="preserve">Ovlašćuje se stečajni upravitelj </w:t>
      </w:r>
      <w:r w:rsidR="00D46590" w:rsidRPr="00D46590">
        <w:t>BISERKA ŠMIT-SABOLIĆ, Kutina, Crkvena 26, OIB:63081779137</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D46590" w:rsidP="00D46590" w:rsidR="00D46590">
      <w:pPr>
        <w:overflowPunct w:val="false"/>
        <w:ind w:firstLine="708"/>
        <w:jc w:val="both"/>
      </w:pPr>
      <w:r>
        <w:t>FINA RC Zagreb, Podružnica Zagreb je 17. studenoga 2016. temeljem odredbe članka 110. stavak 1. Stečajnog zakona (NN 71/15 – dalje SZ) podnijela prijedlog za provedbu stečajnog postupka s obzirom da je dužnik na dan 15. studenoga 2016. u Očevidniku redoslijeda osnova za plaćanje imao evidentirane neizvršene osnove za plaćanje u iznosu od 36.306,28 kn u razdoblju duljem od 120 dana.</w:t>
      </w:r>
    </w:p>
    <w:p w:rsidRDefault="00D46590" w:rsidP="00D46590" w:rsidR="00D46590">
      <w:pPr>
        <w:overflowPunct w:val="false"/>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D46590" w:rsidP="00D46590" w:rsidR="00D46590">
      <w:pPr>
        <w:overflowPunct w:val="false"/>
        <w:ind w:firstLine="708"/>
        <w:jc w:val="both"/>
      </w:pPr>
      <w:r>
        <w:t>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w:t>
      </w:r>
    </w:p>
    <w:p w:rsidRDefault="00D46590" w:rsidP="00D46590" w:rsidR="00362188">
      <w:pPr>
        <w:overflowPunct w:val="false"/>
        <w:ind w:firstLine="708"/>
        <w:jc w:val="both"/>
      </w:pPr>
      <w:r>
        <w:lastRenderedPageBreak/>
        <w:t>Na ročištu radi rasprave o uvjetima za otvaranje stečajnog postupka nad dužnikom održanom 21. ožujka 2017. zastupnik po zakonu dužnika izjavio je da se ne protivi otvaranju stečajnog postupka nad dužnikom te da dužnik nema nikakvu imovinu.</w:t>
      </w:r>
    </w:p>
    <w:p w:rsidRDefault="00362188" w:rsidP="00362188" w:rsidR="00362188">
      <w:pPr>
        <w:overflowPunct w:val="false"/>
        <w:ind w:firstLine="708"/>
        <w:jc w:val="both"/>
      </w:pPr>
      <w:r>
        <w:t>Prema odredbama članka 132. stavak 1. i 2.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osobe iz stavka 1. ovoga članka ne predujme traženi iznos, sud će donijeti rješenje o otvaranju i zaključenju stečajnoga postupka.</w:t>
      </w:r>
    </w:p>
    <w:p w:rsidRDefault="00362188" w:rsidP="00362188" w:rsidR="00362188">
      <w:pPr>
        <w:overflowPunct w:val="false"/>
        <w:ind w:firstLine="708"/>
        <w:jc w:val="both"/>
      </w:pPr>
      <w:r>
        <w:t xml:space="preserve">U smislu citirane odredbe dostatan iznos za pokriće troškova ovog prethodnog i stečajnog postupka iznosi </w:t>
      </w:r>
      <w:r w:rsidR="00D46590">
        <w:t>9</w:t>
      </w:r>
      <w:r>
        <w:t>.000,00 kn.</w:t>
      </w:r>
    </w:p>
    <w:p w:rsidRDefault="00362188" w:rsidP="008F6DED" w:rsidR="002E0453">
      <w:pPr>
        <w:overflowPunct w:val="false"/>
        <w:ind w:firstLine="708"/>
        <w:jc w:val="both"/>
      </w:pPr>
      <w:r>
        <w:t>Slijedom navedenog, u skladu s naprijed citiranom odredbom članka 132. stavak 1. SZ-a rješenjem St-</w:t>
      </w:r>
      <w:r w:rsidR="00D46590">
        <w:t>6675</w:t>
      </w:r>
      <w:r>
        <w:t xml:space="preserve">/16 od </w:t>
      </w:r>
      <w:r w:rsidR="008F6DED">
        <w:t>18</w:t>
      </w:r>
      <w:r>
        <w:t xml:space="preserve">. </w:t>
      </w:r>
      <w:r w:rsidR="008F6DED">
        <w:t xml:space="preserve">travnja </w:t>
      </w:r>
      <w:r>
        <w:t>2016. pozvani su vjerovnici predujmiti navedeni iznos te su upozoreni na pravne posljedice ako ne postupe po ovom rješenju iz točke I. sukladno odredbi članka 132. stavak 2. SZ-a.</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w:t>
      </w:r>
      <w:r w:rsidR="00362188">
        <w:t>132</w:t>
      </w:r>
      <w:r w:rsidRPr="0053451E">
        <w:t xml:space="preserve">.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911702">
        <w:rPr>
          <w:noProof w:val="false"/>
        </w:rPr>
        <w:t>2. studenoga</w:t>
      </w:r>
      <w:r w:rsidR="00D46590">
        <w:rPr>
          <w:noProof w:val="false"/>
        </w:rPr>
        <w:t xml:space="preserve"> </w:t>
      </w:r>
      <w:r w:rsidR="00FC6425" w:rsidRPr="00FC6425">
        <w:rPr>
          <w:noProof w:val="false"/>
        </w:rPr>
        <w:t>201</w:t>
      </w:r>
      <w:r w:rsidR="00D46590">
        <w:rPr>
          <w:noProof w:val="false"/>
        </w:rPr>
        <w:t>7</w:t>
      </w:r>
      <w:r w:rsidR="00FC6425" w:rsidRPr="00FC6425">
        <w:rPr>
          <w:noProof w:val="false"/>
        </w:rPr>
        <w:t>.</w:t>
      </w:r>
    </w:p>
    <w:p w:rsidRDefault="00E910FA" w:rsidP="005F71F8" w:rsidR="00E910FA">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169B9">
        <w:rPr>
          <w:noProof w:val="false"/>
        </w:rPr>
        <w:t xml:space="preserve"> v.r.</w:t>
      </w:r>
    </w:p>
    <w:p w:rsidRDefault="00E910FA" w:rsidP="00E4647D" w:rsidR="00E910FA">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6711EC" w:rsidP="00E23277" w:rsidR="006711EC">
      <w:pPr>
        <w:jc w:val="both"/>
      </w:pPr>
    </w:p>
    <w:p w:rsidRDefault="00C169B9" w:rsidR="00C169B9">
      <w:r>
        <w:t>Za točnost otpravka - ovlašteni službenik</w:t>
      </w:r>
    </w:p>
    <w:p w:rsidRDefault="00C169B9" w:rsidR="00C169B9" w:rsidRPr="000504A6">
      <w:r>
        <w:tab/>
        <w:t xml:space="preserve">      </w:t>
      </w:r>
      <w:r w:rsidRPr="000E6531">
        <w:t>Ivana Stampf</w:t>
      </w:r>
    </w:p>
    <w:p w:rsidRDefault="001F1245" w:rsidP="00C169B9"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69B9">
      <w:rPr>
        <w:rStyle w:val="Brojstranice"/>
      </w:rPr>
      <w:t>2</w:t>
    </w:r>
    <w:r>
      <w:rPr>
        <w:rStyle w:val="Brojstranice"/>
      </w:rPr>
      <w:fldChar w:fldCharType="end"/>
    </w:r>
  </w:p>
  <w:p w:rsidRDefault="00CF1E49" w:rsidP="008267C1" w:rsidR="00CF1E49">
    <w:pPr>
      <w:pStyle w:val="Zaglavlje"/>
      <w:jc w:val="right"/>
    </w:pPr>
    <w:r>
      <w:t>66 St-</w:t>
    </w:r>
    <w:r w:rsidR="00D46590">
      <w:t>6675</w:t>
    </w:r>
    <w:r w:rsidR="00956E4C">
      <w:t>/1</w:t>
    </w:r>
    <w:r w:rsidR="00362188">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188"/>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D6C5D"/>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421F"/>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DED"/>
    <w:rsid w:val="008F6E7C"/>
    <w:rsid w:val="00900078"/>
    <w:rsid w:val="009004DB"/>
    <w:rsid w:val="00901319"/>
    <w:rsid w:val="0090554F"/>
    <w:rsid w:val="009066AA"/>
    <w:rsid w:val="009066D6"/>
    <w:rsid w:val="00906A58"/>
    <w:rsid w:val="00907E0F"/>
    <w:rsid w:val="00911125"/>
    <w:rsid w:val="00911702"/>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69B9"/>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6590"/>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C169B9"/>
    <w:rPr>
      <w:color w:val="808080"/>
      <w:bdr w:space="0" w:sz="0" w:color="auto" w:val="none"/>
      <w:shd w:fill="auto" w:color="auto" w:val="clear"/>
    </w:rPr>
  </w:style>
  <w:style w:customStyle="true" w:styleId="eSPISCCParagraphDefaultFont" w:type="character">
    <w:name w:val="eSPIS_CC_Paragraph Default Font"/>
    <w:basedOn w:val="Zadanifontodlomka"/>
    <w:rsid w:val="00C169B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9B9"/>
    <w:rPr>
      <w:bdr w:space="0" w:sz="0" w:color="auto" w:val="none"/>
      <w:shd w:fill="FFFFCC" w:color="auto" w:val="clear"/>
      <w:lang w:val="hr-HR"/>
    </w:rPr>
  </w:style>
  <w:style w:customStyle="true" w:styleId="PozadinaSvijetloCrvena" w:type="character">
    <w:name w:val="Pozadina_SvijetloCrvena"/>
    <w:basedOn w:val="eSPISCCParagraphDefaultFont"/>
    <w:rsid w:val="00C169B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9B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C169B9"/>
    <w:rPr>
      <w:color w:val="808080"/>
      <w:bdr w:color="auto" w:space="0" w:sz="0" w:val="none"/>
      <w:shd w:color="auto" w:fill="auto" w:val="clear"/>
    </w:rPr>
  </w:style>
  <w:style w:customStyle="1" w:styleId="eSPISCCParagraphDefaultFont" w:type="character">
    <w:name w:val="eSPIS_CC_Paragraph Default Font"/>
    <w:basedOn w:val="Zadanifontodlomka"/>
    <w:rsid w:val="00C169B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9B9"/>
    <w:rPr>
      <w:bdr w:color="auto" w:space="0" w:sz="0" w:val="none"/>
      <w:shd w:color="auto" w:fill="FFFFCC" w:val="clear"/>
      <w:lang w:val="hr-HR"/>
    </w:rPr>
  </w:style>
  <w:style w:customStyle="1" w:styleId="PozadinaSvijetloCrvena" w:type="character">
    <w:name w:val="Pozadina_SvijetloCrvena"/>
    <w:basedOn w:val="eSPISCCParagraphDefaultFont"/>
    <w:rsid w:val="00C169B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9B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6675</izvorni_sadrzaj>
    <derivirana_varijabla naziv="DomainObject.Predmet.Broj_1">6675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St-6675/2016</izvorni_sadrzaj>
    <derivirana_varijabla naziv="DomainObject.Predmet.OznakaBroj_1">St-6675/2016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Upravljačko-razvojna zadruga CERIZ-Centar za inovacije i razvoj zadrugarstva</izvorni_sadrzaj>
    <derivirana_varijabla naziv="DomainObject.Predmet.ProtustrankaFormated_1">  Upravljačko-razvojna zadruga CERIZ-Centar za inovacije i razvoj zadrugarstva</derivirana_varijabla>
  </DomainObject.Predmet.ProtustrankaFormated>
  <DomainObject.Predmet.ProtustrankaFormatedOIB>
    <izvorni_sadrzaj>  Upravljačko-razvojna zadruga CERIZ-Centar za inovacije i razvoj zadrugarstva, OIB 38705124636</izvorni_sadrzaj>
    <derivirana_varijabla naziv="DomainObject.Predmet.ProtustrankaFormatedOIB_1">  Upravljačko-razvojna zadruga CERIZ-Centar za inovacije i razvoj zadrugarstva, OIB 38705124636</derivirana_varijabla>
  </DomainObject.Predmet.ProtustrankaFormatedOIB>
  <DomainObject.Predmet.ProtustrankaFormatedWithAdress>
    <izvorni_sadrzaj> Upravljačko-razvojna zadruga CERIZ-Centar za inovacije i razvoj zadrugarstva, Hrgovići 63, 10000 Zagreb</izvorni_sadrzaj>
    <derivirana_varijabla naziv="DomainObject.Predmet.ProtustrankaFormatedWithAdress_1"> Upravljačko-razvojna zadruga CERIZ-Centar za inovacije i razvoj zadrugarstva, Hrgovići 63, 10000 Zagreb</derivirana_varijabla>
  </DomainObject.Predmet.ProtustrankaFormatedWithAdress>
  <DomainObject.Predmet.ProtustrankaFormatedWithAdressOIB>
    <izvorni_sadrzaj> Upravljačko-razvojna zadruga CERIZ-Centar za inovacije i razvoj zadrugarstva, OIB 38705124636, Hrgovići 63, 10000 Zagreb</izvorni_sadrzaj>
    <derivirana_varijabla naziv="DomainObject.Predmet.ProtustrankaFormatedWithAdressOIB_1"> Upravljačko-razvojna zadruga CERIZ-Centar za inovacije i razvoj zadrugarstva, OIB 38705124636, Hrgovići 63, 10000 Zagreb</derivirana_varijabla>
  </DomainObject.Predmet.ProtustrankaFormatedWithAdressOIB>
  <DomainObject.Predmet.ProtustrankaWithAdress>
    <izvorni_sadrzaj>Upravljačko-razvojna zadruga CERIZ-Centar za inovacije i razvoj zadrugarstva Hrgovići 63, 10000 Zagreb</izvorni_sadrzaj>
    <derivirana_varijabla naziv="DomainObject.Predmet.ProtustrankaWithAdress_1">Upravljačko-razvojna zadruga CERIZ-Centar za inovacije i razvoj zadrugarstva Hrgovići 63, 10000 Zagreb</derivirana_varijabla>
  </DomainObject.Predmet.ProtustrankaWithAdress>
  <DomainObject.Predmet.ProtustrankaWithAdressOIB>
    <izvorni_sadrzaj>Upravljačko-razvojna zadruga CERIZ-Centar za inovacije i razvoj zadrugarstva, OIB 38705124636, Hrgovići 63, 10000 Zagreb</izvorni_sadrzaj>
    <derivirana_varijabla naziv="DomainObject.Predmet.ProtustrankaWithAdressOIB_1">Upravljačko-razvojna zadruga CERIZ-Centar za inovacije i razvoj zadrugarstva, OIB 38705124636, Hrgovići 63, 10000 Zagreb</derivirana_varijabla>
  </DomainObject.Predmet.ProtustrankaWithAdressOIB>
  <DomainObject.Predmet.ProtustrankaNazivFormated>
    <izvorni_sadrzaj>Upravljačko-razvojna zadruga CERIZ-Centar za inovacije i razvoj zadrugarstva</izvorni_sadrzaj>
    <derivirana_varijabla naziv="DomainObject.Predmet.ProtustrankaNazivFormated_1">Upravljačko-razvojna zadruga CERIZ-Centar za inovacije i razvoj zadrugarstva</derivirana_varijabla>
  </DomainObject.Predmet.ProtustrankaNazivFormated>
  <DomainObject.Predmet.ProtustrankaNazivFormatedOIB>
    <izvorni_sadrzaj>Upravljačko-razvojna zadruga CERIZ-Centar za inovacije i razvoj zadrugarstva, OIB 38705124636</izvorni_sadrzaj>
    <derivirana_varijabla naziv="DomainObject.Predmet.ProtustrankaNazivFormatedOIB_1">Upravljačko-razvojna zadruga CERIZ-Centar za inovacije i razvoj zadrugarstva, OIB 38705124636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Upravljačko-razvojna zadruga CERIZ-Centar za inovacije i razvoj zadrugarstva</item>
    </izvorni_sadrzaj>
    <derivirana_varijabla naziv="DomainObject.Predmet.ProtuStrankaListFormated_1">
      <item>Upravljačko-razvojna zadruga CERIZ-Centar za inovacije i razvoj zadrugarstva</item>
    </derivirana_varijabla>
  </DomainObject.Predmet.ProtuStrankaListFormated>
  <DomainObject.Predmet.ProtuStrankaListFormatedOIB>
    <izvorni_sadrzaj>
      <item>Upravljačko-razvojna zadruga CERIZ-Centar za inovacije i razvoj zadrugarstva, OIB 38705124636</item>
    </izvorni_sadrzaj>
    <derivirana_varijabla naziv="DomainObject.Predmet.ProtuStrankaListFormatedOIB_1">
      <item>Upravljačko-razvojna zadruga CERIZ-Centar za inovacije i razvoj zadrugarstva, OIB 38705124636</item>
    </derivirana_varijabla>
  </DomainObject.Predmet.ProtuStrankaListFormatedOIB>
  <DomainObject.Predmet.ProtuStrankaListFormatedWithAdress>
    <izvorni_sadrzaj>
      <item>Upravljačko-razvojna zadruga CERIZ-Centar za inovacije i razvoj zadrugarstva, Hrgovići 63, 10000 Zagreb</item>
    </izvorni_sadrzaj>
    <derivirana_varijabla naziv="DomainObject.Predmet.ProtuStrankaListFormatedWithAdress_1">
      <item>Upravljačko-razvojna zadruga CERIZ-Centar za inovacije i razvoj zadrugarstva, Hrgovići 63, 10000 Zagreb</item>
    </derivirana_varijabla>
  </DomainObject.Predmet.ProtuStrankaListFormatedWithAdress>
  <DomainObject.Predmet.ProtuStrankaListFormatedWithAdressOIB>
    <izvorni_sadrzaj>
      <item>Upravljačko-razvojna zadruga CERIZ-Centar za inovacije i razvoj zadrugarstva, OIB 38705124636, Hrgovići 63, 10000 Zagreb</item>
    </izvorni_sadrzaj>
    <derivirana_varijabla naziv="DomainObject.Predmet.ProtuStrankaListFormatedWithAdressOIB_1">
      <item>Upravljačko-razvojna zadruga CERIZ-Centar za inovacije i razvoj zadrugarstva, OIB 38705124636, Hrgovići 63, 10000 Zagreb</item>
    </derivirana_varijabla>
  </DomainObject.Predmet.ProtuStrankaListFormatedWithAdressOIB>
  <DomainObject.Predmet.ProtuStrankaListNazivFormated>
    <izvorni_sadrzaj>
      <item>Upravljačko-razvojna zadruga CERIZ-Centar za inovacije i razvoj zadrugarstva</item>
    </izvorni_sadrzaj>
    <derivirana_varijabla naziv="DomainObject.Predmet.ProtuStrankaListNazivFormated_1">
      <item>Upravljačko-razvojna zadruga CERIZ-Centar za inovacije i razvoj zadrugarstva</item>
    </derivirana_varijabla>
  </DomainObject.Predmet.ProtuStrankaListNazivFormated>
  <DomainObject.Predmet.ProtuStrankaListNazivFormatedOIB>
    <izvorni_sadrzaj>
      <item>Upravljačko-razvojna zadruga CERIZ-Centar za inovacije i razvoj zadrugarstva, OIB 38705124636</item>
    </izvorni_sadrzaj>
    <derivirana_varijabla naziv="DomainObject.Predmet.ProtuStrankaListNazivFormatedOIB_1">
      <item>Upravljačko-razvojna zadruga CERIZ-Centar za inovacije i razvoj zadrugarstva, OIB 38705124636</item>
    </derivirana_varijabla>
  </DomainObject.Predmet.ProtuStrankaListNazivFormatedOIB>
  <DomainObject.Predmet.OstaliListFormated>
    <izvorni_sadrzaj>
      <item>Davor Salamon</item>
    </izvorni_sadrzaj>
    <derivirana_varijabla naziv="DomainObject.Predmet.OstaliListFormated_1">
      <item>Davor Salamon</item>
    </derivirana_varijabla>
  </DomainObject.Predmet.OstaliListFormated>
  <DomainObject.Predmet.OstaliListFormatedOIB>
    <izvorni_sadrzaj>
      <item>Davor Salamon, OIB 18833949397</item>
    </izvorni_sadrzaj>
    <derivirana_varijabla naziv="DomainObject.Predmet.OstaliListFormatedOIB_1">
      <item>Davor Salamon, OIB 18833949397</item>
    </derivirana_varijabla>
  </DomainObject.Predmet.OstaliListFormatedOIB>
  <DomainObject.Predmet.OstaliListFormatedWithAdress>
    <izvorni_sadrzaj>
      <item>Davor Salamon, Hrgovići 63, 10000 Zagreb</item>
    </izvorni_sadrzaj>
    <derivirana_varijabla naziv="DomainObject.Predmet.OstaliListFormatedWithAdress_1">
      <item>Davor Salamon, Hrgovići 63, 10000 Zagreb</item>
    </derivirana_varijabla>
  </DomainObject.Predmet.OstaliListFormatedWithAdress>
  <DomainObject.Predmet.OstaliListFormatedWithAdressOIB>
    <izvorni_sadrzaj>
      <item>Davor Salamon, OIB 18833949397, Hrgovići 63, 10000 Zagreb</item>
    </izvorni_sadrzaj>
    <derivirana_varijabla naziv="DomainObject.Predmet.OstaliListFormatedWithAdressOIB_1">
      <item>Davor Salamon, OIB 18833949397, Hrgovići 63, 10000 Zagreb</item>
    </derivirana_varijabla>
  </DomainObject.Predmet.OstaliListFormatedWithAdressOIB>
  <DomainObject.Predmet.OstaliListNazivFormated>
    <izvorni_sadrzaj>
      <item>Davor Salamon</item>
    </izvorni_sadrzaj>
    <derivirana_varijabla naziv="DomainObject.Predmet.OstaliListNazivFormated_1">
      <item>Davor Salamon</item>
    </derivirana_varijabla>
  </DomainObject.Predmet.OstaliListNazivFormated>
  <DomainObject.Predmet.OstaliListNazivFormatedOIB>
    <izvorni_sadrzaj>
      <item>Davor Salamon, OIB 18833949397</item>
    </izvorni_sadrzaj>
    <derivirana_varijabla naziv="DomainObject.Predmet.OstaliListNazivFormatedOIB_1">
      <item>Davor Salamon, OIB 18833949397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Upravljačko-razvojna zadruga CERIZ-Centar za inovacije i razvoj zadrugarstva</izvorni_sadrzaj>
    <derivirana_varijabla naziv="DomainObject.Predmet.ProtustrankaIDrugi_1">Upravljačko-razvojna zadruga CERIZ-Centar za inovacije i razvoj zadrugarstva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Upravljačko-razvojna zadruga CERIZ-Centar za inovacije i razvoj zadrugarstva, OIB 38705124636, Hrgovići 63, 10000 Zagreb</izvorni_sadrzaj>
    <derivirana_varijabla naziv="DomainObject.Predmet.ProtustrankaIDrugiAdressOIB_1">Upravljačko-razvojna zadruga CERIZ-Centar za inovacije i razvoj zadrugarstva, OIB 38705124636, Hrgovići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Upravljačko-razvojna zadruga CERIZ-Centar za inovacije i razvoj zadrugarstva</item>
      <item>Davor Salamon</item>
      <item>VJEROVNICI</item>
    </izvorni_sadrzaj>
    <derivirana_varijabla naziv="DomainObject.Predmet.SudioniciListNaziv_1">
      <item>FINA Regionalni centar Zagreb</item>
      <item>Upravljačko-razvojna zadruga CERIZ-Centar za inovacije i razvoj zadrugarstva</item>
      <item>Davor Salamon</item>
      <item>VJEROVNICI</item>
    </derivirana_varijabla>
  </DomainObject.Predmet.SudioniciListNaziv>
  <DomainObject.Predmet.SudioniciListAdressOIB>
    <izvorni_sadrzaj>
      <item>FINA Regionalni centar Zagreb, OIB 85821130368, Trg svibanjskih žrtava 1995. 1,10000 Zagreb</item>
      <item>Upravljačko-razvojna zadruga CERIZ-Centar za inovacije i razvoj zadrugarstva, OIB 38705124636, Hrgovići 63,10000 Zagreb</item>
      <item>Davor Salamon, OIB 18833949397, Hrgovići 63,10000 Zagreb</item>
      <item>VJEROVNICI</item>
    </izvorni_sadrzaj>
    <derivirana_varijabla naziv="DomainObject.Predmet.SudioniciListAdressOIB_1">
      <item>FINA Regionalni centar Zagreb, OIB 85821130368, Trg svibanjskih žrtava 1995. 1,10000 Zagreb</item>
      <item>Upravljačko-razvojna zadruga CERIZ-Centar za inovacije i razvoj zadrugarstva, OIB 38705124636, Hrgovići 63,10000 Zagreb</item>
      <item>Davor Salamon, OIB 18833949397, Hrgovići 63,10000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38705124636</item>
      <item>, OIB 18833949397</item>
      <item>, OIB null</item>
    </izvorni_sadrzaj>
    <derivirana_varijabla naziv="DomainObject.Predmet.SudioniciListNazivOIB_1">
      <item>, OIB 85821130368</item>
      <item>, OIB 38705124636</item>
      <item>, OIB 18833949397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655</properties:Words>
  <properties:Characters>3559</properties:Characters>
  <properties:Lines>80</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2017-10-31T11:00:00Z</dcterms:created>
  <dc:creator>novakb</dc:creator>
  <cp:lastModifiedBy>Ivana Stampf</cp:lastModifiedBy>
  <cp:lastPrinted>2013-08-26T14:50:00Z</cp:lastPrinted>
  <dcterms:modified xmlns:xsi="http://www.w3.org/2001/XMLSchema-instance" xsi:type="dcterms:W3CDTF">2017-11-02T07:36:00Z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