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b658" w14:paraId="64db658" w:rsidRDefault="002E70EC" w:rsidP="00910611" w:rsidR="002E70E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70EC" w:rsidP="00910611" w:rsidR="002E70EC">
      <w:r>
        <w:rPr>
          <w:rFonts w:eastAsia="MS Mincho"/>
        </w:rPr>
        <w:t>REPUBLIKA HRVATSKA</w:t>
      </w:r>
    </w:p>
    <w:p w:rsidRDefault="002E70EC" w:rsidP="00910611" w:rsidR="002E70EC">
      <w:r>
        <w:rPr>
          <w:rFonts w:eastAsia="MS Mincho"/>
        </w:rPr>
        <w:t>TRGOVAČKI SUD U RIJECI</w:t>
      </w:r>
    </w:p>
    <w:p w:rsidRDefault="002E70EC" w:rsidR="002E70EC" w:rsidRPr="00910611">
      <w:pPr>
        <w:rPr>
          <w:rFonts w:eastAsia="MS Mincho"/>
        </w:rPr>
      </w:pPr>
      <w:r>
        <w:rPr>
          <w:rFonts w:eastAsia="MS Mincho"/>
        </w:rPr>
        <w:t xml:space="preserve">      Rijeka, Zadarska 1 i 3</w:t>
      </w:r>
    </w:p>
    <w:p w:rsidRDefault="002E70EC" w:rsidP="00910611" w:rsidR="002E70EC" w:rsidRPr="00910611"/>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 xml:space="preserve">Trgovački sud u Rijeci,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FD775A">
        <w:rPr>
          <w:b/>
        </w:rPr>
        <w:t>ŠKRGA</w:t>
      </w:r>
      <w:r w:rsidR="00063B25">
        <w:rPr>
          <w:b/>
        </w:rPr>
        <w:t xml:space="preserve"> j.d.o.o. </w:t>
      </w:r>
      <w:r w:rsidR="00FD775A">
        <w:rPr>
          <w:b/>
        </w:rPr>
        <w:t>Rijeka, Ratka Petrovića 30, OIB 22724508545</w:t>
      </w:r>
      <w:r w:rsidR="00063B25">
        <w:rPr>
          <w:b/>
        </w:rPr>
        <w:t>,</w:t>
      </w:r>
      <w:r w:rsidR="002E0501">
        <w:rPr>
          <w:b/>
        </w:rPr>
        <w:t xml:space="preserve"> </w:t>
      </w:r>
      <w:r w:rsidRPr="00881E1F">
        <w:t xml:space="preserve">dana </w:t>
      </w:r>
      <w:r w:rsidR="00063B25">
        <w:t>31. svibnja 2016</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Z</w:t>
      </w:r>
      <w:r w:rsidRPr="00881E1F">
        <w:t>astupni</w:t>
      </w:r>
      <w:r w:rsidR="00FD775A">
        <w:t>ku</w:t>
      </w:r>
      <w:r w:rsidR="00F96A2B" w:rsidRPr="00881E1F">
        <w:t xml:space="preserve"> po zakonu dužnika trgovačkog društva</w:t>
      </w:r>
      <w:r w:rsidR="00F96A2B" w:rsidRPr="00881E1F">
        <w:rPr>
          <w:b/>
        </w:rPr>
        <w:t xml:space="preserve"> </w:t>
      </w:r>
      <w:r w:rsidR="00FD775A" w:rsidRPr="00FD775A">
        <w:rPr>
          <w:b/>
        </w:rPr>
        <w:t>ŠKRGA j.d.o.o. Rijeka, Ratka Petrovića 30, OIB 22724508545</w:t>
      </w:r>
      <w:r w:rsidR="00063B25">
        <w:rPr>
          <w:b/>
        </w:rPr>
        <w:t xml:space="preserve">, </w:t>
      </w:r>
      <w:r w:rsidR="00FD775A">
        <w:t>Zoranu Luketić, Rijeka, R. Petrovića 30, OIB 39602976287</w:t>
      </w:r>
      <w:r w:rsidR="00063B25">
        <w:t>,</w:t>
      </w:r>
      <w:r w:rsidR="00063B25">
        <w:rPr>
          <w:b/>
        </w:rPr>
        <w:t xml:space="preserve"> </w:t>
      </w:r>
      <w:r w:rsidRPr="00881E1F">
        <w:t>izriče se novčana kazna u iznosu od</w:t>
      </w:r>
      <w:r w:rsidR="00DF01A9" w:rsidRPr="00881E1F">
        <w:t xml:space="preserve"> </w:t>
      </w:r>
      <w:r w:rsidR="00063B25">
        <w:t>3</w:t>
      </w:r>
      <w:r w:rsidR="00DF01A9" w:rsidRPr="00881E1F">
        <w:t>.000,00 kn (</w:t>
      </w:r>
      <w:r w:rsidR="00063B25">
        <w:t>tri</w:t>
      </w:r>
      <w:r w:rsidR="00DF01A9" w:rsidRPr="00881E1F">
        <w:t>tisuć</w:t>
      </w:r>
      <w:r w:rsidR="00063B25">
        <w:t>e</w:t>
      </w:r>
      <w:r w:rsidR="00F96A2B" w:rsidRPr="00881E1F">
        <w:t xml:space="preserve">kuna) te </w:t>
      </w:r>
      <w:r w:rsidR="00FD775A">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FD775A">
        <w:rPr>
          <w:b/>
          <w:bCs/>
        </w:rPr>
        <w:t>200</w:t>
      </w:r>
      <w:r w:rsidR="00063B25">
        <w:rPr>
          <w:b/>
          <w:bCs/>
        </w:rPr>
        <w:t>2016</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w:t>
      </w:r>
      <w:r w:rsidR="00881E1F" w:rsidRPr="00881E1F">
        <w:rPr>
          <w:bCs/>
        </w:rPr>
        <w:t xml:space="preserve"> </w:t>
      </w:r>
      <w:r w:rsidR="00B7614A" w:rsidRPr="00881E1F">
        <w:rPr>
          <w:bCs/>
        </w:rPr>
        <w:t>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8</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BB294D" w:rsidR="00063B25">
      <w:pPr>
        <w:jc w:val="both"/>
      </w:pPr>
      <w:r>
        <w:tab/>
      </w:r>
      <w:r w:rsidR="00063B25">
        <w:t xml:space="preserve">Zaključkom </w:t>
      </w:r>
      <w:r w:rsidR="00BB294D" w:rsidRPr="00881E1F">
        <w:t xml:space="preserve">suda poslovni broj </w:t>
      </w:r>
      <w:r w:rsidR="00706091">
        <w:t>St-</w:t>
      </w:r>
      <w:r w:rsidR="00FD775A">
        <w:t>200</w:t>
      </w:r>
      <w:r w:rsidR="00063B25">
        <w:t>/2016</w:t>
      </w:r>
      <w:r w:rsidR="00FD775A">
        <w:t>-5</w:t>
      </w:r>
      <w:r w:rsidR="00D5639E" w:rsidRPr="00881E1F">
        <w:t xml:space="preserve"> od </w:t>
      </w:r>
      <w:r w:rsidR="00063B25">
        <w:t>03. ožujka</w:t>
      </w:r>
      <w:r w:rsidR="00D5639E" w:rsidRPr="00881E1F">
        <w:t xml:space="preserve"> 201</w:t>
      </w:r>
      <w:r w:rsidR="00063B25">
        <w:t>6</w:t>
      </w:r>
      <w:r w:rsidR="00D5639E" w:rsidRPr="00881E1F">
        <w:t>.</w:t>
      </w:r>
      <w:r w:rsidR="00706091">
        <w:t xml:space="preserve"> </w:t>
      </w:r>
      <w:r w:rsidR="00D5639E" w:rsidRPr="00881E1F">
        <w:t>g</w:t>
      </w:r>
      <w:r w:rsidR="00706091">
        <w:t>odine</w:t>
      </w:r>
      <w:r w:rsidR="00D5639E" w:rsidRPr="00881E1F">
        <w:t xml:space="preserve"> sud je </w:t>
      </w:r>
      <w:r w:rsidR="00063B25">
        <w:t xml:space="preserve">naredio </w:t>
      </w:r>
      <w:r w:rsidR="00D5639E" w:rsidRPr="00881E1F">
        <w:t>zastupni</w:t>
      </w:r>
      <w:r w:rsidR="00FD775A">
        <w:t>ku</w:t>
      </w:r>
      <w:r w:rsidR="00D5639E" w:rsidRPr="00881E1F">
        <w:t xml:space="preserve"> dužnika po zakonu </w:t>
      </w:r>
      <w:r w:rsidR="00FD775A" w:rsidRPr="00FD775A">
        <w:t xml:space="preserve">Zoranu Luketić, Rijeka, R. Petrovića 30, </w:t>
      </w:r>
      <w:r w:rsidR="00D5639E" w:rsidRPr="00881E1F">
        <w:t xml:space="preserve">u roku </w:t>
      </w:r>
      <w:r w:rsidR="00706091">
        <w:t>osam</w:t>
      </w:r>
      <w:r w:rsidR="00063B25">
        <w:t xml:space="preserve"> </w:t>
      </w:r>
      <w:r w:rsidR="00063B25" w:rsidRPr="00063B25">
        <w:t>dostavi</w:t>
      </w:r>
      <w:r w:rsidR="00FD775A">
        <w:t>ti</w:t>
      </w:r>
      <w:r w:rsidR="00063B25" w:rsidRPr="00063B25">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063B25">
        <w:t>, pod prijetnjom iz</w:t>
      </w:r>
      <w:r>
        <w:t xml:space="preserve">ricanja novčane kazne u iznosu </w:t>
      </w:r>
      <w:r w:rsidR="00063B25">
        <w:t>d</w:t>
      </w:r>
      <w:r>
        <w:t>o</w:t>
      </w:r>
      <w:r w:rsidR="00063B25">
        <w:t xml:space="preserve"> 10.000,00 kn</w:t>
      </w:r>
      <w:r w:rsidR="00063B25" w:rsidRPr="00063B25">
        <w:t>.</w:t>
      </w:r>
    </w:p>
    <w:p w:rsidRDefault="00D5639E" w:rsidP="0014399B" w:rsidR="009A790C">
      <w:pPr>
        <w:ind w:firstLine="708"/>
        <w:jc w:val="both"/>
      </w:pPr>
      <w:r w:rsidRPr="00881E1F">
        <w:t>Predmetn</w:t>
      </w:r>
      <w:r w:rsidR="00063B25">
        <w:t xml:space="preserve">i zaključak </w:t>
      </w:r>
      <w:r w:rsidR="00EB5FE6">
        <w:t>objavljen je na mrežnoj stranici e-Oglasna ploča su</w:t>
      </w:r>
      <w:r w:rsidR="00FD775A">
        <w:t>da dana 07. ožujka 2016. godine,</w:t>
      </w:r>
      <w:r w:rsidRPr="00881E1F">
        <w:t xml:space="preserve"> </w:t>
      </w:r>
      <w:r w:rsidR="00FD775A">
        <w:t xml:space="preserve">ali zastupnik dužnika po zakonu </w:t>
      </w:r>
      <w:r w:rsidR="00706091">
        <w:t xml:space="preserve">po </w:t>
      </w:r>
      <w:r w:rsidR="009A790C">
        <w:t xml:space="preserve">istome </w:t>
      </w:r>
      <w:r w:rsidR="00706091">
        <w:t>nije postupi</w:t>
      </w:r>
      <w:r w:rsidR="00FD775A">
        <w:t>o</w:t>
      </w:r>
      <w:r w:rsidR="009A790C">
        <w:t>, a niti je pristupi</w:t>
      </w:r>
      <w:r w:rsidR="00FD775A">
        <w:t>o</w:t>
      </w:r>
      <w:r w:rsidR="009A790C">
        <w:t xml:space="preserve"> na ročište zakazano za dan </w:t>
      </w:r>
      <w:r w:rsidR="00FD775A">
        <w:t>03. svibnja</w:t>
      </w:r>
      <w:r w:rsidR="009A790C">
        <w:t xml:space="preserve"> 2016. godine, a svoj izostanak nije opravda</w:t>
      </w:r>
      <w:r w:rsidR="00FD775A">
        <w:t>o</w:t>
      </w:r>
      <w:r w:rsidRPr="00881E1F">
        <w:t>.</w:t>
      </w:r>
    </w:p>
    <w:p w:rsidRDefault="009A790C" w:rsidP="0014399B" w:rsidR="009A790C">
      <w:pPr>
        <w:ind w:firstLine="708"/>
        <w:jc w:val="both"/>
      </w:pPr>
      <w:r>
        <w:t xml:space="preserve">Zaključkom od </w:t>
      </w:r>
      <w:r w:rsidR="00FD775A">
        <w:t>03. svibnja</w:t>
      </w:r>
      <w:r>
        <w:t xml:space="preserve"> 2016. godine sud</w:t>
      </w:r>
      <w:r w:rsidR="00FD775A">
        <w:t xml:space="preserve"> je odredio saslušanje zastupnika</w:t>
      </w:r>
      <w:r>
        <w:t xml:space="preserve"> dužnika po zakonu </w:t>
      </w:r>
      <w:r w:rsidR="00FD775A" w:rsidRPr="00FD775A">
        <w:t>Zoran</w:t>
      </w:r>
      <w:r w:rsidR="00FD775A">
        <w:t>a</w:t>
      </w:r>
      <w:r w:rsidR="00FD775A" w:rsidRPr="00FD775A">
        <w:t xml:space="preserve"> Luketić, Rijeka, R. Petrovića 30, </w:t>
      </w:r>
      <w:r>
        <w:t>za dan 31. svibnja 2016. godine.</w:t>
      </w:r>
    </w:p>
    <w:p w:rsidRDefault="009A790C" w:rsidP="0014399B" w:rsidR="00BB294D">
      <w:pPr>
        <w:ind w:firstLine="708"/>
        <w:jc w:val="both"/>
      </w:pPr>
      <w:r>
        <w:t>Poziv zastupni</w:t>
      </w:r>
      <w:r w:rsidR="00FD775A">
        <w:t>ku</w:t>
      </w:r>
      <w:r>
        <w:t xml:space="preserve"> dužnika po zakonu </w:t>
      </w:r>
      <w:r w:rsidR="006B38C8">
        <w:t>izvršen je sukladno čl.12. Stečajnog zakona (NN 71/15</w:t>
      </w:r>
      <w:r w:rsidR="000C3CBA">
        <w:t>, dalje: SZ-a</w:t>
      </w:r>
      <w:r w:rsidR="006B38C8">
        <w:t xml:space="preserve">) prema kojemu se sudska pismena dostavljaju objavom na mrežnoj stranici e-Oglasna ploča sudova, ako zakonom nije drugačije određeno. Dostava se smatra obavljenom istekom osmoga dana od dana objave pismena na mrežnoj stranici e-Oglasne ploče sudova. </w:t>
      </w:r>
      <w:r w:rsidR="00FD775A">
        <w:t xml:space="preserve"> </w:t>
      </w:r>
    </w:p>
    <w:p w:rsidRDefault="00EB5FE6" w:rsidP="0014399B" w:rsidR="006B38C8">
      <w:pPr>
        <w:ind w:firstLine="708"/>
        <w:jc w:val="both"/>
      </w:pPr>
      <w:r>
        <w:lastRenderedPageBreak/>
        <w:t>Dakle, i</w:t>
      </w:r>
      <w:r w:rsidR="006B38C8">
        <w:t>ako uredno pozvan, zastupni</w:t>
      </w:r>
      <w:r w:rsidR="00FD775A">
        <w:t>k</w:t>
      </w:r>
      <w:r w:rsidR="006B38C8">
        <w:t xml:space="preserve"> dužnika po zakonu nije pristupi</w:t>
      </w:r>
      <w:r w:rsidR="00FD775A">
        <w:t>o</w:t>
      </w:r>
      <w:r w:rsidR="006B38C8">
        <w:t xml:space="preserve"> na ročište radi saslušanja zakazano</w:t>
      </w:r>
      <w:r w:rsidR="00FD775A">
        <w:t>g</w:t>
      </w:r>
      <w:r w:rsidR="006B38C8">
        <w:t xml:space="preserve"> za dan 31. svibnja 2016. godine </w:t>
      </w:r>
    </w:p>
    <w:p w:rsidRDefault="00B7614A" w:rsidP="00B7614A" w:rsidR="00B7614A" w:rsidRPr="00881E1F">
      <w:pPr>
        <w:ind w:firstLine="708"/>
        <w:jc w:val="both"/>
      </w:pPr>
      <w:r w:rsidRPr="00881E1F">
        <w:t>Kako dakle, zastupni</w:t>
      </w:r>
      <w:r w:rsidR="00FD775A">
        <w:t>k</w:t>
      </w:r>
      <w:r w:rsidRPr="00881E1F">
        <w:t xml:space="preserve"> dužnika po zakonu nije postupi</w:t>
      </w:r>
      <w:r w:rsidR="00FD775A">
        <w:t>o</w:t>
      </w:r>
      <w:r w:rsidRPr="00881E1F">
        <w:t xml:space="preserve"> po nalogu </w:t>
      </w:r>
      <w:r w:rsidR="006B38C8">
        <w:t>suda od 03. ožujka 2016. godine, a bez opravdanog izostanka niti pristupi</w:t>
      </w:r>
      <w:r w:rsidR="00FD775A">
        <w:t>o</w:t>
      </w:r>
      <w:r w:rsidR="006B38C8">
        <w:t xml:space="preserve"> na dva uzastopna ročišta</w:t>
      </w:r>
      <w:r w:rsidR="00EB5FE6">
        <w:t>,</w:t>
      </w:r>
      <w:r w:rsidR="006B38C8">
        <w:t xml:space="preserve"> valjalo je</w:t>
      </w:r>
      <w:r w:rsidRPr="00881E1F">
        <w:t xml:space="preserve"> temeljem čl.</w:t>
      </w:r>
      <w:r w:rsidR="000C3CBA">
        <w:t>178. st.2. SZ-a</w:t>
      </w:r>
      <w:r w:rsidRPr="00881E1F">
        <w:t xml:space="preserve"> odlučiti kao u izreci.</w:t>
      </w:r>
    </w:p>
    <w:p w:rsidRDefault="00553780" w:rsidP="0014399B" w:rsidR="00553780" w:rsidRPr="00881E1F">
      <w:pPr>
        <w:ind w:firstLine="708"/>
        <w:jc w:val="both"/>
      </w:pPr>
    </w:p>
    <w:p w:rsidRDefault="00B7614A" w:rsidP="00BB294D" w:rsidR="00BB294D">
      <w:pPr>
        <w:jc w:val="center"/>
      </w:pPr>
      <w:r w:rsidRPr="00881E1F">
        <w:t>U Rijeci</w:t>
      </w:r>
      <w:r w:rsidR="00BB294D" w:rsidRPr="00881E1F">
        <w:t xml:space="preserve">, </w:t>
      </w:r>
      <w:r w:rsidR="006B38C8">
        <w:t>31. svibnja</w:t>
      </w:r>
      <w:r w:rsidRPr="00881E1F">
        <w:t xml:space="preserve"> </w:t>
      </w:r>
      <w:r w:rsidR="00BB294D" w:rsidRPr="00881E1F">
        <w:t>201</w:t>
      </w:r>
      <w:r w:rsidR="006B38C8">
        <w:t>6</w:t>
      </w:r>
      <w:r w:rsidR="00BB294D" w:rsidRPr="00881E1F">
        <w:t xml:space="preserve">. </w:t>
      </w:r>
      <w:r w:rsidR="000B2C7B">
        <w:t>g</w:t>
      </w:r>
      <w:r w:rsidR="00BB294D" w:rsidRPr="00881E1F">
        <w:t>odine</w:t>
      </w:r>
    </w:p>
    <w:p w:rsidRDefault="00BB294D" w:rsidP="00183263" w:rsidR="00BB294D" w:rsidRPr="00881E1F">
      <w:pPr>
        <w:jc w:val="right"/>
      </w:pPr>
      <w:r w:rsidRPr="00881E1F">
        <w:t>                                                                                                           </w:t>
      </w:r>
      <w:r w:rsidR="00183263">
        <w:t xml:space="preserve"> </w:t>
      </w:r>
      <w:r w:rsidR="00EB5FE6">
        <w:t>S</w:t>
      </w:r>
      <w:r w:rsidR="00B7614A" w:rsidRPr="00881E1F">
        <w:t>udac</w:t>
      </w:r>
    </w:p>
    <w:p w:rsidRDefault="00BB294D" w:rsidP="00706091" w:rsidR="00BB294D">
      <w:pPr>
        <w:jc w:val="right"/>
      </w:pPr>
      <w:r w:rsidRPr="00881E1F">
        <w:t>                                                                                                          </w:t>
      </w:r>
      <w:r w:rsidR="00B7614A" w:rsidRPr="00881E1F">
        <w:t xml:space="preserve">  </w:t>
      </w:r>
      <w:r w:rsidR="00183263">
        <w:t xml:space="preserve">    </w:t>
      </w:r>
      <w:r w:rsidRPr="00881E1F">
        <w:t xml:space="preserve">Daniela </w:t>
      </w:r>
      <w:r w:rsidR="00B7614A" w:rsidRPr="00881E1F">
        <w:t>Korlević</w:t>
      </w:r>
      <w:r w:rsidRPr="00881E1F">
        <w:t> </w:t>
      </w:r>
    </w:p>
    <w:p w:rsidRDefault="00706091" w:rsidP="00706091" w:rsidR="00706091" w:rsidRPr="00881E1F">
      <w:pPr>
        <w:jc w:val="right"/>
      </w:pPr>
    </w:p>
    <w:p w:rsidRDefault="00BB294D" w:rsidP="00BB294D" w:rsidR="00BB294D" w:rsidRPr="00881E1F">
      <w:pPr>
        <w:jc w:val="both"/>
        <w:rPr>
          <w:b/>
          <w:bCs/>
        </w:rPr>
      </w:pPr>
      <w:r w:rsidRPr="00881E1F">
        <w:rPr>
          <w:b/>
          <w:bCs/>
        </w:rPr>
        <w:t>UPUTA O PRAVNOM LIJEKU:</w:t>
      </w:r>
    </w:p>
    <w:p w:rsidRDefault="00BB294D" w:rsidP="00BB294D" w:rsidR="00BB294D" w:rsidRPr="00881E1F">
      <w:pPr>
        <w:jc w:val="both"/>
      </w:pPr>
      <w:r w:rsidRPr="00881E1F">
        <w:t>            Protiv ovog rješenja dopuštena je žalba Visokom trgovačkom sudu Republike Hrvatske u Zagrebu. Žalba se podnosi putem ovog suda, u dva primjerka, u roku od 3 dana od dana dostave prijepisa ovog rješenja.</w:t>
      </w:r>
    </w:p>
    <w:p w:rsidRDefault="00BB294D" w:rsidP="00BB294D" w:rsidR="00BB294D" w:rsidRPr="00881E1F">
      <w:pPr>
        <w:jc w:val="both"/>
      </w:pPr>
    </w:p>
    <w:p w:rsidRDefault="00BB294D" w:rsidP="00BB294D" w:rsidR="00BB294D" w:rsidRPr="00881E1F">
      <w:pPr>
        <w:jc w:val="both"/>
      </w:pPr>
    </w:p>
    <w:p w:rsidRDefault="00BB294D" w:rsidP="00BB294D" w:rsidR="00BB294D" w:rsidRPr="00706091">
      <w:pPr>
        <w:jc w:val="both"/>
        <w:rPr>
          <w:sz w:val="20"/>
          <w:szCs w:val="20"/>
        </w:rPr>
      </w:pPr>
    </w:p>
    <w:p w:rsidRDefault="00BB294D" w:rsidP="00BB294D" w:rsidR="00BB294D" w:rsidRPr="00706091">
      <w:pPr>
        <w:jc w:val="both"/>
        <w:rPr>
          <w:b/>
          <w:sz w:val="20"/>
          <w:szCs w:val="20"/>
        </w:rPr>
      </w:pPr>
      <w:r w:rsidRPr="00706091">
        <w:rPr>
          <w:b/>
          <w:sz w:val="20"/>
          <w:szCs w:val="20"/>
        </w:rPr>
        <w:t>DNA:</w:t>
      </w:r>
    </w:p>
    <w:p w:rsidRDefault="000C3CBA" w:rsidP="00FD775A" w:rsidR="00B7614A">
      <w:pPr>
        <w:numPr>
          <w:ilvl w:val="0"/>
          <w:numId w:val="1"/>
        </w:numPr>
        <w:jc w:val="both"/>
        <w:rPr>
          <w:sz w:val="20"/>
          <w:szCs w:val="20"/>
        </w:rPr>
      </w:pPr>
      <w:r>
        <w:rPr>
          <w:sz w:val="20"/>
          <w:szCs w:val="20"/>
        </w:rPr>
        <w:t>z</w:t>
      </w:r>
      <w:r w:rsidR="00EB5FE6">
        <w:rPr>
          <w:sz w:val="20"/>
          <w:szCs w:val="20"/>
        </w:rPr>
        <w:t>astupnici</w:t>
      </w:r>
      <w:r w:rsidR="00B7614A" w:rsidRPr="00706091">
        <w:rPr>
          <w:sz w:val="20"/>
          <w:szCs w:val="20"/>
        </w:rPr>
        <w:t xml:space="preserve"> dužnika po zakonu </w:t>
      </w:r>
      <w:r w:rsidR="00FD775A" w:rsidRPr="00FD775A">
        <w:rPr>
          <w:sz w:val="20"/>
          <w:szCs w:val="20"/>
        </w:rPr>
        <w:t>Zoran Luketić, Rijeka, R. Petrovića 30</w:t>
      </w:r>
      <w:r w:rsidR="00FD775A">
        <w:rPr>
          <w:sz w:val="20"/>
          <w:szCs w:val="20"/>
        </w:rPr>
        <w:t xml:space="preserve"> </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C3CBA">
        <w:rPr>
          <w:sz w:val="20"/>
          <w:szCs w:val="20"/>
        </w:rPr>
        <w:t>31.5.</w:t>
      </w:r>
      <w:r w:rsidR="00BB294D" w:rsidRPr="00706091">
        <w:rPr>
          <w:sz w:val="20"/>
          <w:szCs w:val="20"/>
        </w:rPr>
        <w:t>201</w:t>
      </w:r>
      <w:r w:rsidR="000C3CBA">
        <w:rPr>
          <w:sz w:val="20"/>
          <w:szCs w:val="20"/>
        </w:rPr>
        <w:t>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FD775A">
      <w:t>200</w:t>
    </w:r>
    <w:r w:rsidR="00063B25">
      <w:t>/16-</w:t>
    </w:r>
    <w:r w:rsidR="00EB5FE6">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83263"/>
    <w:rsid w:val="001977FA"/>
    <w:rsid w:val="001E6F72"/>
    <w:rsid w:val="001E7E17"/>
    <w:rsid w:val="002E0501"/>
    <w:rsid w:val="002E70EC"/>
    <w:rsid w:val="00367900"/>
    <w:rsid w:val="004C718A"/>
    <w:rsid w:val="00531B84"/>
    <w:rsid w:val="00553780"/>
    <w:rsid w:val="006B38C8"/>
    <w:rsid w:val="00706091"/>
    <w:rsid w:val="00881E1F"/>
    <w:rsid w:val="008C7C65"/>
    <w:rsid w:val="00993A98"/>
    <w:rsid w:val="009A790C"/>
    <w:rsid w:val="00B47A93"/>
    <w:rsid w:val="00B700D3"/>
    <w:rsid w:val="00B7614A"/>
    <w:rsid w:val="00B941C3"/>
    <w:rsid w:val="00BA4729"/>
    <w:rsid w:val="00BB294D"/>
    <w:rsid w:val="00BB53D7"/>
    <w:rsid w:val="00BC2635"/>
    <w:rsid w:val="00C1519D"/>
    <w:rsid w:val="00C445DA"/>
    <w:rsid w:val="00D5639E"/>
    <w:rsid w:val="00DF01A9"/>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Tekstrezerviranogmjesta" w:type="character">
    <w:name w:val="Placeholder Text"/>
    <w:basedOn w:val="Zadanifontodlomka"/>
    <w:uiPriority w:val="99"/>
    <w:semiHidden/>
    <w:rsid w:val="002E70EC"/>
    <w:rPr>
      <w:color w:val="808080"/>
      <w:bdr w:space="0" w:sz="0" w:color="auto" w:val="none"/>
      <w:shd w:fill="auto" w:color="auto" w:val="clear"/>
    </w:rPr>
  </w:style>
  <w:style w:customStyle="true" w:styleId="eSPISCCParagraphDefaultFont" w:type="character">
    <w:name w:val="eSPIS_CC_Paragraph Default Font"/>
    <w:basedOn w:val="Zadanifontodlomka"/>
    <w:rsid w:val="002E70E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E70EC"/>
    <w:rPr>
      <w:b/>
      <w:bCs/>
      <w:bdr w:space="0" w:sz="0" w:color="auto" w:val="none"/>
      <w:shd w:fill="FFFFCC" w:color="auto" w:val="clear"/>
      <w:lang w:val="hr-HR"/>
    </w:rPr>
  </w:style>
  <w:style w:customStyle="true" w:styleId="PozadinaSvijetloCrvena" w:type="character">
    <w:name w:val="Pozadina_SvijetloCrvena"/>
    <w:basedOn w:val="eSPISCCParagraphDefaultFont"/>
    <w:rsid w:val="002E70E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70E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Tekstrezerviranogmjesta" w:type="character">
    <w:name w:val="Placeholder Text"/>
    <w:basedOn w:val="Zadanifontodlomka"/>
    <w:uiPriority w:val="99"/>
    <w:semiHidden/>
    <w:rsid w:val="002E70EC"/>
    <w:rPr>
      <w:color w:val="808080"/>
      <w:bdr w:color="auto" w:space="0" w:sz="0" w:val="none"/>
      <w:shd w:color="auto" w:fill="auto" w:val="clear"/>
    </w:rPr>
  </w:style>
  <w:style w:customStyle="1" w:styleId="eSPISCCParagraphDefaultFont" w:type="character">
    <w:name w:val="eSPIS_CC_Paragraph Default Font"/>
    <w:basedOn w:val="Zadanifontodlomka"/>
    <w:rsid w:val="002E70E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E70EC"/>
    <w:rPr>
      <w:b/>
      <w:bCs/>
      <w:bdr w:color="auto" w:space="0" w:sz="0" w:val="none"/>
      <w:shd w:color="auto" w:fill="FFFFCC" w:val="clear"/>
      <w:lang w:val="hr-HR"/>
    </w:rPr>
  </w:style>
  <w:style w:customStyle="1" w:styleId="PozadinaSvijetloCrvena" w:type="character">
    <w:name w:val="Pozadina_SvijetloCrvena"/>
    <w:basedOn w:val="eSPISCCParagraphDefaultFont"/>
    <w:rsid w:val="002E70E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E70E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item>Zoran Luketić</item>
    </izvorni_sadrzaj>
    <derivirana_varijabla naziv="DomainObject.Predmet.OstaliListFormated_1">
      <item>Zoran Luketić</item>
    </derivirana_varijabla>
  </DomainObject.Predmet.OstaliListFormated>
  <DomainObject.Predmet.OstaliListFormatedOIB>
    <izvorni_sadrzaj>
      <item>Zoran Luketić, OIB 39602976287</item>
    </izvorni_sadrzaj>
    <derivirana_varijabla naziv="DomainObject.Predmet.OstaliListFormatedOIB_1">
      <item>Zoran Luketić, OIB 39602976287</item>
    </derivirana_varijabla>
  </DomainObject.Predmet.OstaliListFormatedOIB>
  <DomainObject.Predmet.OstaliListFormatedWithAdress>
    <izvorni_sadrzaj>
      <item>Zoran Luketić, R. Petrovića 30, 51000 Rijeka</item>
    </izvorni_sadrzaj>
    <derivirana_varijabla naziv="DomainObject.Predmet.OstaliListFormatedWithAdress_1">
      <item>Zoran Luketić, R. Petrovića 30, 51000 Rijeka</item>
    </derivirana_varijabla>
  </DomainObject.Predmet.OstaliListFormatedWithAdress>
  <DomainObject.Predmet.OstaliListFormatedWithAdressOIB>
    <izvorni_sadrzaj>
      <item>Zoran Luketić, OIB 39602976287, R. Petrovića 30, 51000 Rijeka</item>
    </izvorni_sadrzaj>
    <derivirana_varijabla naziv="DomainObject.Predmet.OstaliListFormatedWithAdressOIB_1">
      <item>Zoran Luketić, OIB 39602976287, R. Petrovića 30, 51000 Rijeka</item>
    </derivirana_varijabla>
  </DomainObject.Predmet.OstaliListFormatedWithAdressOIB>
  <DomainObject.Predmet.OstaliListNazivFormated>
    <izvorni_sadrzaj>
      <item>Zoran Luketić</item>
    </izvorni_sadrzaj>
    <derivirana_varijabla naziv="DomainObject.Predmet.OstaliListNazivFormated_1">
      <item>Zoran Luketić</item>
    </derivirana_varijabla>
  </DomainObject.Predmet.OstaliListNazivFormated>
  <DomainObject.Predmet.OstaliListNazivFormatedOIB>
    <izvorni_sadrzaj>
      <item>Zoran Luketić, OIB 39602976287</item>
    </izvorni_sadrzaj>
    <derivirana_varijabla naziv="DomainObject.Predmet.OstaliListNazivFormatedOIB_1">
      <item>Zoran Luketić, OIB 39602976287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tem>Zoran Luketić</item>
    </izvorni_sadrzaj>
    <derivirana_varijabla naziv="DomainObject.Predmet.SudioniciListNaziv_1">
      <item>FINA  Rijeka</item>
      <item>ŠKRGA j.d.o.o.</item>
      <item>Zoran Luketić</item>
    </derivirana_varijabla>
  </DomainObject.Predmet.SudioniciListNaziv>
  <DomainObject.Predmet.SudioniciListAdressOIB>
    <izvorni_sadrzaj>
      <item>FINA  Rijeka, OIB 85821130368, Frana Kurelca 8,51000 Rijeka</item>
      <item>ŠKRGA j.d.o.o., OIB 22724508545, Ratka Petrovića 30,51000 Rijeka</item>
      <item>Zoran Luketić, OIB 39602976287, R. Petrovića 30,51000 Rijeka</item>
    </izvorni_sadrzaj>
    <derivirana_varijabla naziv="DomainObject.Predmet.SudioniciListAdressOIB_1">
      <item>FINA  Rijeka, OIB 85821130368, Frana Kurelca 8,51000 Rijeka</item>
      <item>ŠKRGA j.d.o.o., OIB 22724508545, Ratka Petrovića 30,51000 Rijeka</item>
      <item>Zoran Luketić, OIB 39602976287, R. Petrovića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tem>, OIB 39602976287</item>
    </izvorni_sadrzaj>
    <derivirana_varijabla naziv="DomainObject.Predmet.SudioniciListNazivOIB_1">
      <item>, OIB 85821130368</item>
      <item>, OIB 22724508545</item>
      <item>, OIB 39602976287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41B704-78AA-4DCA-BADE-2A5994107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573</properties:Words>
  <properties:Characters>2963</properties:Characters>
  <properties:Lines>74</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2016-05-31T12:00:00Z</dcterms:created>
  <dc:creator>ksarlija</dc:creator>
  <cp:lastModifiedBy>Jasna Radulović</cp:lastModifiedBy>
  <cp:lastPrinted>2016-05-31T12:01:00Z</cp:lastPrinted>
  <dcterms:modified xmlns:xsi="http://www.w3.org/2001/XMLSchema-instance" xsi:type="dcterms:W3CDTF">2016-05-31T12:02:00Z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