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5bd3" w14:paraId="41a5bd3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B4832">
        <w:rPr>
          <w:rFonts w:hAnsi="Times New Roman" w:ascii="Times New Roman"/>
          <w:szCs w:val="24"/>
        </w:rPr>
        <w:t>5763</w:t>
      </w:r>
      <w:r w:rsidR="001D55A4">
        <w:rPr>
          <w:rFonts w:hAnsi="Times New Roman" w:ascii="Times New Roman"/>
          <w:szCs w:val="24"/>
        </w:rPr>
        <w:t>/16</w:t>
      </w:r>
      <w:r w:rsidR="00CB68A9">
        <w:rPr>
          <w:rFonts w:hAnsi="Times New Roman" w:ascii="Times New Roman"/>
          <w:szCs w:val="24"/>
        </w:rPr>
        <w:t>-15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3B4832" w:rsidRPr="003B4832">
        <w:rPr>
          <w:rFonts w:hAnsi="Times New Roman" w:ascii="Times New Roman"/>
          <w:color w:val="000000"/>
          <w:szCs w:val="24"/>
        </w:rPr>
        <w:t>netklar d. o. o., Zagreb, Radoslava Cimermana 64/b, OIB 53238291595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3B4832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3B4832" w:rsidRPr="003B4832">
        <w:rPr>
          <w:rFonts w:hAnsi="Times New Roman" w:ascii="Times New Roman"/>
          <w:color w:val="000000"/>
          <w:szCs w:val="24"/>
        </w:rPr>
        <w:t>netklar d. o. o., Zagreb, Radoslava Cimermana 64/b, OIB 53238291595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3B4832">
        <w:rPr>
          <w:rFonts w:hAnsi="Times New Roman" w:ascii="Times New Roman"/>
          <w:szCs w:val="24"/>
        </w:rPr>
        <w:t xml:space="preserve">Mladen Janiška, Zagreb,Ribnjak 52, OIB </w:t>
      </w:r>
      <w:r w:rsidR="000D22FE">
        <w:rPr>
          <w:rFonts w:hAnsi="Times New Roman" w:ascii="Times New Roman"/>
          <w:szCs w:val="24"/>
        </w:rPr>
        <w:t>52042379273.</w:t>
      </w:r>
    </w:p>
    <w:p w:rsidRDefault="00F35A6E" w:rsidP="003B4832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3B4832" w:rsidRPr="003B4832">
        <w:rPr>
          <w:rFonts w:hAnsi="Times New Roman" w:ascii="Times New Roman"/>
          <w:color w:val="000000"/>
          <w:szCs w:val="24"/>
        </w:rPr>
        <w:t>netklar d. o. o., Zagreb, Radoslava Cimermana 64/b, OIB 53238291595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0D22FE">
        <w:rPr>
          <w:rFonts w:hAnsi="Times New Roman" w:ascii="Times New Roman"/>
          <w:color w:themeColor="text1" w:val="000000"/>
          <w:szCs w:val="24"/>
        </w:rPr>
        <w:t>lučaju dužnik na dan 25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0D22FE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0D22FE">
        <w:rPr>
          <w:rFonts w:hAnsi="Times New Roman" w:ascii="Times New Roman"/>
          <w:color w:themeColor="text1" w:val="000000"/>
          <w:szCs w:val="24"/>
        </w:rPr>
        <w:t>71.460,68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0D22FE">
        <w:rPr>
          <w:rFonts w:hAnsi="Times New Roman" w:ascii="Times New Roman"/>
          <w:color w:themeColor="text1" w:val="000000"/>
          <w:szCs w:val="24"/>
        </w:rPr>
        <w:t>13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0D22FE">
        <w:rPr>
          <w:rFonts w:hAnsi="Times New Roman" w:ascii="Times New Roman"/>
          <w:color w:themeColor="text1" w:val="000000"/>
          <w:szCs w:val="24"/>
        </w:rPr>
        <w:t xml:space="preserve">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D22FE">
        <w:rPr>
          <w:rFonts w:hAnsi="Times New Roman" w:ascii="Times New Roman"/>
          <w:color w:themeColor="text1" w:val="000000"/>
          <w:szCs w:val="24"/>
        </w:rPr>
        <w:t>14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B68A9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CB68A9" w:rsidP="00CB68A9" w:rsidR="00CB68A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B68A9" w:rsidP="00CB68A9" w:rsidR="00CB68A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CB68A9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B68A9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D22FE">
      <w:rPr>
        <w:rFonts w:hAnsi="Times New Roman" w:ascii="Times New Roman"/>
        <w:szCs w:val="24"/>
      </w:rPr>
      <w:t>5763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68A9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B68A9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B68A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B68A9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B68A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St-5763/2016-15</izvorni_sadrzaj>
    <derivirana_varijabla naziv="DomainObject.Oznaka_1">St-5763/2016-15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St-5763/2016</izvorni_sadrzaj>
    <derivirana_varijabla naziv="DomainObject.Predmet.OznakaBroj_1">St-5763/2016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netklar d.o.o. zastupanog po punomoćniku Ivana Maričević</izvorni_sadrzaj>
    <derivirana_varijabla naziv="DomainObject.Predmet.ProtustrankaFormated_1">  netklar d.o.o. zastupanog po punomoćniku Ivana Maričević</derivirana_varijabla>
  </DomainObject.Predmet.ProtustrankaFormated>
  <DomainObject.Predmet.ProtustrankaFormatedOIB>
    <izvorni_sadrzaj>  netklar d.o.o., OIB 53238291595 zastupanog po punomoćniku Ivana Maričević</izvorni_sadrzaj>
    <derivirana_varijabla naziv="DomainObject.Predmet.ProtustrankaFormatedOIB_1">  netklar d.o.o., OIB 53238291595 zastupanog po punomoćniku Ivana Maričević</derivirana_varijabla>
  </DomainObject.Predmet.ProtustrankaFormatedOIB>
  <DomainObject.Predmet.ProtustrankaFormatedWithAdress>
    <izvorni_sadrzaj> netklar d.o.o., Radoslava Cimermana 64/b, 10000 Zagreb zastupanog po punomoćniku Ivana Maričević</izvorni_sadrzaj>
    <derivirana_varijabla naziv="DomainObject.Predmet.ProtustrankaFormatedWithAdress_1"> netklar d.o.o., Radoslava Cimermana 64/b, 10000 Zagreb zastupanog po punomoćniku Ivana Maričević</derivirana_varijabla>
  </DomainObject.Predmet.ProtustrankaFormatedWithAdress>
  <DomainObject.Predmet.ProtustrankaFormatedWithAdressOIB>
    <izvorni_sadrzaj> netklar d.o.o., OIB 53238291595, Radoslava Cimermana 64/b, 10000 Zagreb zastupanog po punomoćniku Ivana Maričević</izvorni_sadrzaj>
    <derivirana_varijabla naziv="DomainObject.Predmet.ProtustrankaFormatedWithAdressOIB_1"> netklar d.o.o., OIB 53238291595, Radoslava Cimermana 64/b, 10000 Zagreb zastupanog po punomoćniku Ivana Maričević</derivirana_varijabla>
  </DomainObject.Predmet.ProtustrankaFormatedWithAdressOIB>
  <DomainObject.Predmet.ProtustrankaWithAdress>
    <izvorni_sadrzaj>netklar d.o.o. Radoslava Cimermana 64/b, 10000 Zagreb</izvorni_sadrzaj>
    <derivirana_varijabla naziv="DomainObject.Predmet.ProtustrankaWithAdress_1">netklar d.o.o. Radoslava Cimermana 64/b, 10000 Zagreb</derivirana_varijabla>
  </DomainObject.Predmet.ProtustrankaWithAdress>
  <DomainObject.Predmet.ProtustrankaWithAdressOIB>
    <izvorni_sadrzaj>netklar d.o.o., OIB 53238291595, Radoslava Cimermana 64/b, 10000 Zagreb</izvorni_sadrzaj>
    <derivirana_varijabla naziv="DomainObject.Predmet.ProtustrankaWithAdressOIB_1">netklar d.o.o., OIB 53238291595, Radoslava Cimermana 64/b, 10000 Zagreb</derivirana_varijabla>
  </DomainObject.Predmet.ProtustrankaWithAdressOIB>
  <DomainObject.Predmet.ProtustrankaNazivFormated>
    <izvorni_sadrzaj>netklar d.o.o.</izvorni_sadrzaj>
    <derivirana_varijabla naziv="DomainObject.Predmet.ProtustrankaNazivFormated_1">netklar d.o.o.</derivirana_varijabla>
  </DomainObject.Predmet.ProtustrankaNazivFormated>
  <DomainObject.Predmet.ProtustrankaNazivFormatedOIB>
    <izvorni_sadrzaj>netklar d.o.o., OIB 53238291595</izvorni_sadrzaj>
    <derivirana_varijabla naziv="DomainObject.Predmet.ProtustrankaNazivFormatedOIB_1">netklar d.o.o., OIB 53238291595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Maričević</izvorni_sadrzaj>
    <derivirana_varijabla naziv="DomainObject.Predmet.StrankaFormated_1">  FINA Regionalni centar Zagreb; Ivana Maričević</derivirana_varijabla>
  </DomainObject.Predmet.StrankaFormated>
  <DomainObject.Predmet.StrankaFormatedOIB>
    <izvorni_sadrzaj>  FINA Regionalni centar Zagreb, OIB 85821130368; Ivana Maričević, OIB 19328952315</izvorni_sadrzaj>
    <derivirana_varijabla naziv="DomainObject.Predmet.StrankaFormatedOIB_1">  FINA Regionalni centar Zagreb, OIB 85821130368; Ivana Maričević, OIB 19328952315</derivirana_varijabla>
  </DomainObject.Predmet.StrankaFormatedOIB>
  <DomainObject.Predmet.StrankaFormatedWithAdress>
    <izvorni_sadrzaj> FINA Regionalni centar Zagreb, Trg svibanjskih žrtava 1995. br. 1, 10000 Zagreb; Ivana Maričević, Praha 19, 10291 Zdenci Brdovečki</izvorni_sadrzaj>
    <derivirana_varijabla naziv="DomainObject.Predmet.StrankaFormatedWithAdress_1"> FINA Regionalni centar Zagreb, Trg svibanjskih žrtava 1995. br. 1, 10000 Zagreb; Ivana Maričević, Praha 19, 10291 Zdenci Brdovečki</derivirana_varijabla>
  </DomainObject.Predmet.StrankaFormatedWithAdress>
  <DomainObject.Predmet.StrankaFormatedWithAdressOIB>
    <izvorni_sadrzaj> FINA Regionalni centar Zagreb, OIB 85821130368, Trg svibanjskih žrtava 1995. br. 1, 10000 Zagreb; Ivana Maričević, OIB 19328952315, Praha 19, 10291 Zdenci Brdovečki</izvorni_sadrzaj>
    <derivirana_varijabla naziv="DomainObject.Predmet.StrankaFormatedWithAdressOIB_1"> FINA Regionalni centar Zagreb, OIB 85821130368, Trg svibanjskih žrtava 1995. br. 1, 10000 Zagreb; Ivana Maričević, OIB 19328952315, Praha 19, 10291 Zdenci Brdovečki</derivirana_varijabla>
  </DomainObject.Predmet.StrankaFormatedWithAdressOIB>
  <DomainObject.Predmet.StrankaWithAdress>
    <izvorni_sadrzaj>FINA Regionalni centar Zagreb Trg svibanjskih žrtava 1995. br. 1,10000 Zagreb,Ivana Maričević Praha 19,10291 Zdenci Brdovečki</izvorni_sadrzaj>
    <derivirana_varijabla naziv="DomainObject.Predmet.StrankaWithAdress_1">FINA Regionalni centar Zagreb Trg svibanjskih žrtava 1995. br. 1,10000 Zagreb,Ivana Maričević Praha 19,10291 Zdenci Brdovečki</derivirana_varijabla>
  </DomainObject.Predmet.StrankaWithAdress>
  <DomainObject.Predmet.StrankaWithAdressOIB>
    <izvorni_sadrzaj>FINA Regionalni centar Zagreb, OIB 85821130368, Trg svibanjskih žrtava 1995. br. 1,10000 Zagreb,Ivana Maričević, OIB 19328952315, Praha 19,10291 Zdenci Brdovečki</izvorni_sadrzaj>
    <derivirana_varijabla naziv="DomainObject.Predmet.StrankaWithAdressOIB_1">FINA Regionalni centar Zagreb, OIB 85821130368, Trg svibanjskih žrtava 1995. br. 1,10000 Zagreb,Ivana Maričević, OIB 19328952315, Praha 19,10291 Zdenci Brdovečki</derivirana_varijabla>
  </DomainObject.Predmet.StrankaWithAdressOIB>
  <DomainObject.Predmet.StrankaNazivFormated>
    <izvorni_sadrzaj>FINA Regionalni centar Zagreb,Ivana Maričević</izvorni_sadrzaj>
    <derivirana_varijabla naziv="DomainObject.Predmet.StrankaNazivFormated_1">FINA Regionalni centar Zagreb,Ivana Maričević</derivirana_varijabla>
  </DomainObject.Predmet.StrankaNazivFormated>
  <DomainObject.Predmet.StrankaNazivFormatedOIB>
    <izvorni_sadrzaj>FINA Regionalni centar Zagreb, OIB 85821130368,Ivana Maričević, OIB 19328952315</izvorni_sadrzaj>
    <derivirana_varijabla naziv="DomainObject.Predmet.StrankaNazivFormatedOIB_1">FINA Regionalni centar Zagreb, OIB 85821130368,Ivana Maričević, OIB 19328952315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Maričević</item>
    </izvorni_sadrzaj>
    <derivirana_varijabla naziv="DomainObject.Predmet.StrankaListFormated_1">
      <item>FINA Regionalni centar Zagreb</item>
      <item>Ivana Maričević</item>
    </derivirana_varijabla>
  </DomainObject.Predmet.StrankaListFormated>
  <DomainObject.Predmet.StrankaListFormatedOIB>
    <izvorni_sadrzaj>
      <item>FINA Regionalni centar Zagreb, OIB 85821130368</item>
      <item>Ivana Maričević, OIB 19328952315</item>
    </izvorni_sadrzaj>
    <derivirana_varijabla naziv="DomainObject.Predmet.StrankaListFormatedOIB_1">
      <item>FINA Regionalni centar Zagreb, OIB 85821130368</item>
      <item>Ivana Maričević, OIB 19328952315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Maričević, Praha 19, 10291 Zdenci Brdovečki</item>
    </izvorni_sadrzaj>
    <derivirana_varijabla naziv="DomainObject.Predmet.StrankaListFormatedWithAdress_1">
      <item>FINA Regionalni centar Zagreb, Trg svibanjskih žrtava 1995. br. 1, 10000 Zagreb</item>
      <item>Ivana Maričević, Praha 19, 10291 Zdenci Brdovečki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Maričević, OIB 19328952315, Praha 19, 10291 Zdenci Brdovečki</item>
    </izvorni_sadrzaj>
    <derivirana_varijabla naziv="DomainObject.Predmet.StrankaListFormatedWithAdressOIB_1">
      <item>FINA Regionalni centar Zagreb, OIB 85821130368, Trg svibanjskih žrtava 1995. br. 1, 10000 Zagreb</item>
      <item>Ivana Maričević, OIB 19328952315, Praha 19, 10291 Zdenci Brdovečki</item>
    </derivirana_varijabla>
  </DomainObject.Predmet.StrankaListFormatedWithAdressOIB>
  <DomainObject.Predmet.StrankaListNazivFormated>
    <izvorni_sadrzaj>
      <item>FINA Regionalni centar Zagreb</item>
      <item>Ivana Maričević</item>
    </izvorni_sadrzaj>
    <derivirana_varijabla naziv="DomainObject.Predmet.StrankaListNazivFormated_1">
      <item>FINA Regionalni centar Zagreb</item>
      <item>Ivana Maričević</item>
    </derivirana_varijabla>
  </DomainObject.Predmet.StrankaListNazivFormated>
  <DomainObject.Predmet.StrankaListNazivFormatedOIB>
    <izvorni_sadrzaj>
      <item>FINA Regionalni centar Zagreb, OIB 85821130368</item>
      <item>Ivana Maričević, OIB 19328952315</item>
    </izvorni_sadrzaj>
    <derivirana_varijabla naziv="DomainObject.Predmet.StrankaListNazivFormatedOIB_1">
      <item>FINA Regionalni centar Zagreb, OIB 85821130368</item>
      <item>Ivana Maričević, OIB 19328952315</item>
    </derivirana_varijabla>
  </DomainObject.Predmet.StrankaListNazivFormatedOIB>
  <DomainObject.Predmet.ProtuStrankaListFormated>
    <izvorni_sadrzaj>
      <item>netklar d.o.o. zastupanog po punomoćniku Ivana Maričević</item>
    </izvorni_sadrzaj>
    <derivirana_varijabla naziv="DomainObject.Predmet.ProtuStrankaListFormated_1">
      <item>netklar d.o.o. zastupanog po punomoćniku Ivana Maričević</item>
    </derivirana_varijabla>
  </DomainObject.Predmet.ProtuStrankaListFormated>
  <DomainObject.Predmet.ProtuStrankaListFormatedOIB>
    <izvorni_sadrzaj>
      <item>netklar d.o.o., OIB 53238291595 zastupanog po punomoćniku Ivana Maričević</item>
    </izvorni_sadrzaj>
    <derivirana_varijabla naziv="DomainObject.Predmet.ProtuStrankaListFormatedOIB_1">
      <item>netklar d.o.o., OIB 53238291595 zastupanog po punomoćniku Ivana Maričević</item>
    </derivirana_varijabla>
  </DomainObject.Predmet.ProtuStrankaListFormatedOIB>
  <DomainObject.Predmet.ProtuStrankaListFormatedWithAdress>
    <izvorni_sadrzaj>
      <item>netklar d.o.o., Radoslava Cimermana 64/b, 10000 Zagreb zastupanog po punomoćniku Ivana Maričević</item>
    </izvorni_sadrzaj>
    <derivirana_varijabla naziv="DomainObject.Predmet.ProtuStrankaListFormatedWithAdress_1">
      <item>netklar d.o.o., Radoslava Cimermana 64/b, 10000 Zagreb zastupanog po punomoćniku Ivana Maričević</item>
    </derivirana_varijabla>
  </DomainObject.Predmet.ProtuStrankaListFormatedWithAdress>
  <DomainObject.Predmet.ProtuStrankaListFormatedWithAdressOIB>
    <izvorni_sadrzaj>
      <item>netklar d.o.o., OIB 53238291595, Radoslava Cimermana 64/b, 10000 Zagreb zastupanog po punomoćniku Ivana Maričević</item>
    </izvorni_sadrzaj>
    <derivirana_varijabla naziv="DomainObject.Predmet.ProtuStrankaListFormatedWithAdressOIB_1">
      <item>netklar d.o.o., OIB 53238291595, Radoslava Cimermana 64/b, 10000 Zagreb zastupanog po punomoćniku Ivana Maričević</item>
    </derivirana_varijabla>
  </DomainObject.Predmet.ProtuStrankaListFormatedWithAdressOIB>
  <DomainObject.Predmet.ProtuStrankaListNazivFormated>
    <izvorni_sadrzaj>
      <item>netklar d.o.o.</item>
    </izvorni_sadrzaj>
    <derivirana_varijabla naziv="DomainObject.Predmet.ProtuStrankaListNazivFormated_1">
      <item>netklar d.o.o.</item>
    </derivirana_varijabla>
  </DomainObject.Predmet.ProtuStrankaListNazivFormated>
  <DomainObject.Predmet.ProtuStrankaListNazivFormatedOIB>
    <izvorni_sadrzaj>
      <item>netklar d.o.o., OIB 53238291595</item>
    </izvorni_sadrzaj>
    <derivirana_varijabla naziv="DomainObject.Predmet.ProtuStrankaListNazivFormatedOIB_1">
      <item>netklar d.o.o., OIB 53238291595</item>
    </derivirana_varijabla>
  </DomainObject.Predmet.ProtuStrankaListNazivFormatedOIB>
  <DomainObject.Predmet.OstaliListFormated>
    <izvorni_sadrzaj>
      <item>Ivana Maričević punomoćnica sudionika u postupku netklar d.o.o.</item>
    </izvorni_sadrzaj>
    <derivirana_varijabla naziv="DomainObject.Predmet.OstaliListFormated_1">
      <item>Ivana Maričević punomoćnica sudionika u postupku netklar d.o.o.</item>
    </derivirana_varijabla>
  </DomainObject.Predmet.OstaliListFormated>
  <DomainObject.Predmet.OstaliListFormatedOIB>
    <izvorni_sadrzaj>
      <item>Ivana Maričević, OIB 19328952315 punomoćnica sudionika u postupku netklar d.o.o.</item>
    </izvorni_sadrzaj>
    <derivirana_varijabla naziv="DomainObject.Predmet.OstaliListFormatedOIB_1">
      <item>Ivana Maričević, OIB 19328952315 punomoćnica sudionika u postupku netklar d.o.o.</item>
    </derivirana_varijabla>
  </DomainObject.Predmet.OstaliListFormatedOIB>
  <DomainObject.Predmet.OstaliListFormatedWithAdress>
    <izvorni_sadrzaj>
      <item>Ivana Maričević, Praha 19, 10291 Zdenci Brdovečki punomoćnica sudionika u postupku netklar d.o.o.</item>
    </izvorni_sadrzaj>
    <derivirana_varijabla naziv="DomainObject.Predmet.OstaliListFormatedWithAdress_1">
      <item>Ivana Maričević, Praha 19, 10291 Zdenci Brdovečki punomoćnica sudionika u postupku netklar d.o.o.</item>
    </derivirana_varijabla>
  </DomainObject.Predmet.OstaliListFormatedWithAdress>
  <DomainObject.Predmet.OstaliListFormatedWithAdressOIB>
    <izvorni_sadrzaj>
      <item>Ivana Maričević, OIB 19328952315, Praha 19, 10291 Zdenci Brdovečki punomoćnica sudionika u postupku netklar d.o.o.</item>
    </izvorni_sadrzaj>
    <derivirana_varijabla naziv="DomainObject.Predmet.OstaliListFormatedWithAdressOIB_1">
      <item>Ivana Maričević, OIB 19328952315, Praha 19, 10291 Zdenci Brdovečki punomoćnica sudionika u postupku netklar d.o.o.</item>
    </derivirana_varijabla>
  </DomainObject.Predmet.OstaliListFormatedWithAdressOIB>
  <DomainObject.Predmet.OstaliListNazivFormated>
    <izvorni_sadrzaj>
      <item>Ivana Maričević</item>
    </izvorni_sadrzaj>
    <derivirana_varijabla naziv="DomainObject.Predmet.OstaliListNazivFormated_1">
      <item>Ivana Maričević</item>
    </derivirana_varijabla>
  </DomainObject.Predmet.OstaliListNazivFormated>
  <DomainObject.Predmet.OstaliListNazivFormatedOIB>
    <izvorni_sadrzaj>
      <item>Ivana Maričević, OIB 19328952315</item>
    </izvorni_sadrzaj>
    <derivirana_varijabla naziv="DomainObject.Predmet.OstaliListNazivFormatedOIB_1">
      <item>Ivana Maričević, OIB 19328952315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St-5763/2016-15</izvorni_sadrzaj>
    <derivirana_varijabla naziv="DomainObject.PoslovniBrojDokumenta_1">St-5763/2016-15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netklar d.o.o.</izvorni_sadrzaj>
    <derivirana_varijabla naziv="DomainObject.Predmet.ProtustrankaIDrugi_1">netklar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netklar d.o.o., OIB 53238291595, Radoslava Cimermana 64/b, 10000 Zagreb</izvorni_sadrzaj>
    <derivirana_varijabla naziv="DomainObject.Predmet.ProtustrankaIDrugiAdressOIB_1">netklar d.o.o., OIB 53238291595, Radoslava Cimermana 64/b,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netklar d.o.o.</item>
      <item>Ivana Maričević</item>
      <item>Ivana Maričević</item>
    </izvorni_sadrzaj>
    <derivirana_varijabla naziv="DomainObject.Predmet.SudioniciListNaziv_1">
      <item>FINA Regionalni centar Zagreb</item>
      <item>netklar d.o.o.</item>
      <item>Ivana Maričević</item>
      <item>Ivana Maričević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netklar d.o.o., OIB 53238291595, Radoslava Cimermana 64/b,10000 Zagreb</item>
      <item>Ivana Maričević, OIB 19328952315, Praha 19,10291 Zdenci Brdovečki</item>
      <item>Ivana Maričević, OIB 19328952315, Praha 19,10291 Zdenci Brdovečki</item>
    </izvorni_sadrzaj>
    <derivirana_varijabla naziv="DomainObject.Predmet.SudioniciListAdressOIB_1">
      <item>FINA Regionalni centar Zagreb, OIB 85821130368, Trg svibanjskih žrtava 1995. br. 1,10000 Zagreb</item>
      <item>netklar d.o.o., OIB 53238291595, Radoslava Cimermana 64/b,10000 Zagreb</item>
      <item>Ivana Maričević, OIB 19328952315, Praha 19,10291 Zdenci Brdovečki</item>
      <item>Ivana Maričević, OIB 19328952315, Praha 19,10291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53238291595</item>
      <item>, OIB 19328952315</item>
      <item>, OIB 19328952315</item>
    </izvorni_sadrzaj>
    <derivirana_varijabla naziv="DomainObject.Predmet.SudioniciListNazivOIB_1">
      <item>, OIB 85821130368</item>
      <item>, OIB 53238291595</item>
      <item>, OIB 19328952315</item>
      <item>, OIB 19328952315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776C8-B4A2-47AC-A7B3-4FD51CA2A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3803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2018-07-25T08:41:00Z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St-5763/2016-15 / Odluka - Rješenje - otvaranje i zaključenje stečajnog postupka (čl. 132) (st-5763-16 NETKLAR.docx)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