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bb15" w14:paraId="51ebb15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EE27F6">
        <w:t>350/14-54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EE27F6">
        <w:t>29</w:t>
      </w:r>
      <w:r w:rsidR="008F65D4">
        <w:t>. rujna</w:t>
      </w:r>
      <w:r w:rsidR="005002A1">
        <w:t xml:space="preserve"> 201</w:t>
      </w:r>
      <w:r w:rsidR="000B3D86">
        <w:t>6</w:t>
      </w:r>
      <w:r w:rsidR="005002A1">
        <w:t>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EE27F6">
        <w:rPr>
          <w:b/>
          <w:bCs/>
        </w:rPr>
        <w:t>treća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ul. 17721 k.o. Osijek, sportska dvorana Zeleno polje, ukupna površina 1957 m2 po početnoj cijeni od </w:t>
      </w:r>
      <w:r w:rsidR="00EE27F6" w:rsidRPr="00EE27F6">
        <w:rPr>
          <w:b/>
          <w:bCs/>
        </w:rPr>
        <w:t>1.149.600,00 kn</w:t>
      </w:r>
      <w:r w:rsidR="004E08D0">
        <w:rPr>
          <w:b/>
        </w:rPr>
        <w:t>.</w:t>
      </w:r>
      <w:r w:rsidRPr="0045319C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>Slavonske banke d.d. Osijek (sada Hypo Alpe-</w:t>
      </w:r>
      <w:proofErr w:type="spellStart"/>
      <w:r>
        <w:t>Adria</w:t>
      </w:r>
      <w:proofErr w:type="spellEnd"/>
      <w:r>
        <w:t xml:space="preserve">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 (</w:t>
      </w:r>
      <w:r w:rsidR="00D21F56">
        <w:rPr>
          <w:b/>
        </w:rPr>
        <w:t>treća</w:t>
      </w:r>
      <w:bookmarkStart w:name="_GoBack" w:id="0"/>
      <w:bookmarkEnd w:id="0"/>
      <w:r w:rsidR="00800680">
        <w:t xml:space="preserve"> javna dražba).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0B3D86">
        <w:rPr>
          <w:b/>
        </w:rPr>
        <w:t>40</w:t>
      </w:r>
      <w:r w:rsidR="009909F2">
        <w:rPr>
          <w:b/>
        </w:rPr>
        <w:t xml:space="preserve">/II </w:t>
      </w:r>
      <w:r w:rsidR="008F65D4">
        <w:t xml:space="preserve">dana  </w:t>
      </w:r>
      <w:r w:rsidR="00EE27F6">
        <w:rPr>
          <w:b/>
        </w:rPr>
        <w:t>2. studenog</w:t>
      </w:r>
      <w:r w:rsidR="000B3D86">
        <w:rPr>
          <w:b/>
        </w:rPr>
        <w:t xml:space="preserve"> 2016. g. u 1</w:t>
      </w:r>
      <w:r w:rsidR="00EE27F6">
        <w:rPr>
          <w:b/>
        </w:rPr>
        <w:t>0,45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E27F6" w:rsidP="000B3D86" w:rsidR="000B3D86">
      <w:pPr>
        <w:jc w:val="right"/>
      </w:pPr>
      <w:r>
        <w:lastRenderedPageBreak/>
        <w:t>6 St-350/14-54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 (</w:t>
      </w:r>
      <w:r w:rsidR="00EE27F6" w:rsidRPr="00EE27F6">
        <w:rPr>
          <w:b/>
        </w:rPr>
        <w:t>trećem</w:t>
      </w:r>
      <w:r>
        <w:t xml:space="preserve"> ročištu za javnu dražbu).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EE27F6" w:rsidP="000B3D86" w:rsidR="000B3D86">
      <w:pPr>
        <w:jc w:val="right"/>
      </w:pPr>
      <w:r>
        <w:lastRenderedPageBreak/>
        <w:t>6 St-350/14-54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EE27F6">
        <w:t>29</w:t>
      </w:r>
      <w:r w:rsidR="008F65D4">
        <w:t>. rujna</w:t>
      </w:r>
      <w:r>
        <w:t xml:space="preserve"> 201</w:t>
      </w:r>
      <w:r w:rsidR="000B3D86">
        <w:t>6</w:t>
      </w:r>
      <w:r>
        <w:t>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Hypo Alpe </w:t>
      </w:r>
      <w:proofErr w:type="spellStart"/>
      <w:r>
        <w:t>Adria</w:t>
      </w:r>
      <w:proofErr w:type="spellEnd"/>
      <w:r>
        <w:t xml:space="preserve"> Bank d.d.</w:t>
      </w:r>
      <w:r w:rsidR="00791802">
        <w:t xml:space="preserve"> Osijek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</w:t>
      </w:r>
      <w:proofErr w:type="spellStart"/>
      <w:r>
        <w:t>Abduco</w:t>
      </w:r>
      <w:proofErr w:type="spellEnd"/>
      <w:r>
        <w:t xml:space="preserve">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EE27F6">
        <w:t>2.11.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  <w:r>
        <w:t xml:space="preserve">                                                                                                         STEČAJN</w:t>
      </w:r>
      <w:r w:rsidR="000B3D86">
        <w:t>A SUTKINJA</w:t>
      </w:r>
    </w:p>
    <w:p w:rsidRDefault="009909F2" w:rsidP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0B3D86">
        <w:t xml:space="preserve">  </w:t>
      </w:r>
      <w:r>
        <w:t xml:space="preserve"> Nada Roso</w:t>
      </w:r>
    </w:p>
    <w:p w:rsidRDefault="009909F2" w:rsidP="009909F2" w:rsidR="009909F2">
      <w:pPr>
        <w:pStyle w:val="Tijeloteksta"/>
        <w:jc w:val="left"/>
      </w:pPr>
    </w:p>
    <w:p w:rsidRDefault="008F65D4" w:rsidP="008F65D4" w:rsidR="009909F2">
      <w:pPr>
        <w:pStyle w:val="Tijeloteksta"/>
        <w:tabs>
          <w:tab w:pos="1080" w:val="left"/>
        </w:tabs>
      </w:pPr>
      <w:r>
        <w:tab/>
      </w:r>
    </w:p>
    <w:p w:rsidRDefault="009909F2" w:rsidP="009909F2" w:rsidR="009909F2">
      <w:pPr>
        <w:rPr>
          <w:bCs/>
        </w:rPr>
      </w:pPr>
      <w:r>
        <w:rPr>
          <w:bCs/>
        </w:rPr>
        <w:t>POUKA O PRAVNOM LIJEKU:</w:t>
      </w:r>
    </w:p>
    <w:p w:rsidRDefault="009909F2" w:rsidP="009909F2" w:rsidR="009909F2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9909F2" w:rsidP="009909F2" w:rsidR="009909F2">
      <w:pPr>
        <w:rPr>
          <w:bCs/>
        </w:rPr>
      </w:pPr>
    </w:p>
    <w:p w:rsidRDefault="009909F2" w:rsidP="009909F2" w:rsidR="009909F2" w:rsidRPr="00EF33B5">
      <w:pPr>
        <w:jc w:val="both"/>
      </w:pPr>
    </w:p>
    <w:p w:rsidRDefault="009909F2" w:rsidP="009909F2" w:rsidR="009909F2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9909F2" w:rsidP="009909F2" w:rsidR="009909F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9909F2" w:rsidP="009909F2" w:rsidR="009909F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9909F2" w:rsidP="009909F2" w:rsidR="009909F2" w:rsidRPr="00EF33B5"/>
    <w:p w:rsidRDefault="009909F2" w:rsidP="009909F2" w:rsidR="009909F2">
      <w:pPr>
        <w:ind w:left="720"/>
        <w:jc w:val="both"/>
      </w:pPr>
    </w:p>
    <w:p w:rsidRDefault="009909F2" w:rsidP="009909F2" w:rsidR="009909F2">
      <w:pPr>
        <w:pStyle w:val="Tijeloteksta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FF" w:rsidR="007153FF">
      <w:r>
        <w:separator/>
      </w:r>
    </w:p>
  </w:endnote>
  <w:endnote w:id="0" w:type="continuationSeparator">
    <w:p w:rsidRDefault="007153FF" w:rsidR="00715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FF" w:rsidR="007153FF">
      <w:r>
        <w:separator/>
      </w:r>
    </w:p>
  </w:footnote>
  <w:footnote w:id="0" w:type="continuationSeparator">
    <w:p w:rsidRDefault="007153FF" w:rsidR="00715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1F56">
      <w:rPr>
        <w:noProof/>
      </w:rPr>
      <w:t>1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20C19"/>
    <w:rsid w:val="000B3D86"/>
    <w:rsid w:val="001D05CC"/>
    <w:rsid w:val="001E0CC7"/>
    <w:rsid w:val="0023726E"/>
    <w:rsid w:val="00451BCA"/>
    <w:rsid w:val="004E08D0"/>
    <w:rsid w:val="005002A1"/>
    <w:rsid w:val="005231F1"/>
    <w:rsid w:val="005400F6"/>
    <w:rsid w:val="007153FF"/>
    <w:rsid w:val="00791802"/>
    <w:rsid w:val="00800680"/>
    <w:rsid w:val="00863EE9"/>
    <w:rsid w:val="00881BB6"/>
    <w:rsid w:val="008C0CE5"/>
    <w:rsid w:val="008F65D4"/>
    <w:rsid w:val="009909F2"/>
    <w:rsid w:val="009B5CF3"/>
    <w:rsid w:val="009F3A1F"/>
    <w:rsid w:val="00B92168"/>
    <w:rsid w:val="00D21F56"/>
    <w:rsid w:val="00E25F25"/>
    <w:rsid w:val="00EC6267"/>
    <w:rsid w:val="00EE27F6"/>
    <w:rsid w:val="00F0663D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0C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0C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St-350/2014-54</izvorni_sadrzaj>
    <derivirana_varijabla naziv="DomainObject.Oznaka_1">St-350/2014-54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St-350/2014-54</izvorni_sadrzaj>
    <derivirana_varijabla naziv="DomainObject.PoslovniBrojDokumenta_1">St-350/2014-54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974</properties:Words>
  <properties:Characters>5150</properties:Characters>
  <properties:Lines>182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6481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2016-09-29T11:28:00Z</dcterms:created>
  <dc:creator>Korisnik</dc:creator>
  <cp:lastModifiedBy>Danijela Sekulić</cp:lastModifiedBy>
  <cp:lastPrinted>2016-09-29T11:28:00Z</cp:lastPrinted>
  <dcterms:modified xmlns:xsi="http://www.w3.org/2001/XMLSchema-instance" xsi:type="dcterms:W3CDTF">2016-09-29T11:32:00Z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St-350/2014-54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