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3dfb4" w14:paraId="963dfb4" w:rsidRDefault="008A4E03" w:rsidP="008A4E03" w:rsidR="008A4E03" w:rsidRPr="001903AE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1903AE"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</w:r>
      <w:r w:rsidRPr="001903AE">
        <w:rPr>
          <w:color w:val="000000"/>
          <w:sz w:val="20"/>
        </w:rPr>
        <w:tab/>
        <w:t xml:space="preserve"> </w:t>
      </w:r>
    </w:p>
    <w:p w:rsidRDefault="008A4E03" w:rsidP="008A4E03" w:rsidR="008A4E03" w:rsidRPr="001903AE">
      <w:pPr>
        <w:rPr>
          <w:b/>
          <w:sz w:val="22"/>
          <w:szCs w:val="22"/>
        </w:rPr>
      </w:pPr>
      <w:r w:rsidRPr="001903AE">
        <w:rPr>
          <w:color w:val="000000"/>
          <w:sz w:val="20"/>
        </w:rPr>
        <w:t xml:space="preserve">        </w:t>
      </w:r>
      <w:r w:rsidRPr="001903AE">
        <w:rPr>
          <w:b/>
          <w:sz w:val="22"/>
          <w:szCs w:val="22"/>
        </w:rPr>
        <w:t>REPUBLIKA HRVATSKA</w:t>
      </w:r>
    </w:p>
    <w:p w:rsidRDefault="008A4E03" w:rsidP="008A4E03" w:rsidR="008A4E03" w:rsidRPr="001903AE">
      <w:pPr>
        <w:rPr>
          <w:b/>
          <w:sz w:val="22"/>
          <w:szCs w:val="22"/>
        </w:rPr>
      </w:pPr>
      <w:r w:rsidRPr="001903AE">
        <w:rPr>
          <w:b/>
          <w:sz w:val="22"/>
          <w:szCs w:val="22"/>
        </w:rPr>
        <w:t>TRGOVAČKI SUD U DUBROVNIKU</w:t>
      </w:r>
    </w:p>
    <w:p w:rsidRDefault="008A4E03" w:rsidP="008A4E03" w:rsidR="008A4E03" w:rsidRPr="001903AE">
      <w:pPr>
        <w:rPr>
          <w:b/>
          <w:sz w:val="22"/>
          <w:szCs w:val="22"/>
        </w:rPr>
      </w:pPr>
      <w:r w:rsidRPr="001903AE">
        <w:rPr>
          <w:sz w:val="22"/>
          <w:szCs w:val="22"/>
        </w:rPr>
        <w:t xml:space="preserve">     </w:t>
      </w:r>
      <w:r w:rsidRPr="001903AE">
        <w:rPr>
          <w:b/>
          <w:sz w:val="22"/>
          <w:szCs w:val="22"/>
        </w:rPr>
        <w:t>Dr. A. Starčevića 23, Dubrovnik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8A4E03">
        <w:rPr>
          <w:b/>
          <w:sz w:val="22"/>
          <w:szCs w:val="22"/>
        </w:rPr>
        <w:t>115</w:t>
      </w:r>
      <w:r w:rsidR="003E5F4D">
        <w:rPr>
          <w:b/>
          <w:sz w:val="22"/>
          <w:szCs w:val="22"/>
        </w:rPr>
        <w:t>/201</w:t>
      </w:r>
      <w:r w:rsidR="008A4E03">
        <w:rPr>
          <w:b/>
          <w:sz w:val="22"/>
          <w:szCs w:val="22"/>
        </w:rPr>
        <w:t>9-23</w:t>
      </w:r>
    </w:p>
    <w:p w:rsidRDefault="00D4226C" w:rsidP="00B70172" w:rsidR="00D4226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AA5DAA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</w:t>
      </w:r>
      <w:r w:rsidR="008B72E5">
        <w:rPr>
          <w:sz w:val="22"/>
          <w:szCs w:val="22"/>
        </w:rPr>
        <w:t xml:space="preserve">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3E5F4D">
        <w:rPr>
          <w:sz w:val="22"/>
          <w:szCs w:val="22"/>
        </w:rPr>
        <w:t>BOJE ZVUKA d.o.o. za trgovinu, A.B. Šimićeva 9, Split, MBS: 060193867, OIB: 47376455288</w:t>
      </w:r>
      <w:r w:rsidR="0086395F">
        <w:rPr>
          <w:sz w:val="22"/>
          <w:szCs w:val="22"/>
        </w:rPr>
        <w:t>,</w:t>
      </w:r>
      <w:r w:rsidR="00E11BDB" w:rsidRPr="00E11BDB">
        <w:rPr>
          <w:sz w:val="22"/>
          <w:szCs w:val="22"/>
          <w:lang w:val="en-AU"/>
        </w:rPr>
        <w:t xml:space="preserve"> </w:t>
      </w:r>
      <w:r w:rsidR="00D4226C">
        <w:rPr>
          <w:sz w:val="22"/>
          <w:szCs w:val="22"/>
        </w:rPr>
        <w:t>izvan ročišta</w:t>
      </w:r>
      <w:r w:rsidR="007F7059" w:rsidRPr="00AA5DAA">
        <w:rPr>
          <w:sz w:val="22"/>
          <w:szCs w:val="22"/>
        </w:rPr>
        <w:t xml:space="preserve">, </w:t>
      </w:r>
      <w:r w:rsidRPr="00AA5DAA">
        <w:rPr>
          <w:sz w:val="22"/>
          <w:szCs w:val="22"/>
        </w:rPr>
        <w:t xml:space="preserve">dana </w:t>
      </w:r>
      <w:r w:rsidR="00F51C9C">
        <w:rPr>
          <w:sz w:val="22"/>
          <w:szCs w:val="22"/>
        </w:rPr>
        <w:t>25. siječnja</w:t>
      </w:r>
      <w:r w:rsidR="00244770">
        <w:rPr>
          <w:sz w:val="22"/>
          <w:szCs w:val="22"/>
        </w:rPr>
        <w:t xml:space="preserve"> </w:t>
      </w:r>
      <w:r w:rsidR="00437255" w:rsidRPr="00AA5DAA">
        <w:rPr>
          <w:sz w:val="22"/>
          <w:szCs w:val="22"/>
        </w:rPr>
        <w:t>201</w:t>
      </w:r>
      <w:r w:rsidR="008A4E03">
        <w:rPr>
          <w:sz w:val="22"/>
          <w:szCs w:val="22"/>
        </w:rPr>
        <w:t>9</w:t>
      </w:r>
      <w:r w:rsidRPr="00AA5DAA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BC6A63" w:rsidR="00BC6A63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</w:t>
      </w:r>
      <w:r w:rsidR="003E5F4D">
        <w:rPr>
          <w:sz w:val="22"/>
          <w:szCs w:val="22"/>
        </w:rPr>
        <w:t>BOJE ZVUKA d.o.o. za trgovinu, A.B. Šimićeva 9, Split, MBS: 060193867, OIB: 47376455288</w:t>
      </w:r>
      <w:r w:rsidR="00653353">
        <w:rPr>
          <w:sz w:val="22"/>
          <w:szCs w:val="22"/>
        </w:rPr>
        <w:t>.</w:t>
      </w:r>
    </w:p>
    <w:p w:rsidRDefault="00653353" w:rsidP="00BC6A63" w:rsidR="00653353" w:rsidRPr="00AA5DAA">
      <w:pPr>
        <w:ind w:hanging="705" w:left="705"/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0577F4">
        <w:rPr>
          <w:sz w:val="22"/>
          <w:szCs w:val="22"/>
        </w:rPr>
        <w:t xml:space="preserve">dužnikom </w:t>
      </w:r>
      <w:r w:rsidR="003E5F4D">
        <w:rPr>
          <w:sz w:val="22"/>
          <w:szCs w:val="22"/>
        </w:rPr>
        <w:t>BOJE ZVUKA d.o.o. za trgovinu, A.B. Šimićeva 9, Split, MBS: 060193867, OIB: 47376455288</w:t>
      </w:r>
      <w:r w:rsidR="00A26DF4">
        <w:rPr>
          <w:sz w:val="22"/>
          <w:szCs w:val="22"/>
        </w:rPr>
        <w:t xml:space="preserve">, otvara se </w:t>
      </w:r>
      <w:r w:rsidR="0074345F">
        <w:rPr>
          <w:sz w:val="22"/>
          <w:szCs w:val="22"/>
        </w:rPr>
        <w:t>25. siječnja</w:t>
      </w:r>
      <w:r w:rsidR="00B354B0">
        <w:rPr>
          <w:sz w:val="22"/>
          <w:szCs w:val="22"/>
        </w:rPr>
        <w:t xml:space="preserve"> </w:t>
      </w:r>
      <w:r w:rsidR="005B796D" w:rsidRPr="00AA5DAA">
        <w:rPr>
          <w:sz w:val="22"/>
          <w:szCs w:val="22"/>
        </w:rPr>
        <w:t xml:space="preserve"> 201</w:t>
      </w:r>
      <w:r w:rsidR="0074345F">
        <w:rPr>
          <w:sz w:val="22"/>
          <w:szCs w:val="22"/>
        </w:rPr>
        <w:t>9</w:t>
      </w:r>
      <w:r w:rsidR="005B796D" w:rsidRPr="00AA5DAA">
        <w:rPr>
          <w:sz w:val="22"/>
          <w:szCs w:val="22"/>
        </w:rPr>
        <w:t xml:space="preserve">. godine u </w:t>
      </w:r>
      <w:r w:rsidR="00461A41">
        <w:rPr>
          <w:sz w:val="22"/>
          <w:szCs w:val="22"/>
        </w:rPr>
        <w:t>11,45</w:t>
      </w:r>
      <w:r w:rsidR="005B796D" w:rsidRPr="00AA5DAA">
        <w:rPr>
          <w:sz w:val="22"/>
          <w:szCs w:val="22"/>
        </w:rPr>
        <w:t xml:space="preserve"> sati 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13E5E" w:rsidR="003921E6" w:rsidRPr="00313E5E">
      <w:pPr>
        <w:ind w:hanging="705" w:left="705"/>
        <w:jc w:val="both"/>
        <w:rPr>
          <w:sz w:val="22"/>
          <w:szCs w:val="22"/>
          <w:u w:val="single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</w:t>
      </w:r>
      <w:r w:rsidR="00A31DF4" w:rsidRPr="00313E5E">
        <w:rPr>
          <w:sz w:val="22"/>
          <w:szCs w:val="22"/>
          <w:u w:val="single"/>
        </w:rPr>
        <w:t xml:space="preserve">se </w:t>
      </w:r>
      <w:r w:rsidR="00313E5E" w:rsidRPr="00313E5E">
        <w:rPr>
          <w:sz w:val="22"/>
          <w:szCs w:val="22"/>
          <w:u w:val="single"/>
        </w:rPr>
        <w:t>Snježana Sudarević iz Osijeka, Kardinala Alojzija Stepinca 35, OIB: 83030278680.</w:t>
      </w:r>
    </w:p>
    <w:p w:rsidRDefault="00313E5E" w:rsidP="00313E5E" w:rsidR="00313E5E" w:rsidRPr="00AA5DAA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3E5F4D">
        <w:rPr>
          <w:sz w:val="22"/>
          <w:szCs w:val="22"/>
        </w:rPr>
        <w:t>BOJE ZVUKA d.o.o. za trgovinu, A.B. Šimićeva 9, Split, MBS: 060193867, OIB: 47376455288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0577F4">
        <w:rPr>
          <w:sz w:val="22"/>
          <w:szCs w:val="22"/>
        </w:rPr>
        <w:t xml:space="preserve">dužnika </w:t>
      </w:r>
      <w:r w:rsidR="003E5F4D">
        <w:rPr>
          <w:sz w:val="22"/>
          <w:szCs w:val="22"/>
        </w:rPr>
        <w:t>BOJE ZVUKA d.o.o. za trgovinu, A.B. Šimićeva 9, Split, MBS: 060193867, OIB: 47376455288</w:t>
      </w:r>
      <w:r w:rsidR="00244770">
        <w:rPr>
          <w:sz w:val="22"/>
          <w:szCs w:val="22"/>
          <w:lang w:val="en-AU"/>
        </w:rPr>
        <w:t>,</w:t>
      </w:r>
      <w:r w:rsidR="00A31DF4" w:rsidRPr="00AA5DAA">
        <w:rPr>
          <w:sz w:val="22"/>
          <w:szCs w:val="22"/>
        </w:rPr>
        <w:t xml:space="preserve"> zastupano po upravitelju stečajne mase</w:t>
      </w:r>
      <w:r w:rsidR="00313E5E">
        <w:rPr>
          <w:sz w:val="22"/>
          <w:szCs w:val="22"/>
        </w:rPr>
        <w:t xml:space="preserve"> Snježani Sudarević</w:t>
      </w:r>
      <w:r w:rsidR="00A31DF4" w:rsidRPr="00AA5DAA">
        <w:rPr>
          <w:sz w:val="22"/>
          <w:szCs w:val="22"/>
        </w:rPr>
        <w:t>.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>troškova stečajnog postupka prenijeti u korist žiro računa ovog suda kod Hrvatske poštanske banke broj: HR1623900011300000664, model 10-</w:t>
      </w:r>
      <w:r w:rsidR="003E5F4D">
        <w:rPr>
          <w:sz w:val="22"/>
          <w:szCs w:val="22"/>
        </w:rPr>
        <w:t>1</w:t>
      </w:r>
      <w:r w:rsidR="008A4E03">
        <w:rPr>
          <w:sz w:val="22"/>
          <w:szCs w:val="22"/>
        </w:rPr>
        <w:t>1</w:t>
      </w:r>
      <w:r w:rsidR="003E5F4D">
        <w:rPr>
          <w:sz w:val="22"/>
          <w:szCs w:val="22"/>
        </w:rPr>
        <w:t>5</w:t>
      </w:r>
      <w:r w:rsidR="00BC6A63">
        <w:rPr>
          <w:sz w:val="22"/>
          <w:szCs w:val="22"/>
        </w:rPr>
        <w:t>-201</w:t>
      </w:r>
      <w:r w:rsidR="008A4E03">
        <w:rPr>
          <w:sz w:val="22"/>
          <w:szCs w:val="22"/>
        </w:rPr>
        <w:t>9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lastRenderedPageBreak/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E5F4D" w:rsidP="003E5F4D" w:rsidR="003E5F4D" w:rsidRPr="00842042">
      <w:pPr>
        <w:ind w:firstLine="708"/>
        <w:jc w:val="both"/>
        <w:rPr>
          <w:sz w:val="22"/>
          <w:szCs w:val="22"/>
        </w:rPr>
      </w:pPr>
      <w:r w:rsidRPr="00837461">
        <w:rPr>
          <w:sz w:val="22"/>
          <w:szCs w:val="22"/>
        </w:rPr>
        <w:t xml:space="preserve">Financijska agencija RC Split, Podružnica Split je podnijela ovom sudu preko pošte preporučeno </w:t>
      </w:r>
      <w:r>
        <w:rPr>
          <w:sz w:val="22"/>
          <w:szCs w:val="22"/>
        </w:rPr>
        <w:t>20. lipnja</w:t>
      </w:r>
      <w:r w:rsidRPr="00837461">
        <w:rPr>
          <w:sz w:val="22"/>
          <w:szCs w:val="22"/>
        </w:rPr>
        <w:t xml:space="preserve"> 2016. godine prijedlog za otvaranje stečajnog postupka nad dužnikom. U prijedlogu se u bitnome navodi da na dan </w:t>
      </w:r>
      <w:r w:rsidRPr="00842042">
        <w:rPr>
          <w:sz w:val="22"/>
          <w:szCs w:val="22"/>
        </w:rPr>
        <w:t xml:space="preserve">1. rujna 2015. godine dužnik u Očevidniku redoslijeda osnova za plaćanje ima evidentirane neizvršene osnove za plaćanje u neprekinutom razdoblju od </w:t>
      </w:r>
      <w:r>
        <w:rPr>
          <w:sz w:val="22"/>
          <w:szCs w:val="22"/>
        </w:rPr>
        <w:t>2765</w:t>
      </w:r>
      <w:r w:rsidRPr="00842042">
        <w:rPr>
          <w:sz w:val="22"/>
          <w:szCs w:val="22"/>
        </w:rPr>
        <w:t xml:space="preserve"> dana u ukupnom iznosu od </w:t>
      </w:r>
      <w:r>
        <w:rPr>
          <w:sz w:val="22"/>
          <w:szCs w:val="22"/>
        </w:rPr>
        <w:t xml:space="preserve">501.384,38 kuna, da ima 1 zaposlenog, da nema otvoren račun, </w:t>
      </w:r>
      <w:r w:rsidRPr="00842042">
        <w:rPr>
          <w:sz w:val="22"/>
          <w:szCs w:val="22"/>
        </w:rPr>
        <w:t>da ne raspolaže drugim podacima o imovini, te da nema zaplijenjenih sredstava na ime predujma za namirenje troškova stečajnog postupka.</w:t>
      </w:r>
    </w:p>
    <w:p w:rsidRDefault="003E5F4D" w:rsidP="003E5F4D" w:rsidR="003E5F4D" w:rsidRPr="00CF455D">
      <w:pPr>
        <w:jc w:val="both"/>
        <w:rPr>
          <w:sz w:val="16"/>
          <w:szCs w:val="16"/>
        </w:rPr>
      </w:pPr>
    </w:p>
    <w:p w:rsidRDefault="003E5F4D" w:rsidP="003E5F4D" w:rsidR="003E5F4D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Rješenjem ovog suda posl.br. St. 1510/2016-7 od 20. prosinca 2017. godine pokrenut je postupak radi utvrđenja uvjeta za otvaranje stečajnog postupka (prethodni postupak) nad dužnikom.</w:t>
      </w:r>
    </w:p>
    <w:p w:rsidRDefault="003E5F4D" w:rsidP="003E5F4D" w:rsidR="003E5F4D">
      <w:pPr>
        <w:ind w:firstLine="708"/>
        <w:jc w:val="both"/>
        <w:rPr>
          <w:sz w:val="16"/>
          <w:szCs w:val="16"/>
        </w:rPr>
      </w:pPr>
    </w:p>
    <w:p w:rsidRDefault="003E5F4D" w:rsidP="003E5F4D" w:rsidR="003E5F4D">
      <w:pPr>
        <w:ind w:firstLine="708"/>
        <w:jc w:val="both"/>
        <w:rPr>
          <w:sz w:val="22"/>
          <w:szCs w:val="22"/>
          <w:u w:val="single"/>
        </w:rPr>
      </w:pPr>
      <w:r w:rsidRPr="004E2CA1">
        <w:rPr>
          <w:sz w:val="22"/>
          <w:szCs w:val="22"/>
        </w:rPr>
        <w:t xml:space="preserve">U prethodnom postupku o prijedlogu za otvaranje stečajnog postupka </w:t>
      </w:r>
      <w:r w:rsidRPr="00264BEB">
        <w:rPr>
          <w:sz w:val="22"/>
          <w:szCs w:val="22"/>
        </w:rPr>
        <w:t>dužnik se</w:t>
      </w:r>
      <w:r>
        <w:rPr>
          <w:sz w:val="22"/>
          <w:szCs w:val="22"/>
        </w:rPr>
        <w:t xml:space="preserve"> nije </w:t>
      </w:r>
      <w:r w:rsidRPr="00264BEB">
        <w:rPr>
          <w:sz w:val="22"/>
          <w:szCs w:val="22"/>
        </w:rPr>
        <w:t>izjasnio</w:t>
      </w:r>
      <w:r>
        <w:rPr>
          <w:sz w:val="22"/>
          <w:szCs w:val="22"/>
        </w:rPr>
        <w:t>.</w:t>
      </w:r>
    </w:p>
    <w:p w:rsidRDefault="003E5F4D" w:rsidP="003E5F4D" w:rsidR="003E5F4D">
      <w:pPr>
        <w:ind w:firstLine="708"/>
        <w:jc w:val="both"/>
        <w:rPr>
          <w:sz w:val="16"/>
          <w:szCs w:val="16"/>
        </w:rPr>
      </w:pPr>
    </w:p>
    <w:p w:rsidRDefault="003E5F4D" w:rsidP="003E5F4D" w:rsidR="003E5F4D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>
        <w:rPr>
          <w:sz w:val="22"/>
          <w:szCs w:val="22"/>
        </w:rPr>
        <w:t xml:space="preserve">dopisu </w:t>
      </w:r>
      <w:r w:rsidRPr="004E2CA1">
        <w:rPr>
          <w:sz w:val="22"/>
          <w:szCs w:val="22"/>
        </w:rPr>
        <w:t xml:space="preserve"> </w:t>
      </w:r>
      <w:r w:rsidRPr="008E38DB">
        <w:rPr>
          <w:sz w:val="22"/>
          <w:szCs w:val="22"/>
        </w:rPr>
        <w:t>Ministarstv</w:t>
      </w:r>
      <w:r>
        <w:rPr>
          <w:sz w:val="22"/>
          <w:szCs w:val="22"/>
        </w:rPr>
        <w:t>a</w:t>
      </w:r>
      <w:r w:rsidRPr="008E38DB">
        <w:rPr>
          <w:sz w:val="22"/>
          <w:szCs w:val="22"/>
        </w:rPr>
        <w:t xml:space="preserve"> unutarnjih poslova Republike Hrvatske</w:t>
      </w:r>
      <w:r>
        <w:rPr>
          <w:sz w:val="22"/>
          <w:szCs w:val="22"/>
        </w:rPr>
        <w:t xml:space="preserve"> od 8. siječnja 2018.g.</w:t>
      </w:r>
      <w:r w:rsidRPr="008E38D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(list spisa 19-20)i Općinskog suda u Splitu, zemljišnoknjižni odjel od 3. siječnja 2018.g. (list spisa 18) </w:t>
      </w:r>
      <w:r w:rsidRPr="008E38DB">
        <w:rPr>
          <w:sz w:val="22"/>
          <w:szCs w:val="22"/>
        </w:rPr>
        <w:t>proizlazi da dužnik nema imovine</w:t>
      </w:r>
      <w:r>
        <w:rPr>
          <w:sz w:val="22"/>
          <w:szCs w:val="22"/>
        </w:rPr>
        <w:t>.</w:t>
      </w:r>
    </w:p>
    <w:p w:rsidRDefault="003E5F4D" w:rsidP="003E5F4D" w:rsidR="003E5F4D">
      <w:pPr>
        <w:ind w:firstLine="709"/>
        <w:jc w:val="both"/>
        <w:rPr>
          <w:sz w:val="22"/>
          <w:szCs w:val="22"/>
        </w:rPr>
      </w:pPr>
    </w:p>
    <w:p w:rsidRDefault="003E5F4D" w:rsidP="003E5F4D" w:rsidR="003E5F4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Ministarstvo financija Republike Hrvatske Porezna uprava uz svoj dopis od 17. Siječnja 2018.g. (list spisa 23-24) dostavlja bruto bilancu za dužnika sa stanjem do 31.12.2011.g. </w:t>
      </w:r>
    </w:p>
    <w:p w:rsidRDefault="003E5F4D" w:rsidP="003E5F4D" w:rsidR="003E5F4D" w:rsidRPr="00DE1218">
      <w:pPr>
        <w:ind w:firstLine="709"/>
        <w:jc w:val="both"/>
        <w:rPr>
          <w:sz w:val="16"/>
          <w:szCs w:val="16"/>
        </w:rPr>
      </w:pPr>
    </w:p>
    <w:p w:rsidRDefault="003E5F4D" w:rsidP="003E5F4D" w:rsidR="003E5F4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</w:t>
      </w:r>
      <w:r w:rsidRPr="00093C85">
        <w:rPr>
          <w:sz w:val="22"/>
          <w:szCs w:val="22"/>
        </w:rPr>
        <w:t xml:space="preserve">FINE od </w:t>
      </w:r>
      <w:r>
        <w:rPr>
          <w:sz w:val="22"/>
          <w:szCs w:val="22"/>
        </w:rPr>
        <w:t>12. veljače</w:t>
      </w:r>
      <w:r w:rsidRPr="00093C85">
        <w:rPr>
          <w:sz w:val="22"/>
          <w:szCs w:val="22"/>
        </w:rPr>
        <w:t xml:space="preserve"> 2018. godine (list spisa </w:t>
      </w:r>
      <w:r>
        <w:rPr>
          <w:sz w:val="22"/>
          <w:szCs w:val="22"/>
        </w:rPr>
        <w:t>35-37</w:t>
      </w:r>
      <w:r w:rsidRPr="00093C85">
        <w:rPr>
          <w:sz w:val="22"/>
          <w:szCs w:val="22"/>
        </w:rPr>
        <w:t>)</w:t>
      </w:r>
      <w:r>
        <w:rPr>
          <w:sz w:val="22"/>
          <w:szCs w:val="22"/>
        </w:rPr>
        <w:t xml:space="preserve"> proizlazi da dužnik na dan izdavanja potvrde  u Očevidniku redoslijeda za plaćanje ima evidentirane neizvršene osnove za plaćanje u neprekinutom razdoblju od 3.659 dana. </w:t>
      </w:r>
    </w:p>
    <w:p w:rsidRDefault="00775AFB" w:rsidP="0086395F" w:rsidR="00775AFB" w:rsidRPr="00775AFB">
      <w:pPr>
        <w:jc w:val="both"/>
        <w:rPr>
          <w:sz w:val="16"/>
          <w:szCs w:val="16"/>
        </w:rPr>
      </w:pPr>
    </w:p>
    <w:p w:rsidRDefault="00775AFB" w:rsidP="003E5F4D" w:rsidR="003E5F4D" w:rsidRPr="003E5F4D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</w:t>
      </w:r>
      <w:r w:rsidR="00C074AE">
        <w:rPr>
          <w:sz w:val="22"/>
          <w:szCs w:val="22"/>
        </w:rPr>
        <w:t xml:space="preserve"> </w:t>
      </w:r>
      <w:r w:rsidR="00BB6C16">
        <w:rPr>
          <w:sz w:val="22"/>
          <w:szCs w:val="22"/>
        </w:rPr>
        <w:t>rezultata prethodnog postupka</w:t>
      </w:r>
      <w:r w:rsidR="00EF480C">
        <w:rPr>
          <w:sz w:val="22"/>
          <w:szCs w:val="22"/>
        </w:rPr>
        <w:t xml:space="preserve"> proizlazi da dužnik nema </w:t>
      </w:r>
      <w:r w:rsidR="00BB6C16"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>, zatim troškovi vođenja postupka pred sudom</w:t>
      </w:r>
      <w:r w:rsidR="005125B4">
        <w:rPr>
          <w:sz w:val="22"/>
          <w:szCs w:val="22"/>
        </w:rPr>
        <w:t xml:space="preserve"> itd.</w:t>
      </w:r>
      <w:r w:rsidR="003E5F4D" w:rsidRPr="003E5F4D">
        <w:rPr>
          <w:sz w:val="22"/>
          <w:szCs w:val="22"/>
        </w:rPr>
        <w:t xml:space="preserve">  Porezna uprava dostavlja bruto bilancu za dužnika za 2011.g. iz koje proizlazi da postoji uredska oprema, inventar i uredsko pokućstvo, </w:t>
      </w:r>
      <w:r w:rsidR="003E5F4D">
        <w:rPr>
          <w:sz w:val="22"/>
          <w:szCs w:val="22"/>
        </w:rPr>
        <w:t xml:space="preserve">ali </w:t>
      </w:r>
      <w:r w:rsidR="003E5F4D" w:rsidRPr="003E5F4D">
        <w:rPr>
          <w:sz w:val="22"/>
          <w:szCs w:val="22"/>
        </w:rPr>
        <w:t>obzirom na protek godina, vrlo je upitno da li ta imovina stvarno postoji, a ako postoji u kakvom je stanju i da li se može unovčiti na tržištu. Ovaj sud smatra da bruto bilanca iz 2011.g. ne predstavlja objektivan prikaz stanja u trenutku donošenja odluke o otvaranju stečajnog postupka.</w:t>
      </w:r>
    </w:p>
    <w:p w:rsidRDefault="0005140C" w:rsidP="003E5F4D" w:rsidR="0005140C" w:rsidRPr="00475924">
      <w:pPr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 xml:space="preserve">Stečajnog zakona (NN 71/15, </w:t>
      </w:r>
      <w:r w:rsidR="00775AFB">
        <w:rPr>
          <w:sz w:val="22"/>
          <w:szCs w:val="22"/>
        </w:rPr>
        <w:t xml:space="preserve">104/17, </w:t>
      </w:r>
      <w:r w:rsidRPr="00BF668A">
        <w:rPr>
          <w:sz w:val="22"/>
          <w:szCs w:val="22"/>
        </w:rPr>
        <w:t>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653353">
        <w:rPr>
          <w:sz w:val="22"/>
          <w:szCs w:val="22"/>
        </w:rPr>
        <w:t>1198</w:t>
      </w:r>
      <w:r w:rsidR="00BC6A63">
        <w:rPr>
          <w:sz w:val="22"/>
          <w:szCs w:val="22"/>
        </w:rPr>
        <w:t>/2016</w:t>
      </w:r>
      <w:r w:rsidR="00D70C20">
        <w:rPr>
          <w:sz w:val="22"/>
          <w:szCs w:val="22"/>
        </w:rPr>
        <w:t>-</w:t>
      </w:r>
      <w:r w:rsidR="00653353">
        <w:rPr>
          <w:sz w:val="22"/>
          <w:szCs w:val="22"/>
        </w:rPr>
        <w:t>14</w:t>
      </w:r>
      <w:r w:rsidR="0086395F">
        <w:rPr>
          <w:sz w:val="22"/>
          <w:szCs w:val="22"/>
        </w:rPr>
        <w:t xml:space="preserve"> </w:t>
      </w:r>
      <w:r w:rsidRPr="00E1480C">
        <w:rPr>
          <w:sz w:val="22"/>
          <w:szCs w:val="22"/>
        </w:rPr>
        <w:t xml:space="preserve">od </w:t>
      </w:r>
      <w:r w:rsidR="00AA002C">
        <w:rPr>
          <w:sz w:val="22"/>
          <w:szCs w:val="22"/>
        </w:rPr>
        <w:t>13</w:t>
      </w:r>
      <w:r w:rsidR="0086395F">
        <w:rPr>
          <w:sz w:val="22"/>
          <w:szCs w:val="22"/>
        </w:rPr>
        <w:t xml:space="preserve">. veljače </w:t>
      </w:r>
      <w:r w:rsidRPr="00E1480C">
        <w:rPr>
          <w:sz w:val="22"/>
          <w:szCs w:val="22"/>
        </w:rPr>
        <w:t>201</w:t>
      </w:r>
      <w:r w:rsidR="00B44494">
        <w:rPr>
          <w:sz w:val="22"/>
          <w:szCs w:val="22"/>
        </w:rPr>
        <w:t>8</w:t>
      </w:r>
      <w:r w:rsidRPr="00E1480C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</w:t>
      </w:r>
      <w:r w:rsidRPr="00E1480C">
        <w:rPr>
          <w:sz w:val="22"/>
          <w:szCs w:val="22"/>
        </w:rPr>
        <w:lastRenderedPageBreak/>
        <w:t xml:space="preserve">rješenje je oglašeno na mrežnoj stranici e oglasna ploča dana </w:t>
      </w:r>
      <w:r w:rsidR="00AA002C">
        <w:rPr>
          <w:sz w:val="22"/>
          <w:szCs w:val="22"/>
          <w:u w:val="single"/>
        </w:rPr>
        <w:t>13</w:t>
      </w:r>
      <w:r w:rsidRPr="00775AFB">
        <w:rPr>
          <w:sz w:val="22"/>
          <w:szCs w:val="22"/>
          <w:u w:val="single"/>
        </w:rPr>
        <w:t xml:space="preserve">. </w:t>
      </w:r>
      <w:r w:rsidR="0086395F">
        <w:rPr>
          <w:sz w:val="22"/>
          <w:szCs w:val="22"/>
          <w:u w:val="single"/>
        </w:rPr>
        <w:t>veljače</w:t>
      </w:r>
      <w:r w:rsidRPr="00775AFB">
        <w:rPr>
          <w:sz w:val="22"/>
          <w:szCs w:val="22"/>
          <w:u w:val="single"/>
        </w:rPr>
        <w:t xml:space="preserve"> 201</w:t>
      </w:r>
      <w:r w:rsidR="00B44494">
        <w:rPr>
          <w:sz w:val="22"/>
          <w:szCs w:val="22"/>
          <w:u w:val="single"/>
        </w:rPr>
        <w:t>8</w:t>
      </w:r>
      <w:r w:rsidRPr="00E1480C">
        <w:rPr>
          <w:sz w:val="22"/>
          <w:szCs w:val="22"/>
        </w:rPr>
        <w:t>.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 xml:space="preserve">Temeljem čl. 85. SZ sud imenuje stečajnog upravitelja rješenjem o otvaranju stečajnog postupka, na temelju izbora u skladu s čl. 84. </w:t>
      </w:r>
      <w:r w:rsidR="008A4E03">
        <w:rPr>
          <w:sz w:val="22"/>
          <w:szCs w:val="22"/>
        </w:rPr>
        <w:t xml:space="preserve">i 132. </w:t>
      </w:r>
      <w:r w:rsidRPr="005B796D">
        <w:rPr>
          <w:sz w:val="22"/>
          <w:szCs w:val="22"/>
        </w:rPr>
        <w:t>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od 5.000,00 kuna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74345F">
        <w:rPr>
          <w:b/>
          <w:sz w:val="22"/>
          <w:szCs w:val="22"/>
        </w:rPr>
        <w:t>25. siječnja</w:t>
      </w:r>
      <w:r w:rsidR="00317B05">
        <w:rPr>
          <w:b/>
          <w:sz w:val="22"/>
          <w:szCs w:val="22"/>
        </w:rPr>
        <w:t xml:space="preserve"> </w:t>
      </w:r>
      <w:r w:rsidR="00437255">
        <w:rPr>
          <w:b/>
          <w:sz w:val="22"/>
          <w:szCs w:val="22"/>
        </w:rPr>
        <w:t>201</w:t>
      </w:r>
      <w:r w:rsidR="008A4E03">
        <w:rPr>
          <w:b/>
          <w:sz w:val="22"/>
          <w:szCs w:val="22"/>
        </w:rPr>
        <w:t>9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  <w:r w:rsidR="00CD1E45">
        <w:rPr>
          <w:b/>
          <w:sz w:val="22"/>
          <w:szCs w:val="22"/>
        </w:rPr>
        <w:t xml:space="preserve"> 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775AFB" w:rsidP="00775AFB" w:rsidR="00775AFB" w:rsidRPr="00775AFB">
      <w:pPr>
        <w:jc w:val="both"/>
        <w:rPr>
          <w:sz w:val="22"/>
          <w:szCs w:val="22"/>
        </w:rPr>
      </w:pPr>
      <w:r w:rsidRPr="00775AF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</w:t>
      </w:r>
      <w:r w:rsidR="0074345F">
        <w:rPr>
          <w:sz w:val="22"/>
          <w:szCs w:val="22"/>
        </w:rPr>
        <w:t>(25.01.</w:t>
      </w:r>
      <w:r w:rsidR="006A0BE4">
        <w:rPr>
          <w:sz w:val="22"/>
          <w:szCs w:val="22"/>
        </w:rPr>
        <w:t>201</w:t>
      </w:r>
      <w:r w:rsidR="008A4E03">
        <w:rPr>
          <w:sz w:val="22"/>
          <w:szCs w:val="22"/>
        </w:rPr>
        <w:t>9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6E567B">
        <w:rPr>
          <w:sz w:val="22"/>
          <w:szCs w:val="22"/>
        </w:rPr>
        <w:t xml:space="preserve"> </w:t>
      </w:r>
      <w:r w:rsidR="00BC6A63">
        <w:rPr>
          <w:sz w:val="22"/>
          <w:szCs w:val="22"/>
        </w:rPr>
        <w:t>Solin,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74345F">
        <w:rPr>
          <w:sz w:val="22"/>
          <w:szCs w:val="22"/>
        </w:rPr>
        <w:t>Dubrovnik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>Općinski sud u Splitu</w:t>
      </w:r>
      <w:r w:rsidRPr="003921E6">
        <w:rPr>
          <w:sz w:val="22"/>
          <w:szCs w:val="22"/>
        </w:rPr>
        <w:t>, zemljišnoknjižni odjel</w:t>
      </w:r>
      <w:r w:rsidR="00BC6A63">
        <w:rPr>
          <w:sz w:val="22"/>
          <w:szCs w:val="22"/>
        </w:rPr>
        <w:t xml:space="preserve"> Solin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 xml:space="preserve">udski </w:t>
      </w:r>
      <w:r w:rsidR="00D70C20">
        <w:rPr>
          <w:sz w:val="22"/>
          <w:szCs w:val="22"/>
        </w:rPr>
        <w:t>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109A8" w:rsidR="007109A8" w:rsidRPr="00D04C32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  <w:r w:rsidR="00634F02">
        <w:rPr>
          <w:sz w:val="22"/>
          <w:szCs w:val="22"/>
        </w:rPr>
        <w:t xml:space="preserve"> </w:t>
      </w:r>
    </w:p>
    <w:sectPr w:rsidSect="00106D8F" w:rsidR="007109A8" w:rsidRPr="00D04C32">
      <w:headerReference w:type="even" r:id="rId12"/>
      <w:headerReference w:type="default" r:id="rId13"/>
      <w:pgSz w:h="16838" w:w="11906"/>
      <w:pgMar w:gutter="0" w:footer="720" w:header="720" w:left="1797" w:bottom="127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F91051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653353">
      <w:rPr>
        <w:b/>
        <w:sz w:val="22"/>
        <w:szCs w:val="22"/>
      </w:rPr>
      <w:t>1</w:t>
    </w:r>
    <w:r w:rsidR="008A4E03">
      <w:rPr>
        <w:b/>
        <w:sz w:val="22"/>
        <w:szCs w:val="22"/>
      </w:rPr>
      <w:t>1</w:t>
    </w:r>
    <w:r w:rsidR="003E5F4D">
      <w:rPr>
        <w:b/>
        <w:sz w:val="22"/>
        <w:szCs w:val="22"/>
      </w:rPr>
      <w:t>5</w:t>
    </w:r>
    <w:r w:rsidR="008A4E03">
      <w:rPr>
        <w:b/>
        <w:sz w:val="22"/>
        <w:szCs w:val="22"/>
      </w:rPr>
      <w:t>/2019-23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6F38"/>
    <w:rsid w:val="00037BDA"/>
    <w:rsid w:val="0005140C"/>
    <w:rsid w:val="0005560A"/>
    <w:rsid w:val="000577F4"/>
    <w:rsid w:val="00064E57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105AD2"/>
    <w:rsid w:val="00105FEC"/>
    <w:rsid w:val="00106872"/>
    <w:rsid w:val="00106D8F"/>
    <w:rsid w:val="00113B02"/>
    <w:rsid w:val="00122E06"/>
    <w:rsid w:val="0012608A"/>
    <w:rsid w:val="0012614B"/>
    <w:rsid w:val="00135A5C"/>
    <w:rsid w:val="0013619D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1F53E4"/>
    <w:rsid w:val="002049C1"/>
    <w:rsid w:val="0020726E"/>
    <w:rsid w:val="00216127"/>
    <w:rsid w:val="00234159"/>
    <w:rsid w:val="00241FF9"/>
    <w:rsid w:val="00244770"/>
    <w:rsid w:val="002472EF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3568"/>
    <w:rsid w:val="003038F8"/>
    <w:rsid w:val="0031224E"/>
    <w:rsid w:val="00313E5E"/>
    <w:rsid w:val="00317B05"/>
    <w:rsid w:val="00320035"/>
    <w:rsid w:val="00320A07"/>
    <w:rsid w:val="00322E2B"/>
    <w:rsid w:val="00331AD9"/>
    <w:rsid w:val="00331D44"/>
    <w:rsid w:val="003356EA"/>
    <w:rsid w:val="00335E17"/>
    <w:rsid w:val="003371F4"/>
    <w:rsid w:val="003400FC"/>
    <w:rsid w:val="0034027F"/>
    <w:rsid w:val="0034374C"/>
    <w:rsid w:val="00370161"/>
    <w:rsid w:val="00372ACF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E5F4D"/>
    <w:rsid w:val="003F2396"/>
    <w:rsid w:val="00405C99"/>
    <w:rsid w:val="004100B9"/>
    <w:rsid w:val="00437255"/>
    <w:rsid w:val="00437DC8"/>
    <w:rsid w:val="00437E76"/>
    <w:rsid w:val="00445ABB"/>
    <w:rsid w:val="0045794C"/>
    <w:rsid w:val="00461A41"/>
    <w:rsid w:val="00475924"/>
    <w:rsid w:val="00476701"/>
    <w:rsid w:val="004A7632"/>
    <w:rsid w:val="004B5308"/>
    <w:rsid w:val="004B5EBA"/>
    <w:rsid w:val="004C7130"/>
    <w:rsid w:val="004D1B5C"/>
    <w:rsid w:val="004E4E1B"/>
    <w:rsid w:val="004E5DA4"/>
    <w:rsid w:val="004F1AD1"/>
    <w:rsid w:val="004F589E"/>
    <w:rsid w:val="00503962"/>
    <w:rsid w:val="00503B80"/>
    <w:rsid w:val="005125B4"/>
    <w:rsid w:val="0051749F"/>
    <w:rsid w:val="005247DD"/>
    <w:rsid w:val="00530575"/>
    <w:rsid w:val="00530892"/>
    <w:rsid w:val="00535136"/>
    <w:rsid w:val="00543C4D"/>
    <w:rsid w:val="005446D3"/>
    <w:rsid w:val="00545DB4"/>
    <w:rsid w:val="00547475"/>
    <w:rsid w:val="00550F01"/>
    <w:rsid w:val="005525BB"/>
    <w:rsid w:val="0055431F"/>
    <w:rsid w:val="00555C1C"/>
    <w:rsid w:val="0055694D"/>
    <w:rsid w:val="00557CA7"/>
    <w:rsid w:val="005A0326"/>
    <w:rsid w:val="005A5925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4F02"/>
    <w:rsid w:val="006366D4"/>
    <w:rsid w:val="00637E75"/>
    <w:rsid w:val="00650C62"/>
    <w:rsid w:val="00653353"/>
    <w:rsid w:val="0065398B"/>
    <w:rsid w:val="0065436B"/>
    <w:rsid w:val="006610AE"/>
    <w:rsid w:val="006716EB"/>
    <w:rsid w:val="006732F8"/>
    <w:rsid w:val="006823CA"/>
    <w:rsid w:val="006849F2"/>
    <w:rsid w:val="00693E25"/>
    <w:rsid w:val="006A0BE4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567B"/>
    <w:rsid w:val="006E7067"/>
    <w:rsid w:val="006F76D6"/>
    <w:rsid w:val="007109A8"/>
    <w:rsid w:val="00713BC5"/>
    <w:rsid w:val="00717ED6"/>
    <w:rsid w:val="00722770"/>
    <w:rsid w:val="007260A6"/>
    <w:rsid w:val="007372A4"/>
    <w:rsid w:val="0074345F"/>
    <w:rsid w:val="007436BD"/>
    <w:rsid w:val="00765C50"/>
    <w:rsid w:val="00766816"/>
    <w:rsid w:val="00770FFA"/>
    <w:rsid w:val="00773B0F"/>
    <w:rsid w:val="0077447B"/>
    <w:rsid w:val="00774D41"/>
    <w:rsid w:val="00775AFB"/>
    <w:rsid w:val="007B5FA2"/>
    <w:rsid w:val="007B6140"/>
    <w:rsid w:val="007D1DEB"/>
    <w:rsid w:val="007D6B7C"/>
    <w:rsid w:val="007E1A83"/>
    <w:rsid w:val="007E1F34"/>
    <w:rsid w:val="007E3ED1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395F"/>
    <w:rsid w:val="0086637B"/>
    <w:rsid w:val="00867132"/>
    <w:rsid w:val="00871BAD"/>
    <w:rsid w:val="00872314"/>
    <w:rsid w:val="008821FE"/>
    <w:rsid w:val="00897B76"/>
    <w:rsid w:val="008A4E03"/>
    <w:rsid w:val="008B699C"/>
    <w:rsid w:val="008B72E5"/>
    <w:rsid w:val="008C36DD"/>
    <w:rsid w:val="008C68B8"/>
    <w:rsid w:val="008C7C09"/>
    <w:rsid w:val="008E1A7C"/>
    <w:rsid w:val="008E39D3"/>
    <w:rsid w:val="008F1294"/>
    <w:rsid w:val="008F4C2C"/>
    <w:rsid w:val="00903EED"/>
    <w:rsid w:val="009154DF"/>
    <w:rsid w:val="00916497"/>
    <w:rsid w:val="009169B2"/>
    <w:rsid w:val="0093013A"/>
    <w:rsid w:val="0093147D"/>
    <w:rsid w:val="00934E6E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61A15"/>
    <w:rsid w:val="0096404B"/>
    <w:rsid w:val="00976018"/>
    <w:rsid w:val="00977FF0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53807"/>
    <w:rsid w:val="00A6231D"/>
    <w:rsid w:val="00A66E4D"/>
    <w:rsid w:val="00A866A0"/>
    <w:rsid w:val="00A87FC5"/>
    <w:rsid w:val="00A90B33"/>
    <w:rsid w:val="00A91EA3"/>
    <w:rsid w:val="00A96DAE"/>
    <w:rsid w:val="00AA002C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1B55"/>
    <w:rsid w:val="00AE276E"/>
    <w:rsid w:val="00AE3CA8"/>
    <w:rsid w:val="00AF51CE"/>
    <w:rsid w:val="00B043D7"/>
    <w:rsid w:val="00B06586"/>
    <w:rsid w:val="00B13827"/>
    <w:rsid w:val="00B31A9F"/>
    <w:rsid w:val="00B354B0"/>
    <w:rsid w:val="00B3737E"/>
    <w:rsid w:val="00B4286B"/>
    <w:rsid w:val="00B44494"/>
    <w:rsid w:val="00B50A1E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C6A63"/>
    <w:rsid w:val="00BD5601"/>
    <w:rsid w:val="00BE2F03"/>
    <w:rsid w:val="00BF1EE0"/>
    <w:rsid w:val="00BF4E2A"/>
    <w:rsid w:val="00BF6193"/>
    <w:rsid w:val="00BF668A"/>
    <w:rsid w:val="00C02364"/>
    <w:rsid w:val="00C02ABB"/>
    <w:rsid w:val="00C074AE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1E45"/>
    <w:rsid w:val="00CD6BB8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12CC9"/>
    <w:rsid w:val="00D26414"/>
    <w:rsid w:val="00D31006"/>
    <w:rsid w:val="00D312E6"/>
    <w:rsid w:val="00D32128"/>
    <w:rsid w:val="00D341B5"/>
    <w:rsid w:val="00D34451"/>
    <w:rsid w:val="00D4226C"/>
    <w:rsid w:val="00D448DF"/>
    <w:rsid w:val="00D461D4"/>
    <w:rsid w:val="00D540B4"/>
    <w:rsid w:val="00D54E4E"/>
    <w:rsid w:val="00D56C33"/>
    <w:rsid w:val="00D63635"/>
    <w:rsid w:val="00D70C20"/>
    <w:rsid w:val="00D76FF6"/>
    <w:rsid w:val="00D82844"/>
    <w:rsid w:val="00D85B26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1BDB"/>
    <w:rsid w:val="00E1480C"/>
    <w:rsid w:val="00E15645"/>
    <w:rsid w:val="00E3183E"/>
    <w:rsid w:val="00E35D17"/>
    <w:rsid w:val="00E41A93"/>
    <w:rsid w:val="00E4600D"/>
    <w:rsid w:val="00E56924"/>
    <w:rsid w:val="00E62EEA"/>
    <w:rsid w:val="00E77CEB"/>
    <w:rsid w:val="00E876B0"/>
    <w:rsid w:val="00E91F84"/>
    <w:rsid w:val="00EA224E"/>
    <w:rsid w:val="00EA3204"/>
    <w:rsid w:val="00EA541E"/>
    <w:rsid w:val="00EC637D"/>
    <w:rsid w:val="00EF480C"/>
    <w:rsid w:val="00EF6C3B"/>
    <w:rsid w:val="00F04726"/>
    <w:rsid w:val="00F1646D"/>
    <w:rsid w:val="00F16825"/>
    <w:rsid w:val="00F20AD5"/>
    <w:rsid w:val="00F51C9C"/>
    <w:rsid w:val="00F637BE"/>
    <w:rsid w:val="00F72CA0"/>
    <w:rsid w:val="00F754E2"/>
    <w:rsid w:val="00F91051"/>
    <w:rsid w:val="00F97CC7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3657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C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C9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C9C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C9C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C9C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C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C9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C9C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C9C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C9C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St-115/2019</izvorni_sadrzaj>
    <derivirana_varijabla naziv="DomainObject.Predmet.OznakaBroj_1">St-115/2019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BOJE ZVUKA d.o.o. za trgovinu</izvorni_sadrzaj>
    <derivirana_varijabla naziv="DomainObject.Predmet.ProtustrankaFormated_1">  BOJE ZVUKA d.o.o. za trgovinu</derivirana_varijabla>
  </DomainObject.Predmet.ProtustrankaFormated>
  <DomainObject.Predmet.ProtustrankaFormatedOIB>
    <izvorni_sadrzaj>  BOJE ZVUKA d.o.o. za trgovinu, OIB 47376455288</izvorni_sadrzaj>
    <derivirana_varijabla naziv="DomainObject.Predmet.ProtustrankaFormatedOIB_1">  BOJE ZVUKA d.o.o. za trgovinu, OIB 47376455288</derivirana_varijabla>
  </DomainObject.Predmet.ProtustrankaFormatedOIB>
  <DomainObject.Predmet.ProtustrankaFormatedWithAdress>
    <izvorni_sadrzaj> BOJE ZVUKA d.o.o. za trgovinu, A.B.Šimićeva 9, 21000 Split</izvorni_sadrzaj>
    <derivirana_varijabla naziv="DomainObject.Predmet.ProtustrankaFormatedWithAdress_1"> BOJE ZVUKA d.o.o. za trgovinu, A.B.Šimićeva 9, 21000 Split</derivirana_varijabla>
  </DomainObject.Predmet.ProtustrankaFormatedWithAdress>
  <DomainObject.Predmet.ProtustrankaFormatedWithAdressOIB>
    <izvorni_sadrzaj> BOJE ZVUKA d.o.o. za trgovinu, OIB 47376455288, A.B.Šimićeva 9, 21000 Split</izvorni_sadrzaj>
    <derivirana_varijabla naziv="DomainObject.Predmet.ProtustrankaFormatedWithAdressOIB_1"> BOJE ZVUKA d.o.o. za trgovinu, OIB 47376455288, A.B.Šimićeva 9, 21000 Split</derivirana_varijabla>
  </DomainObject.Predmet.ProtustrankaFormatedWithAdressOIB>
  <DomainObject.Predmet.ProtustrankaWithAdress>
    <izvorni_sadrzaj>BOJE ZVUKA d.o.o. za trgovinu A.B.Šimićeva 9, 21000 Split</izvorni_sadrzaj>
    <derivirana_varijabla naziv="DomainObject.Predmet.ProtustrankaWithAdress_1">BOJE ZVUKA d.o.o. za trgovinu A.B.Šimićeva 9, 21000 Split</derivirana_varijabla>
  </DomainObject.Predmet.ProtustrankaWithAdress>
  <DomainObject.Predmet.ProtustrankaWithAdressOIB>
    <izvorni_sadrzaj>BOJE ZVUKA d.o.o. za trgovinu, OIB 47376455288, A.B.Šimićeva 9, 21000 Split</izvorni_sadrzaj>
    <derivirana_varijabla naziv="DomainObject.Predmet.ProtustrankaWithAdressOIB_1">BOJE ZVUKA d.o.o. za trgovinu, OIB 47376455288, A.B.Šimićeva 9, 21000 Split</derivirana_varijabla>
  </DomainObject.Predmet.ProtustrankaWithAdressOIB>
  <DomainObject.Predmet.ProtustrankaNazivFormated>
    <izvorni_sadrzaj>BOJE ZVUKA d.o.o. za trgovinu</izvorni_sadrzaj>
    <derivirana_varijabla naziv="DomainObject.Predmet.ProtustrankaNazivFormated_1">BOJE ZVUKA d.o.o. za trgovinu</derivirana_varijabla>
  </DomainObject.Predmet.ProtustrankaNazivFormated>
  <DomainObject.Predmet.ProtustrankaNazivFormatedOIB>
    <izvorni_sadrzaj>BOJE ZVUKA d.o.o. za trgovinu, OIB 47376455288</izvorni_sadrzaj>
    <derivirana_varijabla naziv="DomainObject.Predmet.ProtustrankaNazivFormatedOIB_1">BOJE ZVUKA d.o.o. za trgovinu, OIB 47376455288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501384.38</izvorni_sadrzaj>
    <derivirana_varijabla naziv="DomainObject.Predmet.TrenutnaVrijednost_1">501384.38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BOJE ZVUKA d.o.o. za trgovinu</item>
    </izvorni_sadrzaj>
    <derivirana_varijabla naziv="DomainObject.Predmet.ProtuStrankaListFormated_1">
      <item>BOJE ZVUKA d.o.o. za trgovinu</item>
    </derivirana_varijabla>
  </DomainObject.Predmet.ProtuStrankaListFormated>
  <DomainObject.Predmet.ProtuStrankaListFormatedOIB>
    <izvorni_sadrzaj>
      <item>BOJE ZVUKA d.o.o. za trgovinu, OIB 47376455288</item>
    </izvorni_sadrzaj>
    <derivirana_varijabla naziv="DomainObject.Predmet.ProtuStrankaListFormatedOIB_1">
      <item>BOJE ZVUKA d.o.o. za trgovinu, OIB 47376455288</item>
    </derivirana_varijabla>
  </DomainObject.Predmet.ProtuStrankaListFormatedOIB>
  <DomainObject.Predmet.ProtuStrankaListFormatedWithAdress>
    <izvorni_sadrzaj>
      <item>BOJE ZVUKA d.o.o. za trgovinu, A.B.Šimićeva 9, 21000 Split</item>
    </izvorni_sadrzaj>
    <derivirana_varijabla naziv="DomainObject.Predmet.ProtuStrankaListFormatedWithAdress_1">
      <item>BOJE ZVUKA d.o.o. za trgovinu, A.B.Šimićeva 9, 21000 Split</item>
    </derivirana_varijabla>
  </DomainObject.Predmet.ProtuStrankaListFormatedWithAdress>
  <DomainObject.Predmet.ProtuStrankaListFormatedWithAdressOIB>
    <izvorni_sadrzaj>
      <item>BOJE ZVUKA d.o.o. za trgovinu, OIB 47376455288, A.B.Šimićeva 9, 21000 Split</item>
    </izvorni_sadrzaj>
    <derivirana_varijabla naziv="DomainObject.Predmet.ProtuStrankaListFormatedWithAdressOIB_1">
      <item>BOJE ZVUKA d.o.o. za trgovinu, OIB 47376455288, A.B.Šimićeva 9, 21000 Split</item>
    </derivirana_varijabla>
  </DomainObject.Predmet.ProtuStrankaListFormatedWithAdressOIB>
  <DomainObject.Predmet.ProtuStrankaListNazivFormated>
    <izvorni_sadrzaj>
      <item>BOJE ZVUKA d.o.o. za trgovinu</item>
    </izvorni_sadrzaj>
    <derivirana_varijabla naziv="DomainObject.Predmet.ProtuStrankaListNazivFormated_1">
      <item>BOJE ZVUKA d.o.o. za trgovinu</item>
    </derivirana_varijabla>
  </DomainObject.Predmet.ProtuStrankaListNazivFormated>
  <DomainObject.Predmet.ProtuStrankaListNazivFormatedOIB>
    <izvorni_sadrzaj>
      <item>BOJE ZVUKA d.o.o. za trgovinu, OIB 47376455288</item>
    </izvorni_sadrzaj>
    <derivirana_varijabla naziv="DomainObject.Predmet.ProtuStrankaListNazivFormatedOIB_1">
      <item>BOJE ZVUKA d.o.o. za trgovinu, OIB 47376455288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BOJE ZVUKA d.o.o. za trgovinu</izvorni_sadrzaj>
    <derivirana_varijabla naziv="DomainObject.Predmet.ProtustrankaIDrugi_1">BOJE ZVUKA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BOJE ZVUKA d.o.o. za trgovinu, OIB 47376455288, A.B.Šimićeva 9, 21000 Split</izvorni_sadrzaj>
    <derivirana_varijabla naziv="DomainObject.Predmet.ProtustrankaIDrugiAdressOIB_1">BOJE ZVUKA d.o.o. za trgovinu, OIB 47376455288, A.B.Šimićeva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BOJE ZVUKA d.o.o. za trgovinu</item>
      <item>FINANCIJSKA AGENCIJA, RC SPLIT</item>
    </izvorni_sadrzaj>
    <derivirana_varijabla naziv="DomainObject.Predmet.SudioniciListNaziv_1">
      <item>BOJE ZVUKA d.o.o. za trgovinu</item>
      <item>FINANCIJSKA AGENCIJA, RC SPLIT</item>
    </derivirana_varijabla>
  </DomainObject.Predmet.SudioniciListNaziv>
  <DomainObject.Predmet.SudioniciListAdressOIB>
    <izvorni_sadrzaj>
      <item>BOJE ZVUKA d.o.o. za trgovinu, OIB 47376455288, A.B.Šimićeva 9,21000 Split</item>
      <item>FINANCIJSKA AGENCIJA, RC SPLIT, OIB 85821130368, Mažuranićevo šetalište 24 b,21000 Split</item>
    </izvorni_sadrzaj>
    <derivirana_varijabla naziv="DomainObject.Predmet.SudioniciListAdressOIB_1">
      <item>BOJE ZVUKA d.o.o. za trgovinu, OIB 47376455288, A.B.Šimićeva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47376455288</item>
      <item>, OIB 85821130368</item>
    </izvorni_sadrzaj>
    <derivirana_varijabla naziv="DomainObject.Predmet.SudioniciListNazivOIB_1">
      <item>, OIB 47376455288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3E4148-0488-427F-A78C-820B263B62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1196</properties:Words>
  <properties:Characters>6741</properties:Characters>
  <properties:Lines>155</properties:Lines>
  <properties:Paragraphs>45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2018-02-13T09:55:00Z</dcterms:created>
  <dc:creator>Srđan Gavranić</dc:creator>
  <cp:lastModifiedBy>Valerija Rizzi</cp:lastModifiedBy>
  <cp:lastPrinted>2019-01-25T10:33:00Z</cp:lastPrinted>
  <dcterms:modified xmlns:xsi="http://www.w3.org/2001/XMLSchema-instance" xsi:type="dcterms:W3CDTF">2019-01-25T10:34:00Z</dcterms:modified>
  <cp:revision>15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po čl. 132. SZ - redovni iz skraćenog - nedostatna imovina.docx)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