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990ea" w14:paraId="eb990ea" w:rsidRDefault="00C5123C" w:rsidP="00910611" w:rsidR="00C5123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123C" w:rsidP="00910611" w:rsidR="00C5123C">
      <w:r>
        <w:rPr>
          <w:rFonts w:eastAsia="MS Mincho"/>
        </w:rPr>
        <w:t>REPUBLIKA HRVATSKA</w:t>
      </w:r>
    </w:p>
    <w:p w:rsidRDefault="00C5123C" w:rsidP="00910611" w:rsidR="00C5123C">
      <w:r>
        <w:rPr>
          <w:rFonts w:eastAsia="MS Mincho"/>
        </w:rPr>
        <w:t>TRGOVAČKI SUD U RIJECI</w:t>
      </w:r>
    </w:p>
    <w:p w:rsidRDefault="00C5123C" w:rsidR="00C5123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62B8B" w:rsidP="00362B8B" w:rsidR="00362B8B" w:rsidRPr="006C7D9C">
      <w:pPr>
        <w:rPr>
          <w:rFonts w:cs="Times New Roman" w:hAnsi="Times New Roman" w:ascii="Times New Roman"/>
        </w:rPr>
      </w:pPr>
    </w:p>
    <w:p w:rsidRDefault="00F97FBA" w:rsidP="00362B8B" w:rsidR="00362B8B" w:rsidRPr="006C7D9C">
      <w:pPr>
        <w:jc w:val="right"/>
        <w:rPr>
          <w:rFonts w:cs="Times New Roman" w:hAnsi="Times New Roman" w:ascii="Times New Roman"/>
        </w:rPr>
      </w:pPr>
      <w:r w:rsidRPr="006C7D9C">
        <w:rPr>
          <w:rFonts w:cs="Times New Roman" w:hAnsi="Times New Roman" w:ascii="Times New Roman"/>
        </w:rPr>
        <w:tab/>
      </w:r>
      <w:r w:rsidRPr="006C7D9C">
        <w:rPr>
          <w:rFonts w:cs="Times New Roman" w:hAnsi="Times New Roman" w:ascii="Times New Roman"/>
        </w:rPr>
        <w:tab/>
      </w:r>
      <w:r w:rsidRPr="006C7D9C">
        <w:rPr>
          <w:rFonts w:cs="Times New Roman" w:hAnsi="Times New Roman" w:ascii="Times New Roman"/>
        </w:rPr>
        <w:tab/>
      </w:r>
      <w:r w:rsidRPr="006C7D9C">
        <w:rPr>
          <w:rFonts w:cs="Times New Roman" w:hAnsi="Times New Roman" w:ascii="Times New Roman"/>
        </w:rPr>
        <w:tab/>
      </w:r>
      <w:r w:rsidRPr="006C7D9C">
        <w:rPr>
          <w:rFonts w:cs="Times New Roman" w:hAnsi="Times New Roman" w:ascii="Times New Roman"/>
        </w:rPr>
        <w:tab/>
      </w:r>
      <w:r w:rsidRPr="006C7D9C">
        <w:rPr>
          <w:rFonts w:cs="Times New Roman" w:hAnsi="Times New Roman" w:ascii="Times New Roman"/>
        </w:rPr>
        <w:tab/>
      </w:r>
      <w:r w:rsidRPr="006C7D9C">
        <w:rPr>
          <w:rFonts w:cs="Times New Roman" w:hAnsi="Times New Roman" w:ascii="Times New Roman"/>
        </w:rPr>
        <w:tab/>
      </w:r>
      <w:r w:rsidRPr="006C7D9C">
        <w:rPr>
          <w:rFonts w:cs="Times New Roman" w:hAnsi="Times New Roman" w:ascii="Times New Roman"/>
        </w:rPr>
        <w:tab/>
      </w:r>
      <w:r w:rsidR="00DB05E6" w:rsidRPr="006C7D9C">
        <w:rPr>
          <w:rFonts w:cs="Times New Roman" w:hAnsi="Times New Roman" w:ascii="Times New Roman"/>
        </w:rPr>
        <w:t xml:space="preserve">Posl.br. </w:t>
      </w:r>
      <w:r w:rsidR="003B76F8" w:rsidRPr="006C7D9C">
        <w:rPr>
          <w:rFonts w:cs="Times New Roman" w:hAnsi="Times New Roman" w:ascii="Times New Roman"/>
        </w:rPr>
        <w:t>14</w:t>
      </w:r>
      <w:r w:rsidR="00DB05E6" w:rsidRPr="006C7D9C">
        <w:rPr>
          <w:rFonts w:cs="Times New Roman" w:hAnsi="Times New Roman" w:ascii="Times New Roman"/>
        </w:rPr>
        <w:t xml:space="preserve"> St-</w:t>
      </w:r>
      <w:r w:rsidR="006C7D9C" w:rsidRPr="006C7D9C">
        <w:rPr>
          <w:rFonts w:cs="Times New Roman" w:hAnsi="Times New Roman" w:ascii="Times New Roman"/>
        </w:rPr>
        <w:t>91/2012</w:t>
      </w:r>
      <w:r w:rsidR="00C5123C">
        <w:rPr>
          <w:rFonts w:cs="Times New Roman" w:hAnsi="Times New Roman" w:ascii="Times New Roman"/>
        </w:rPr>
        <w:t>-1154</w:t>
      </w:r>
    </w:p>
    <w:p w:rsidRDefault="00362B8B" w:rsidP="00362B8B" w:rsidR="00362B8B" w:rsidRPr="006C7D9C">
      <w:pPr>
        <w:rPr>
          <w:rFonts w:cs="Times New Roman" w:hAnsi="Times New Roman" w:ascii="Times New Roman"/>
        </w:rPr>
      </w:pPr>
    </w:p>
    <w:p w:rsidRDefault="00362B8B" w:rsidP="00362B8B" w:rsidR="00362B8B" w:rsidRPr="006C7D9C">
      <w:pPr>
        <w:rPr>
          <w:rFonts w:cs="Times New Roman" w:hAnsi="Times New Roman" w:ascii="Times New Roman"/>
        </w:rPr>
      </w:pPr>
    </w:p>
    <w:p w:rsidRDefault="00362B8B" w:rsidP="00362B8B" w:rsidR="00362B8B" w:rsidRPr="006C7D9C">
      <w:pPr>
        <w:rPr>
          <w:rFonts w:cs="Times New Roman" w:hAnsi="Times New Roman" w:ascii="Times New Roman"/>
        </w:rPr>
      </w:pPr>
    </w:p>
    <w:p w:rsidRDefault="006459B2" w:rsidP="00362B8B" w:rsidR="006459B2" w:rsidRPr="006C7D9C">
      <w:pPr>
        <w:jc w:val="center"/>
        <w:rPr>
          <w:rFonts w:cs="Times New Roman" w:hAnsi="Times New Roman" w:ascii="Times New Roman"/>
          <w:bCs w:val="false"/>
        </w:rPr>
      </w:pPr>
      <w:r w:rsidRPr="006C7D9C">
        <w:rPr>
          <w:rFonts w:cs="Times New Roman" w:hAnsi="Times New Roman" w:ascii="Times New Roman"/>
          <w:bCs w:val="false"/>
        </w:rPr>
        <w:t>R E P U B L I K A    H R V A T S K A</w:t>
      </w:r>
    </w:p>
    <w:p w:rsidRDefault="00843D5B" w:rsidP="00362B8B" w:rsidR="00362B8B" w:rsidRPr="006C7D9C">
      <w:pPr>
        <w:jc w:val="center"/>
        <w:rPr>
          <w:rFonts w:cs="Times New Roman" w:hAnsi="Times New Roman" w:ascii="Times New Roman"/>
          <w:bCs w:val="false"/>
        </w:rPr>
      </w:pPr>
      <w:r w:rsidRPr="006C7D9C">
        <w:rPr>
          <w:rFonts w:cs="Times New Roman" w:hAnsi="Times New Roman" w:ascii="Times New Roman"/>
          <w:bCs w:val="false"/>
        </w:rPr>
        <w:t>R J E Š E N J E</w:t>
      </w:r>
    </w:p>
    <w:p w:rsidRDefault="00362B8B" w:rsidP="00362B8B" w:rsidR="00362B8B" w:rsidRPr="006C7D9C">
      <w:pPr>
        <w:jc w:val="center"/>
        <w:rPr>
          <w:rFonts w:cs="Times New Roman" w:hAnsi="Times New Roman" w:ascii="Times New Roman"/>
          <w:bCs w:val="false"/>
        </w:rPr>
      </w:pPr>
    </w:p>
    <w:p w:rsidRDefault="00362B8B" w:rsidP="00362B8B" w:rsidR="00362B8B" w:rsidRPr="006C7D9C">
      <w:pPr>
        <w:jc w:val="center"/>
        <w:rPr>
          <w:rFonts w:cs="Times New Roman" w:hAnsi="Times New Roman" w:ascii="Times New Roman"/>
          <w:bCs w:val="false"/>
        </w:rPr>
      </w:pPr>
    </w:p>
    <w:p w:rsidRDefault="006C7D9C" w:rsidP="006C7D9C" w:rsidR="006C7D9C" w:rsidRPr="006C7D9C">
      <w:pPr>
        <w:jc w:val="both"/>
        <w:rPr>
          <w:rFonts w:cs="Times New Roman" w:hAnsi="Times New Roman" w:ascii="Times New Roman"/>
        </w:rPr>
      </w:pPr>
      <w:r w:rsidRPr="006C7D9C">
        <w:rPr>
          <w:rFonts w:cs="Times New Roman" w:hAnsi="Times New Roman" w:ascii="Times New Roman"/>
        </w:rPr>
        <w:tab/>
      </w:r>
      <w:r w:rsidRPr="006C7D9C">
        <w:rPr>
          <w:rFonts w:cs="Times New Roman" w:hAnsi="Times New Roman" w:ascii="Times New Roman"/>
        </w:rPr>
        <w:tab/>
        <w:t xml:space="preserve">Trgovački sud u Rijeci, po stečajnom sucu Veri Jelenović, u stečajnom postupku nad dužnikom ORTIS COMMERCE društvo s ograničenom odgovornošću za trgovinu, posredovanje i zastupanje u stečaju Grobnik (Općina Čavle), Kikovica bb </w:t>
      </w:r>
      <w:r w:rsidRPr="006C7D9C">
        <w:rPr>
          <w:rStyle w:val="tabletextfield"/>
          <w:rFonts w:cs="Times New Roman" w:hAnsi="Times New Roman" w:ascii="Times New Roman"/>
        </w:rPr>
        <w:t xml:space="preserve">OIB </w:t>
      </w:r>
      <w:r w:rsidRPr="006C7D9C">
        <w:rPr>
          <w:rFonts w:cs="Times New Roman" w:hAnsi="Times New Roman" w:ascii="Times New Roman"/>
        </w:rPr>
        <w:t>27408374267, dana 2. svibnja 2018. saziva</w:t>
      </w:r>
    </w:p>
    <w:p w:rsidRDefault="00362B8B" w:rsidR="00362B8B" w:rsidRPr="006C7D9C">
      <w:pPr>
        <w:jc w:val="both"/>
        <w:rPr>
          <w:rFonts w:cs="Times New Roman" w:hAnsi="Times New Roman" w:ascii="Times New Roman"/>
        </w:rPr>
      </w:pPr>
    </w:p>
    <w:p w:rsidRDefault="00362B8B" w:rsidR="00362B8B" w:rsidRPr="006C7D9C">
      <w:pPr>
        <w:jc w:val="both"/>
        <w:rPr>
          <w:rFonts w:cs="Times New Roman" w:hAnsi="Times New Roman" w:ascii="Times New Roman"/>
        </w:rPr>
      </w:pPr>
      <w:r w:rsidRPr="006C7D9C">
        <w:rPr>
          <w:rFonts w:cs="Times New Roman" w:hAnsi="Times New Roman" w:ascii="Times New Roman"/>
        </w:rPr>
        <w:t xml:space="preserve"> </w:t>
      </w:r>
      <w:r w:rsidRPr="006C7D9C">
        <w:rPr>
          <w:rFonts w:cs="Times New Roman" w:hAnsi="Times New Roman" w:ascii="Times New Roman"/>
        </w:rPr>
        <w:tab/>
      </w:r>
      <w:r w:rsidRPr="006C7D9C">
        <w:rPr>
          <w:rFonts w:cs="Times New Roman" w:hAnsi="Times New Roman" w:ascii="Times New Roman"/>
        </w:rPr>
        <w:tab/>
      </w:r>
      <w:r w:rsidRPr="006C7D9C">
        <w:rPr>
          <w:rFonts w:cs="Times New Roman" w:hAnsi="Times New Roman" w:ascii="Times New Roman"/>
        </w:rPr>
        <w:tab/>
      </w:r>
    </w:p>
    <w:p w:rsidRDefault="002C4A8F" w:rsidP="00362B8B" w:rsidR="00362B8B" w:rsidRPr="006C7D9C">
      <w:pPr>
        <w:jc w:val="center"/>
        <w:rPr>
          <w:rFonts w:cs="Times New Roman" w:hAnsi="Times New Roman" w:ascii="Times New Roman"/>
          <w:bCs w:val="false"/>
        </w:rPr>
      </w:pPr>
      <w:r w:rsidRPr="006C7D9C">
        <w:rPr>
          <w:rFonts w:cs="Times New Roman" w:hAnsi="Times New Roman" w:ascii="Times New Roman"/>
          <w:bCs w:val="false"/>
        </w:rPr>
        <w:t>SKUPŠTINU</w:t>
      </w:r>
      <w:r w:rsidR="00362B8B" w:rsidRPr="006C7D9C">
        <w:rPr>
          <w:rFonts w:cs="Times New Roman" w:hAnsi="Times New Roman" w:ascii="Times New Roman"/>
          <w:bCs w:val="false"/>
        </w:rPr>
        <w:t xml:space="preserve"> VJEROVNIKA</w:t>
      </w:r>
    </w:p>
    <w:p w:rsidRDefault="00362B8B" w:rsidP="00362B8B" w:rsidR="00362B8B" w:rsidRPr="006C7D9C">
      <w:pPr>
        <w:jc w:val="center"/>
        <w:rPr>
          <w:rFonts w:cs="Times New Roman" w:hAnsi="Times New Roman" w:ascii="Times New Roman"/>
          <w:bCs w:val="false"/>
        </w:rPr>
      </w:pPr>
      <w:r w:rsidRPr="006C7D9C">
        <w:rPr>
          <w:rFonts w:cs="Times New Roman" w:hAnsi="Times New Roman" w:ascii="Times New Roman"/>
        </w:rPr>
        <w:t>stečajnog dužnika</w:t>
      </w:r>
      <w:r w:rsidR="0078318A" w:rsidRPr="006C7D9C">
        <w:rPr>
          <w:rFonts w:cs="Times New Roman" w:hAnsi="Times New Roman" w:ascii="Times New Roman"/>
        </w:rPr>
        <w:t xml:space="preserve"> </w:t>
      </w:r>
      <w:r w:rsidR="006C7D9C" w:rsidRPr="006C7D9C">
        <w:rPr>
          <w:rFonts w:cs="Times New Roman" w:hAnsi="Times New Roman" w:ascii="Times New Roman"/>
        </w:rPr>
        <w:t xml:space="preserve">ORTIS COMMERCE društvo s ograničenom odgovornošću za trgovinu, posredovanje i zastupanje u stečaju Grobnik (Općina Čavle), Kikovica bb </w:t>
      </w:r>
      <w:r w:rsidR="006C7D9C" w:rsidRPr="006C7D9C">
        <w:rPr>
          <w:rStyle w:val="tabletextfield"/>
          <w:rFonts w:cs="Times New Roman" w:hAnsi="Times New Roman" w:ascii="Times New Roman"/>
        </w:rPr>
        <w:t xml:space="preserve">OIB </w:t>
      </w:r>
      <w:r w:rsidR="006C7D9C" w:rsidRPr="006C7D9C">
        <w:rPr>
          <w:rFonts w:cs="Times New Roman" w:hAnsi="Times New Roman" w:ascii="Times New Roman"/>
        </w:rPr>
        <w:t>27408374267</w:t>
      </w:r>
      <w:r w:rsidR="005C7DB3" w:rsidRPr="006C7D9C">
        <w:rPr>
          <w:rFonts w:cs="Times New Roman" w:hAnsi="Times New Roman" w:ascii="Times New Roman"/>
          <w:bCs w:val="false"/>
        </w:rPr>
        <w:t>,</w:t>
      </w:r>
      <w:r w:rsidRPr="006C7D9C">
        <w:rPr>
          <w:rFonts w:cs="Times New Roman" w:hAnsi="Times New Roman" w:ascii="Times New Roman"/>
          <w:bCs w:val="false"/>
        </w:rPr>
        <w:t xml:space="preserve"> </w:t>
      </w:r>
    </w:p>
    <w:p w:rsidRDefault="00362B8B" w:rsidR="00362B8B" w:rsidRPr="006C7D9C">
      <w:pPr>
        <w:jc w:val="center"/>
        <w:rPr>
          <w:rFonts w:cs="Times New Roman" w:hAnsi="Times New Roman" w:ascii="Times New Roman"/>
        </w:rPr>
      </w:pPr>
      <w:r w:rsidRPr="006C7D9C">
        <w:rPr>
          <w:rFonts w:cs="Times New Roman" w:hAnsi="Times New Roman" w:ascii="Times New Roman"/>
        </w:rPr>
        <w:t>koja će se održati</w:t>
      </w:r>
    </w:p>
    <w:p w:rsidRDefault="00362B8B" w:rsidR="00362B8B" w:rsidRPr="006C7D9C">
      <w:pPr>
        <w:jc w:val="both"/>
        <w:rPr>
          <w:rFonts w:cs="Times New Roman" w:hAnsi="Times New Roman" w:ascii="Times New Roman"/>
        </w:rPr>
      </w:pPr>
      <w:r w:rsidRPr="006C7D9C">
        <w:rPr>
          <w:rFonts w:cs="Times New Roman" w:hAnsi="Times New Roman" w:ascii="Times New Roman"/>
        </w:rPr>
        <w:t xml:space="preserve"> </w:t>
      </w:r>
    </w:p>
    <w:p w:rsidRDefault="006C7D9C" w:rsidP="00257A40" w:rsidR="00257A40" w:rsidRPr="006C7D9C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6C7D9C">
        <w:rPr>
          <w:rFonts w:cs="Times New Roman" w:hAnsi="Times New Roman" w:ascii="Times New Roman"/>
        </w:rPr>
        <w:t>23</w:t>
      </w:r>
      <w:r w:rsidR="00917C4A" w:rsidRPr="006C7D9C">
        <w:rPr>
          <w:rFonts w:cs="Times New Roman" w:hAnsi="Times New Roman" w:ascii="Times New Roman"/>
        </w:rPr>
        <w:t>. svibnja 201</w:t>
      </w:r>
      <w:r w:rsidRPr="006C7D9C">
        <w:rPr>
          <w:rFonts w:cs="Times New Roman" w:hAnsi="Times New Roman" w:ascii="Times New Roman"/>
        </w:rPr>
        <w:t>8</w:t>
      </w:r>
      <w:r w:rsidR="006459B2" w:rsidRPr="006C7D9C">
        <w:rPr>
          <w:rFonts w:cs="Times New Roman" w:hAnsi="Times New Roman" w:ascii="Times New Roman"/>
        </w:rPr>
        <w:t xml:space="preserve">. u </w:t>
      </w:r>
      <w:r w:rsidRPr="006C7D9C">
        <w:rPr>
          <w:rFonts w:cs="Times New Roman" w:hAnsi="Times New Roman" w:ascii="Times New Roman"/>
        </w:rPr>
        <w:t>10</w:t>
      </w:r>
      <w:r w:rsidR="00957E7D" w:rsidRPr="006C7D9C">
        <w:rPr>
          <w:rFonts w:cs="Times New Roman" w:hAnsi="Times New Roman" w:ascii="Times New Roman"/>
        </w:rPr>
        <w:t>,00</w:t>
      </w:r>
      <w:r w:rsidR="00257A40" w:rsidRPr="006C7D9C">
        <w:rPr>
          <w:rFonts w:cs="Times New Roman" w:hAnsi="Times New Roman" w:ascii="Times New Roman"/>
        </w:rPr>
        <w:t xml:space="preserve"> sati</w:t>
      </w:r>
    </w:p>
    <w:p w:rsidRDefault="00257A40" w:rsidP="00257A40" w:rsidR="00257A40" w:rsidRPr="006C7D9C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6C7D9C">
        <w:rPr>
          <w:rFonts w:cs="Times New Roman" w:hAnsi="Times New Roman" w:ascii="Times New Roman"/>
          <w:bCs w:val="false"/>
        </w:rPr>
        <w:t>u prostorijama Trgovačkog suda u Rijeci,</w:t>
      </w:r>
    </w:p>
    <w:p w:rsidRDefault="00257A40" w:rsidP="00257A40" w:rsidR="00257A40" w:rsidRPr="006C7D9C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6C7D9C">
        <w:rPr>
          <w:rFonts w:cs="Times New Roman" w:hAnsi="Times New Roman" w:ascii="Times New Roman"/>
          <w:bCs w:val="false"/>
        </w:rPr>
        <w:t>Zadarska 1 i 3, sudnica br. 3, I. kat</w:t>
      </w:r>
    </w:p>
    <w:p w:rsidRDefault="00257A40" w:rsidP="00257A40" w:rsidR="00257A40" w:rsidRPr="006C7D9C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 w:rsidRPr="006C7D9C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C5123C" w:rsidR="00257A40" w:rsidRPr="006C7D9C">
      <w:pPr>
        <w:ind w:hanging="1416" w:left="1416"/>
        <w:jc w:val="both"/>
        <w:rPr>
          <w:rFonts w:cs="Times New Roman" w:hAnsi="Times New Roman" w:ascii="Times New Roman"/>
        </w:rPr>
      </w:pPr>
      <w:r w:rsidRPr="006C7D9C">
        <w:rPr>
          <w:rFonts w:cs="Times New Roman" w:hAnsi="Times New Roman" w:ascii="Times New Roman"/>
        </w:rPr>
        <w:t>Dnevni red Skupštine vjerovnika:</w:t>
      </w:r>
    </w:p>
    <w:p w:rsidRDefault="00257A40" w:rsidP="006C7D9C" w:rsidR="006C7D9C">
      <w:pPr>
        <w:jc w:val="both"/>
        <w:rPr>
          <w:rFonts w:cs="Times New Roman" w:hAnsi="Times New Roman" w:ascii="Times New Roman"/>
        </w:rPr>
      </w:pPr>
      <w:r w:rsidRPr="006C7D9C">
        <w:rPr>
          <w:rFonts w:cs="Times New Roman" w:hAnsi="Times New Roman" w:ascii="Times New Roman"/>
        </w:rPr>
        <w:t xml:space="preserve">1. </w:t>
      </w:r>
      <w:r w:rsidR="00957E7D" w:rsidRPr="006C7D9C">
        <w:rPr>
          <w:rFonts w:cs="Times New Roman" w:hAnsi="Times New Roman" w:ascii="Times New Roman"/>
        </w:rPr>
        <w:t>Izvješće stečajnog upravitelja o tijeku stečajnog postupka i stanju stečajne mase</w:t>
      </w:r>
      <w:r w:rsidR="006C7D9C" w:rsidRPr="006C7D9C">
        <w:rPr>
          <w:rFonts w:cs="Times New Roman" w:hAnsi="Times New Roman" w:ascii="Times New Roman"/>
        </w:rPr>
        <w:t xml:space="preserve"> za period od 23. siječnja 2013. do 31. ožujka 2018.</w:t>
      </w:r>
    </w:p>
    <w:p w:rsidRDefault="00C5123C" w:rsidP="006C7D9C" w:rsidR="00C5123C" w:rsidRPr="006C7D9C">
      <w:pPr>
        <w:jc w:val="both"/>
        <w:rPr>
          <w:rFonts w:cs="Times New Roman" w:hAnsi="Times New Roman" w:ascii="Times New Roman"/>
        </w:rPr>
      </w:pPr>
    </w:p>
    <w:p w:rsidRDefault="00226F12" w:rsidP="006C7D9C" w:rsidR="00362B8B" w:rsidRPr="006C7D9C">
      <w:pPr>
        <w:jc w:val="center"/>
        <w:rPr>
          <w:rFonts w:cs="Times New Roman" w:hAnsi="Times New Roman" w:ascii="Times New Roman"/>
        </w:rPr>
      </w:pPr>
      <w:r w:rsidRPr="006C7D9C">
        <w:rPr>
          <w:rFonts w:cs="Times New Roman" w:hAnsi="Times New Roman" w:ascii="Times New Roman"/>
        </w:rPr>
        <w:t xml:space="preserve">Rijeka, </w:t>
      </w:r>
      <w:r w:rsidR="006C7D9C" w:rsidRPr="006C7D9C">
        <w:rPr>
          <w:rFonts w:cs="Times New Roman" w:hAnsi="Times New Roman" w:ascii="Times New Roman"/>
        </w:rPr>
        <w:t>2. svibnja 2018.</w:t>
      </w:r>
    </w:p>
    <w:p w:rsidRDefault="00362B8B" w:rsidR="00362B8B" w:rsidRPr="006C7D9C">
      <w:pPr>
        <w:ind w:firstLine="708"/>
        <w:jc w:val="both"/>
        <w:rPr>
          <w:rFonts w:cs="Times New Roman" w:hAnsi="Times New Roman" w:ascii="Times New Roman"/>
        </w:rPr>
      </w:pPr>
    </w:p>
    <w:p w:rsidRDefault="00957E7D" w:rsidR="00957E7D" w:rsidRPr="006C7D9C">
      <w:pPr>
        <w:jc w:val="both"/>
        <w:rPr>
          <w:rFonts w:cs="Times New Roman" w:hAnsi="Times New Roman" w:ascii="Times New Roman"/>
        </w:rPr>
      </w:pPr>
      <w:r w:rsidRPr="006C7D9C">
        <w:rPr>
          <w:rFonts w:cs="Times New Roman" w:hAnsi="Times New Roman" w:ascii="Times New Roman"/>
        </w:rPr>
        <w:t xml:space="preserve">                                                                                                 Stečajni sudac</w:t>
      </w:r>
    </w:p>
    <w:p w:rsidRDefault="00957E7D" w:rsidR="00957E7D" w:rsidRPr="006C7D9C">
      <w:pPr>
        <w:jc w:val="both"/>
        <w:rPr>
          <w:rFonts w:cs="Times New Roman" w:hAnsi="Times New Roman" w:ascii="Times New Roman"/>
        </w:rPr>
      </w:pPr>
      <w:r w:rsidRPr="006C7D9C">
        <w:rPr>
          <w:rFonts w:cs="Times New Roman" w:hAnsi="Times New Roman" w:ascii="Times New Roman"/>
        </w:rPr>
        <w:t xml:space="preserve">                                                                                                 Vera Jelenović </w:t>
      </w:r>
    </w:p>
    <w:p w:rsidRDefault="00362B8B" w:rsidR="00362B8B" w:rsidRPr="006C7D9C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6C7D9C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6C7D9C">
      <w:pPr>
        <w:ind w:firstLine="708"/>
        <w:jc w:val="both"/>
        <w:rPr>
          <w:rFonts w:cs="Times New Roman" w:hAnsi="Times New Roman" w:ascii="Times New Roman"/>
        </w:rPr>
      </w:pPr>
    </w:p>
    <w:p w:rsidRDefault="00362B8B" w:rsidP="00C5123C" w:rsidR="00362B8B" w:rsidRPr="006C7D9C">
      <w:pPr>
        <w:jc w:val="both"/>
        <w:rPr>
          <w:rFonts w:cs="Times New Roman" w:hAnsi="Times New Roman" w:ascii="Times New Roman"/>
        </w:rPr>
      </w:pPr>
      <w:r w:rsidRPr="006C7D9C">
        <w:rPr>
          <w:rFonts w:cs="Times New Roman" w:hAnsi="Times New Roman" w:ascii="Times New Roman"/>
        </w:rPr>
        <w:t>UPUTA O PRAVNOM LIJEKU:</w:t>
      </w:r>
    </w:p>
    <w:p w:rsidRDefault="00843D5B" w:rsidP="00843D5B" w:rsidR="00843D5B" w:rsidRPr="006C7D9C">
      <w:pPr>
        <w:jc w:val="both"/>
        <w:rPr>
          <w:rFonts w:cs="Times New Roman" w:hAnsi="Times New Roman" w:ascii="Times New Roman"/>
        </w:rPr>
      </w:pPr>
      <w:r w:rsidRPr="006C7D9C">
        <w:rPr>
          <w:rFonts w:cs="Times New Roman" w:hAnsi="Times New Roman" w:ascii="Times New Roman"/>
        </w:rPr>
        <w:tab/>
        <w:t xml:space="preserve">Protiv  ovog  rješenja može se podnijeti žalba u roku od 8 dana od </w:t>
      </w:r>
      <w:r w:rsidR="00917C4A" w:rsidRPr="006C7D9C">
        <w:rPr>
          <w:rFonts w:cs="Times New Roman" w:hAnsi="Times New Roman" w:ascii="Times New Roman"/>
        </w:rPr>
        <w:t>dostave rješenja putem njegove objave na mrežnoj stranici e-Oglasna ploča sudova</w:t>
      </w:r>
      <w:r w:rsidRPr="006C7D9C">
        <w:rPr>
          <w:rFonts w:cs="Times New Roman" w:hAnsi="Times New Roman" w:ascii="Times New Roman"/>
        </w:rPr>
        <w:t xml:space="preserve">. </w:t>
      </w:r>
      <w:r w:rsidR="00917C4A" w:rsidRPr="006C7D9C">
        <w:rPr>
          <w:rFonts w:cs="Times New Roman" w:hAnsi="Times New Roman" w:ascii="Times New Roman"/>
        </w:rPr>
        <w:t xml:space="preserve">Dostava se smatra obavljenom istekom osmoga dana od dana objave pismena na mrežnoj stranici e-Oglasna ploča sudova (čl. 12. st. 1. Stečajnog zakona objavljenog u NN 71/15). </w:t>
      </w:r>
      <w:r w:rsidRPr="006C7D9C">
        <w:rPr>
          <w:rFonts w:cs="Times New Roman" w:hAnsi="Times New Roman" w:ascii="Times New Roman"/>
        </w:rPr>
        <w:t>Žalba  se podnosi putem ovog  suda u tri  istovjetna primjerka, a o žalbi odlučuje Visoki trgovački sud  Republike  Hrvatske.</w:t>
      </w:r>
    </w:p>
    <w:sectPr w:rsidR="00843D5B" w:rsidRPr="006C7D9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stylePaneFormatFilter w:val="3F01"/>
  <w:defaultTabStop w:val="708"/>
  <w:hyphenationZone w:val="425"/>
  <w:noPunctuationKerning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0316B1"/>
    <w:rsid w:val="00162B27"/>
    <w:rsid w:val="00226F12"/>
    <w:rsid w:val="00257A40"/>
    <w:rsid w:val="002C4A8F"/>
    <w:rsid w:val="002F1A34"/>
    <w:rsid w:val="00362B8B"/>
    <w:rsid w:val="003B76F8"/>
    <w:rsid w:val="0048551A"/>
    <w:rsid w:val="005C7DB3"/>
    <w:rsid w:val="006459B2"/>
    <w:rsid w:val="006C7D9C"/>
    <w:rsid w:val="0078318A"/>
    <w:rsid w:val="007E2937"/>
    <w:rsid w:val="00823D2F"/>
    <w:rsid w:val="00843D5B"/>
    <w:rsid w:val="008A64D0"/>
    <w:rsid w:val="008B46C2"/>
    <w:rsid w:val="00917C4A"/>
    <w:rsid w:val="00937FEB"/>
    <w:rsid w:val="00957E7D"/>
    <w:rsid w:val="00A45EBC"/>
    <w:rsid w:val="00BE4918"/>
    <w:rsid w:val="00C5123C"/>
    <w:rsid w:val="00D26E97"/>
    <w:rsid w:val="00D87777"/>
    <w:rsid w:val="00DB05E6"/>
    <w:rsid w:val="00EA444E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textfield" w:type="character">
    <w:name w:val="table_text_field"/>
    <w:rsid w:val="006C7D9C"/>
  </w:style>
  <w:style w:styleId="Tekstbalonia" w:type="paragraph">
    <w:name w:val="Balloon Text"/>
    <w:basedOn w:val="Normal"/>
    <w:link w:val="TekstbaloniaChar"/>
    <w:rsid w:val="00C512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5123C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3D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D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D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D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D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rsid w:val="006C7D9C"/>
  </w:style>
  <w:style w:styleId="Tekstbalonia" w:type="paragraph">
    <w:name w:val="Balloon Text"/>
    <w:basedOn w:val="Normal"/>
    <w:link w:val="TekstbaloniaChar"/>
    <w:rsid w:val="00C512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5123C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3D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D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D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D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D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2012.</izvorni_sadrzaj>
    <derivirana_varijabla naziv="DomainObject.Predmet.DatumOsnivanja_1">16.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St-91/2012</izvorni_sadrzaj>
    <derivirana_varijabla naziv="DomainObject.Predmet.OznakaBroj_1">St-91/2012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3. do 21. svežanj u arhivi</izvorni_sadrzaj>
    <derivirana_varijabla naziv="DomainObject.Predmet.PrimjedbaSuca_1">3. do 21. svežanj u arhivi</derivirana_varijabla>
  </DomainObject.Predmet.PrimjedbaSuca>
  <DomainObject.Predmet.ProtustrankaFormated>
    <izvorni_sadrzaj>  ORTIS COMMERCE  d.o.o.  Čavle</izvorni_sadrzaj>
    <derivirana_varijabla naziv="DomainObject.Predmet.ProtustrankaFormated_1">  ORTIS COMMERCE  d.o.o.  Čavle</derivirana_varijabla>
  </DomainObject.Predmet.ProtustrankaFormated>
  <DomainObject.Predmet.ProtustrankaFormatedOIB>
    <izvorni_sadrzaj>  ORTIS COMMERCE  d.o.o.  Čavle, OIB 27408374267</izvorni_sadrzaj>
    <derivirana_varijabla naziv="DomainObject.Predmet.ProtustrankaFormatedOIB_1">  ORTIS COMMERCE  d.o.o.  Čavle, OIB 27408374267</derivirana_varijabla>
  </DomainObject.Predmet.ProtustrankaFormatedOIB>
  <DomainObject.Predmet.ProtustrankaFormatedWithAdress>
    <izvorni_sadrzaj> ORTIS COMMERCE  d.o.o.  Čavle, Kikovica bb, 51 219 Čavle</izvorni_sadrzaj>
    <derivirana_varijabla naziv="DomainObject.Predmet.ProtustrankaFormatedWithAdress_1"> ORTIS COMMERCE  d.o.o.  Čavle, Kikovica bb, 51 219 Čavle</derivirana_varijabla>
  </DomainObject.Predmet.ProtustrankaFormatedWithAdress>
  <DomainObject.Predmet.ProtustrankaFormatedWithAdressOIB>
    <izvorni_sadrzaj> ORTIS COMMERCE  d.o.o.  Čavle, OIB 27408374267, Kikovica bb, 51 219 Čavle</izvorni_sadrzaj>
    <derivirana_varijabla naziv="DomainObject.Predmet.ProtustrankaFormatedWithAdressOIB_1"> ORTIS COMMERCE  d.o.o.  Čavle, OIB 27408374267, Kikovica bb, 51 219 Čavle</derivirana_varijabla>
  </DomainObject.Predmet.ProtustrankaFormatedWithAdressOIB>
  <DomainObject.Predmet.ProtustrankaWithAdress>
    <izvorni_sadrzaj>ORTIS COMMERCE  d.o.o.  Čavle Kikovica bb, 51 219 Čavle</izvorni_sadrzaj>
    <derivirana_varijabla naziv="DomainObject.Predmet.ProtustrankaWithAdress_1">ORTIS COMMERCE  d.o.o.  Čavle Kikovica bb, 51 219 Čavle</derivirana_varijabla>
  </DomainObject.Predmet.ProtustrankaWithAdress>
  <DomainObject.Predmet.ProtustrankaWithAdressOIB>
    <izvorni_sadrzaj>ORTIS COMMERCE  d.o.o.  Čavle, OIB 27408374267, Kikovica bb, 51 219 Čavle</izvorni_sadrzaj>
    <derivirana_varijabla naziv="DomainObject.Predmet.ProtustrankaWithAdressOIB_1">ORTIS COMMERCE  d.o.o.  Čavle, OIB 27408374267, Kikovica bb, 51 219 Čavle</derivirana_varijabla>
  </DomainObject.Predmet.ProtustrankaWithAdressOIB>
  <DomainObject.Predmet.ProtustrankaNazivFormated>
    <izvorni_sadrzaj>ORTIS COMMERCE  d.o.o.  Čavle</izvorni_sadrzaj>
    <derivirana_varijabla naziv="DomainObject.Predmet.ProtustrankaNazivFormated_1">ORTIS COMMERCE  d.o.o.  Čavle</derivirana_varijabla>
  </DomainObject.Predmet.ProtustrankaNazivFormated>
  <DomainObject.Predmet.ProtustrankaNazivFormatedOIB>
    <izvorni_sadrzaj>ORTIS COMMERCE  d.o.o.  Čavle, OIB 27408374267</izvorni_sadrzaj>
    <derivirana_varijabla naziv="DomainObject.Predmet.ProtustrankaNazivFormatedOIB_1">ORTIS COMMERCE  d.o.o.  Čavle, OIB 27408374267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UDRUGA OŠTEĆENIH OD STRANE DRUŠTVA ORTIS - COMMERCE d.o.o. ČAVLE</izvorni_sadrzaj>
    <derivirana_varijabla naziv="DomainObject.Predmet.StrankaFormated_1">  UDRUGA OŠTEĆENIH OD STRANE DRUŠTVA ORTIS - COMMERCE d.o.o. ČAVLE</derivirana_varijabla>
  </DomainObject.Predmet.StrankaFormated>
  <DomainObject.Predmet.StrankaFormatedOIB>
    <izvorni_sadrzaj>  UDRUGA OŠTEĆENIH OD STRANE DRUŠTVA ORTIS - COMMERCE d.o.o. ČAVLE, OIB 49665220097</izvorni_sadrzaj>
    <derivirana_varijabla naziv="DomainObject.Predmet.StrankaFormatedOIB_1">  UDRUGA OŠTEĆENIH OD STRANE DRUŠTVA ORTIS - COMMERCE d.o.o. ČAVLE, OIB 49665220097</derivirana_varijabla>
  </DomainObject.Predmet.StrankaFormatedOIB>
  <DomainObject.Predmet.StrankaFormatedWithAdress>
    <izvorni_sadrzaj> UDRUGA OŠTEĆENIH OD STRANE DRUŠTVA ORTIS - COMMERCE d.o.o. ČAVLE, Jablanovac 9, 10 000 Zagreb</izvorni_sadrzaj>
    <derivirana_varijabla naziv="DomainObject.Predmet.StrankaFormatedWithAdress_1"> UDRUGA OŠTEĆENIH OD STRANE DRUŠTVA ORTIS - COMMERCE d.o.o. ČAVLE, Jablanovac 9, 10 000 Zagreb</derivirana_varijabla>
  </DomainObject.Predmet.StrankaFormatedWithAdress>
  <DomainObject.Predmet.StrankaFormatedWithAdressOIB>
    <izvorni_sadrzaj> UDRUGA OŠTEĆENIH OD STRANE DRUŠTVA ORTIS - COMMERCE d.o.o. ČAVLE, OIB 49665220097, Jablanovac 9, 10 000 Zagreb</izvorni_sadrzaj>
    <derivirana_varijabla naziv="DomainObject.Predmet.StrankaFormatedWithAdressOIB_1"> UDRUGA OŠTEĆENIH OD STRANE DRUŠTVA ORTIS - COMMERCE d.o.o. ČAVLE, OIB 49665220097, Jablanovac 9, 10 000 Zagreb</derivirana_varijabla>
  </DomainObject.Predmet.StrankaFormatedWithAdressOIB>
  <DomainObject.Predmet.StrankaWithAdress>
    <izvorni_sadrzaj>UDRUGA OŠTEĆENIH OD STRANE DRUŠTVA ORTIS - COMMERCE d.o.o. ČAVLE Jablanovac 9,10 000 Zagreb</izvorni_sadrzaj>
    <derivirana_varijabla naziv="DomainObject.Predmet.StrankaWithAdress_1">UDRUGA OŠTEĆENIH OD STRANE DRUŠTVA ORTIS - COMMERCE d.o.o. ČAVLE Jablanovac 9,10 000 Zagreb</derivirana_varijabla>
  </DomainObject.Predmet.StrankaWithAdress>
  <DomainObject.Predmet.StrankaWithAdressOIB>
    <izvorni_sadrzaj>UDRUGA OŠTEĆENIH OD STRANE DRUŠTVA ORTIS - COMMERCE d.o.o. ČAVLE, OIB 49665220097, Jablanovac 9,10 000 Zagreb</izvorni_sadrzaj>
    <derivirana_varijabla naziv="DomainObject.Predmet.StrankaWithAdressOIB_1">UDRUGA OŠTEĆENIH OD STRANE DRUŠTVA ORTIS - COMMERCE d.o.o. ČAVLE, OIB 49665220097, Jablanovac 9,10 000 Zagreb</derivirana_varijabla>
  </DomainObject.Predmet.StrankaWithAdressOIB>
  <DomainObject.Predmet.StrankaNazivFormated>
    <izvorni_sadrzaj>UDRUGA OŠTEĆENIH OD STRANE DRUŠTVA ORTIS - COMMERCE d.o.o. ČAVLE</izvorni_sadrzaj>
    <derivirana_varijabla naziv="DomainObject.Predmet.StrankaNazivFormated_1">UDRUGA OŠTEĆENIH OD STRANE DRUŠTVA ORTIS - COMMERCE d.o.o. ČAVLE</derivirana_varijabla>
  </DomainObject.Predmet.StrankaNazivFormated>
  <DomainObject.Predmet.StrankaNazivFormatedOIB>
    <izvorni_sadrzaj>UDRUGA OŠTEĆENIH OD STRANE DRUŠTVA ORTIS - COMMERCE d.o.o. ČAVLE, OIB 49665220097</izvorni_sadrzaj>
    <derivirana_varijabla naziv="DomainObject.Predmet.StrankaNazivFormatedOIB_1">UDRUGA OŠTEĆENIH OD STRANE DRUŠTVA ORTIS - COMMERCE d.o.o. ČAVLE, OIB 49665220097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UDRUGA OŠTEĆENIH OD STRANE DRUŠTVA ORTIS - COMMERCE d.o.o. ČAVLE</item>
    </izvorni_sadrzaj>
    <derivirana_varijabla naziv="DomainObject.Predmet.StrankaListFormated_1">
      <item>UDRUGA OŠTEĆENIH OD STRANE DRUŠTVA ORTIS - COMMERCE d.o.o. ČAVLE</item>
    </derivirana_varijabla>
  </DomainObject.Predmet.StrankaListFormated>
  <DomainObject.Predmet.StrankaListFormatedOIB>
    <izvorni_sadrzaj>
      <item>UDRUGA OŠTEĆENIH OD STRANE DRUŠTVA ORTIS - COMMERCE d.o.o. ČAVLE, OIB 49665220097</item>
    </izvorni_sadrzaj>
    <derivirana_varijabla naziv="DomainObject.Predmet.StrankaListFormatedOIB_1">
      <item>UDRUGA OŠTEĆENIH OD STRANE DRUŠTVA ORTIS - COMMERCE d.o.o. ČAVLE, OIB 49665220097</item>
    </derivirana_varijabla>
  </DomainObject.Predmet.StrankaListFormatedOIB>
  <DomainObject.Predmet.StrankaListFormatedWithAdress>
    <izvorni_sadrzaj>
      <item>UDRUGA OŠTEĆENIH OD STRANE DRUŠTVA ORTIS - COMMERCE d.o.o. ČAVLE, Jablanovac 9, 10 000 Zagreb</item>
    </izvorni_sadrzaj>
    <derivirana_varijabla naziv="DomainObject.Predmet.StrankaListFormatedWithAdress_1">
      <item>UDRUGA OŠTEĆENIH OD STRANE DRUŠTVA ORTIS - COMMERCE d.o.o. ČAVLE, Jablanovac 9, 10 000 Zagreb</item>
    </derivirana_varijabla>
  </DomainObject.Predmet.StrankaListFormatedWithAdress>
  <DomainObject.Predmet.StrankaListFormatedWithAdressOIB>
    <izvorni_sadrzaj>
      <item>UDRUGA OŠTEĆENIH OD STRANE DRUŠTVA ORTIS - COMMERCE d.o.o. ČAVLE, OIB 49665220097, Jablanovac 9, 10 000 Zagreb</item>
    </izvorni_sadrzaj>
    <derivirana_varijabla naziv="DomainObject.Predmet.StrankaListFormatedWithAdressOIB_1">
      <item>UDRUGA OŠTEĆENIH OD STRANE DRUŠTVA ORTIS - COMMERCE d.o.o. ČAVLE, OIB 49665220097, Jablanovac 9, 10 000 Zagreb</item>
    </derivirana_varijabla>
  </DomainObject.Predmet.StrankaListFormatedWithAdressOIB>
  <DomainObject.Predmet.StrankaListNazivFormated>
    <izvorni_sadrzaj>
      <item>UDRUGA OŠTEĆENIH OD STRANE DRUŠTVA ORTIS - COMMERCE d.o.o. ČAVLE</item>
    </izvorni_sadrzaj>
    <derivirana_varijabla naziv="DomainObject.Predmet.StrankaListNazivFormated_1">
      <item>UDRUGA OŠTEĆENIH OD STRANE DRUŠTVA ORTIS - COMMERCE d.o.o. ČAVLE</item>
    </derivirana_varijabla>
  </DomainObject.Predmet.StrankaListNazivFormated>
  <DomainObject.Predmet.StrankaListNazivFormatedOIB>
    <izvorni_sadrzaj>
      <item>UDRUGA OŠTEĆENIH OD STRANE DRUŠTVA ORTIS - COMMERCE d.o.o. ČAVLE, OIB 49665220097</item>
    </izvorni_sadrzaj>
    <derivirana_varijabla naziv="DomainObject.Predmet.StrankaListNazivFormatedOIB_1">
      <item>UDRUGA OŠTEĆENIH OD STRANE DRUŠTVA ORTIS - COMMERCE d.o.o. ČAVLE, OIB 49665220097</item>
    </derivirana_varijabla>
  </DomainObject.Predmet.StrankaListNazivFormatedOIB>
  <DomainObject.Predmet.ProtuStrankaListFormated>
    <izvorni_sadrzaj>
      <item>ORTIS COMMERCE  d.o.o.  Čavle</item>
    </izvorni_sadrzaj>
    <derivirana_varijabla naziv="DomainObject.Predmet.ProtuStrankaListFormated_1">
      <item>ORTIS COMMERCE  d.o.o.  Čavle</item>
    </derivirana_varijabla>
  </DomainObject.Predmet.ProtuStrankaListFormated>
  <DomainObject.Predmet.ProtuStrankaListFormatedOIB>
    <izvorni_sadrzaj>
      <item>ORTIS COMMERCE  d.o.o.  Čavle, OIB 27408374267</item>
    </izvorni_sadrzaj>
    <derivirana_varijabla naziv="DomainObject.Predmet.ProtuStrankaListFormatedOIB_1">
      <item>ORTIS COMMERCE  d.o.o.  Čavle, OIB 27408374267</item>
    </derivirana_varijabla>
  </DomainObject.Predmet.ProtuStrankaListFormatedOIB>
  <DomainObject.Predmet.ProtuStrankaListFormatedWithAdress>
    <izvorni_sadrzaj>
      <item>ORTIS COMMERCE  d.o.o.  Čavle, Kikovica bb, 51 219 Čavle</item>
    </izvorni_sadrzaj>
    <derivirana_varijabla naziv="DomainObject.Predmet.ProtuStrankaListFormatedWithAdress_1">
      <item>ORTIS COMMERCE  d.o.o.  Čavle, Kikovica bb, 51 219 Čavle</item>
    </derivirana_varijabla>
  </DomainObject.Predmet.ProtuStrankaListFormatedWithAdress>
  <DomainObject.Predmet.ProtuStrankaListFormatedWithAdressOIB>
    <izvorni_sadrzaj>
      <item>ORTIS COMMERCE  d.o.o.  Čavle, OIB 27408374267, Kikovica bb, 51 219 Čavle</item>
    </izvorni_sadrzaj>
    <derivirana_varijabla naziv="DomainObject.Predmet.ProtuStrankaListFormatedWithAdressOIB_1">
      <item>ORTIS COMMERCE  d.o.o.  Čavle, OIB 27408374267, Kikovica bb, 51 219 Čavle</item>
    </derivirana_varijabla>
  </DomainObject.Predmet.ProtuStrankaListFormatedWithAdressOIB>
  <DomainObject.Predmet.ProtuStrankaListNazivFormated>
    <izvorni_sadrzaj>
      <item>ORTIS COMMERCE  d.o.o.  Čavle</item>
    </izvorni_sadrzaj>
    <derivirana_varijabla naziv="DomainObject.Predmet.ProtuStrankaListNazivFormated_1">
      <item>ORTIS COMMERCE  d.o.o.  Čavle</item>
    </derivirana_varijabla>
  </DomainObject.Predmet.ProtuStrankaListNazivFormated>
  <DomainObject.Predmet.ProtuStrankaListNazivFormatedOIB>
    <izvorni_sadrzaj>
      <item>ORTIS COMMERCE  d.o.o.  Čavle, OIB 27408374267</item>
    </izvorni_sadrzaj>
    <derivirana_varijabla naziv="DomainObject.Predmet.ProtuStrankaListNazivFormatedOIB_1">
      <item>ORTIS COMMERCE  d.o.o.  Čavle, OIB 27408374267</item>
    </derivirana_varijabla>
  </DomainObject.Predmet.ProtuStrankaListNazivFormatedOIB>
  <DomainObject.Predmet.OstaliListFormated>
    <izvorni_sadrzaj>
      <item>FINA Rijeka</item>
      <item>Hypo Alpe-Adria-Bank d.d.</item>
      <item>Tonči Ravlić</item>
      <item>Računovodsvo suda</item>
      <item>Narodne novine d.d. Zagreb</item>
      <item>Oglasna ploča</item>
      <item>Županijsko državno odvjetništvo u Rijeci</item>
      <item>GORDAN BLAGOJEVIĆ</item>
      <item>Sudski registar</item>
      <item>OPĆINA ČAVLE</item>
      <item>REPUBLIKA HRVATSKA  po ŽDO Rijeka</item>
      <item>DALIBOR RADE</item>
      <item>Ivica Rušin</item>
      <item>Lucijan Diracca</item>
      <item>LUCIJAN DIRACCA</item>
    </izvorni_sadrzaj>
    <derivirana_varijabla naziv="DomainObject.Predmet.OstaliListFormated_1">
      <item>FINA Rijeka</item>
      <item>Hypo Alpe-Adria-Bank d.d.</item>
      <item>Tonči Ravlić</item>
      <item>Računovodsvo suda</item>
      <item>Narodne novine d.d. Zagreb</item>
      <item>Oglasna ploča</item>
      <item>Županijsko državno odvjetništvo u Rijeci</item>
      <item>GORDAN BLAGOJEVIĆ</item>
      <item>Sudski registar</item>
      <item>OPĆINA ČAVLE</item>
      <item>REPUBLIKA HRVATSKA  po ŽDO Rijeka</item>
      <item>DALIBOR RADE</item>
      <item>Ivica Rušin</item>
      <item>Lucijan Diracca</item>
      <item>LUCIJAN DIRACCA</item>
    </derivirana_varijabla>
  </DomainObject.Predmet.OstaliListFormated>
  <DomainObject.Predmet.OstaliListFormatedOIB>
    <izvorni_sadrzaj>
      <item>FINA Rijeka</item>
      <item>Hypo Alpe-Adria-Bank d.d., OIB 14036333877</item>
      <item>Tonči Ravlić, OIB 06108224563</item>
      <item>Računovodsvo suda</item>
      <item>Narodne novine d.d. Zagreb</item>
      <item>Oglasna ploča</item>
      <item>Županijsko državno odvjetništvo u Rijeci</item>
      <item>GORDAN BLAGOJEVIĆ, OIB 53507748090</item>
      <item>Sudski registar</item>
      <item>OPĆINA ČAVLE</item>
      <item>REPUBLIKA HRVATSKA  po ŽDO Rijeka</item>
      <item>DALIBOR RADE</item>
      <item>Ivica Rušin, OIB 99661545572</item>
      <item>Lucijan Diracca, OIB 71496858238</item>
      <item>LUCIJAN DIRACCA</item>
    </izvorni_sadrzaj>
    <derivirana_varijabla naziv="DomainObject.Predmet.OstaliListFormatedOIB_1">
      <item>FINA Rijeka</item>
      <item>Hypo Alpe-Adria-Bank d.d., OIB 14036333877</item>
      <item>Tonči Ravlić, OIB 06108224563</item>
      <item>Računovodsvo suda</item>
      <item>Narodne novine d.d. Zagreb</item>
      <item>Oglasna ploča</item>
      <item>Županijsko državno odvjetništvo u Rijeci</item>
      <item>GORDAN BLAGOJEVIĆ, OIB 53507748090</item>
      <item>Sudski registar</item>
      <item>OPĆINA ČAVLE</item>
      <item>REPUBLIKA HRVATSKA  po ŽDO Rijeka</item>
      <item>DALIBOR RADE</item>
      <item>Ivica Rušin, OIB 99661545572</item>
      <item>Lucijan Diracca, OIB 71496858238</item>
      <item>LUCIJAN DIRACCA</item>
    </derivirana_varijabla>
  </DomainObject.Predmet.OstaliListFormatedOIB>
  <DomainObject.Predmet.OstaliListFormatedWithAdress>
    <izvorni_sadrzaj>
      <item>FINA Rijeka</item>
      <item>Hypo Alpe-Adria-Bank d.d., Slavonska avenija 6, 10000 Zagreb</item>
      <item>Tonči Ravlić, Strossmayerov trg 7, 10000 Zagreb</item>
      <item>Računovodsvo suda</item>
      <item>Narodne novine d.d. Zagreb, Savski gaj, XIII put 6, 10020 Zagreb</item>
      <item>Oglasna ploča</item>
      <item>Županijsko državno odvjetništvo u Rijeci</item>
      <item>GORDAN BLAGOJEVIĆ, Markovići 21, 51000 Rijeka</item>
      <item>Sudski registar</item>
      <item>OPĆINA ČAVLE, Čavle 206, 51 219 Čavle</item>
      <item>REPUBLIKA HRVATSKA  po ŽDO Rijeka</item>
      <item>DALIBOR RADE, I. Sodića 28, 51221 Kostrena</item>
      <item>Ivica Rušin, Ivana Filipovića 17, 51000 Rijeka</item>
      <item>Lucijan Diracca, Kozala 58, 51000 Rijeka</item>
      <item>LUCIJAN DIRACCA, Kozala 58, 51000 Rijeka</item>
    </izvorni_sadrzaj>
    <derivirana_varijabla naziv="DomainObject.Predmet.OstaliListFormatedWithAdress_1">
      <item>FINA Rijeka</item>
      <item>Hypo Alpe-Adria-Bank d.d., Slavonska avenija 6, 10000 Zagreb</item>
      <item>Tonči Ravlić, Strossmayerov trg 7, 10000 Zagreb</item>
      <item>Računovodsvo suda</item>
      <item>Narodne novine d.d. Zagreb, Savski gaj, XIII put 6, 10020 Zagreb</item>
      <item>Oglasna ploča</item>
      <item>Županijsko državno odvjetništvo u Rijeci</item>
      <item>GORDAN BLAGOJEVIĆ, Markovići 21, 51000 Rijeka</item>
      <item>Sudski registar</item>
      <item>OPĆINA ČAVLE, Čavle 206, 51 219 Čavle</item>
      <item>REPUBLIKA HRVATSKA  po ŽDO Rijeka</item>
      <item>DALIBOR RADE, I. Sodića 28, 51221 Kostrena</item>
      <item>Ivica Rušin, Ivana Filipovića 17, 51000 Rijeka</item>
      <item>Lucijan Diracca, Kozala 58, 51000 Rijeka</item>
      <item>LUCIJAN DIRACCA, Kozala 58, 51000 Rijeka</item>
    </derivirana_varijabla>
  </DomainObject.Predmet.OstaliListFormatedWithAdress>
  <DomainObject.Predmet.OstaliListFormatedWithAdressOIB>
    <izvorni_sadrzaj>
      <item>FINA Rijeka</item>
      <item>Hypo Alpe-Adria-Bank d.d., OIB 14036333877, Slavonska avenija 6, 10000 Zagreb</item>
      <item>Tonči Ravlić, OIB 06108224563, Strossmayerov trg 7, 10000 Zagreb</item>
      <item>Računovodsvo suda</item>
      <item>Narodne novine d.d. Zagreb, Savski gaj, XIII put 6, 10020 Zagreb</item>
      <item>Oglasna ploča</item>
      <item>Županijsko državno odvjetništvo u Rijeci</item>
      <item>GORDAN BLAGOJEVIĆ, OIB 53507748090, Markovići 21, 51000 Rijeka</item>
      <item>Sudski registar</item>
      <item>OPĆINA ČAVLE, Čavle 206, 51 219 Čavle</item>
      <item>REPUBLIKA HRVATSKA  po ŽDO Rijeka</item>
      <item>DALIBOR RADE, I. Sodića 28, 51221 Kostrena</item>
      <item>Ivica Rušin, OIB 99661545572, Ivana Filipovića 17, 51000 Rijeka</item>
      <item>Lucijan Diracca, OIB 71496858238, Kozala 58, 51000 Rijeka</item>
      <item>LUCIJAN DIRACCA, Kozala 58, 51000 Rijeka</item>
    </izvorni_sadrzaj>
    <derivirana_varijabla naziv="DomainObject.Predmet.OstaliListFormatedWithAdressOIB_1">
      <item>FINA Rijeka</item>
      <item>Hypo Alpe-Adria-Bank d.d., OIB 14036333877, Slavonska avenija 6, 10000 Zagreb</item>
      <item>Tonči Ravlić, OIB 06108224563, Strossmayerov trg 7, 10000 Zagreb</item>
      <item>Računovodsvo suda</item>
      <item>Narodne novine d.d. Zagreb, Savski gaj, XIII put 6, 10020 Zagreb</item>
      <item>Oglasna ploča</item>
      <item>Županijsko državno odvjetništvo u Rijeci</item>
      <item>GORDAN BLAGOJEVIĆ, OIB 53507748090, Markovići 21, 51000 Rijeka</item>
      <item>Sudski registar</item>
      <item>OPĆINA ČAVLE, Čavle 206, 51 219 Čavle</item>
      <item>REPUBLIKA HRVATSKA  po ŽDO Rijeka</item>
      <item>DALIBOR RADE, I. Sodića 28, 51221 Kostrena</item>
      <item>Ivica Rušin, OIB 99661545572, Ivana Filipovića 17, 51000 Rijeka</item>
      <item>Lucijan Diracca, OIB 71496858238, Kozala 58, 51000 Rijeka</item>
      <item>LUCIJAN DIRACCA, Kozala 58, 51000 Rijeka</item>
    </derivirana_varijabla>
  </DomainObject.Predmet.OstaliListFormatedWithAdressOIB>
  <DomainObject.Predmet.OstaliListNazivFormated>
    <izvorni_sadrzaj>
      <item>FINA Rijeka</item>
      <item>Hypo Alpe-Adria-Bank d.d.</item>
      <item>Tonči Ravlić</item>
      <item>Računovodsvo suda</item>
      <item>Narodne novine d.d. Zagreb</item>
      <item>Oglasna ploča</item>
      <item>Županijsko državno odvjetništvo u Rijeci</item>
      <item>GORDAN BLAGOJEVIĆ</item>
      <item>Sudski registar</item>
      <item>OPĆINA ČAVLE</item>
      <item>REPUBLIKA HRVATSKA  po ŽDO Rijeka</item>
      <item>DALIBOR RADE</item>
      <item>Ivica Rušin</item>
      <item>Lucijan Diracca</item>
      <item>LUCIJAN DIRACCA</item>
    </izvorni_sadrzaj>
    <derivirana_varijabla naziv="DomainObject.Predmet.OstaliListNazivFormated_1">
      <item>FINA Rijeka</item>
      <item>Hypo Alpe-Adria-Bank d.d.</item>
      <item>Tonči Ravlić</item>
      <item>Računovodsvo suda</item>
      <item>Narodne novine d.d. Zagreb</item>
      <item>Oglasna ploča</item>
      <item>Županijsko državno odvjetništvo u Rijeci</item>
      <item>GORDAN BLAGOJEVIĆ</item>
      <item>Sudski registar</item>
      <item>OPĆINA ČAVLE</item>
      <item>REPUBLIKA HRVATSKA  po ŽDO Rijeka</item>
      <item>DALIBOR RADE</item>
      <item>Ivica Rušin</item>
      <item>Lucijan Diracca</item>
      <item>LUCIJAN DIRACCA</item>
    </derivirana_varijabla>
  </DomainObject.Predmet.OstaliListNazivFormated>
  <DomainObject.Predmet.OstaliListNazivFormatedOIB>
    <izvorni_sadrzaj>
      <item>FINA Rijeka</item>
      <item>Hypo Alpe-Adria-Bank d.d., OIB 14036333877</item>
      <item>Tonči Ravlić, OIB 06108224563</item>
      <item>Računovodsvo suda</item>
      <item>Narodne novine d.d. Zagreb</item>
      <item>Oglasna ploča</item>
      <item>Županijsko državno odvjetništvo u Rijeci</item>
      <item>GORDAN BLAGOJEVIĆ, OIB 53507748090</item>
      <item>Sudski registar</item>
      <item>OPĆINA ČAVLE</item>
      <item>REPUBLIKA HRVATSKA  po ŽDO Rijeka</item>
      <item>DALIBOR RADE</item>
      <item>Ivica Rušin, OIB 99661545572</item>
      <item>Lucijan Diracca, OIB 71496858238</item>
      <item>LUCIJAN DIRACCA</item>
    </izvorni_sadrzaj>
    <derivirana_varijabla naziv="DomainObject.Predmet.OstaliListNazivFormatedOIB_1">
      <item>FINA Rijeka</item>
      <item>Hypo Alpe-Adria-Bank d.d., OIB 14036333877</item>
      <item>Tonči Ravlić, OIB 06108224563</item>
      <item>Računovodsvo suda</item>
      <item>Narodne novine d.d. Zagreb</item>
      <item>Oglasna ploča</item>
      <item>Županijsko državno odvjetništvo u Rijeci</item>
      <item>GORDAN BLAGOJEVIĆ, OIB 53507748090</item>
      <item>Sudski registar</item>
      <item>OPĆINA ČAVLE</item>
      <item>REPUBLIKA HRVATSKA  po ŽDO Rijeka</item>
      <item>DALIBOR RADE</item>
      <item>Ivica Rušin, OIB 99661545572</item>
      <item>Lucijan Diracca, OIB 71496858238</item>
      <item>LUCIJAN DIRACCA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UDRUGA OŠTEĆENIH OD STRANE DRUŠTVA ORTIS - COMMERCE d.o.o. ČAVLE</izvorni_sadrzaj>
    <derivirana_varijabla naziv="DomainObject.Predmet.StrankaIDrugi_1">UDRUGA OŠTEĆENIH OD STRANE DRUŠTVA ORTIS - COMMERCE d.o.o. ČAVLE</derivirana_varijabla>
  </DomainObject.Predmet.StrankaIDrugi>
  <DomainObject.Predmet.ProtustrankaIDrugi>
    <izvorni_sadrzaj>ORTIS COMMERCE  d.o.o.  Čavle</izvorni_sadrzaj>
    <derivirana_varijabla naziv="DomainObject.Predmet.ProtustrankaIDrugi_1">ORTIS COMMERCE  d.o.o.  Čavle</derivirana_varijabla>
  </DomainObject.Predmet.ProtustrankaIDrugi>
  <DomainObject.Predmet.StrankaIDrugiAdressOIB>
    <izvorni_sadrzaj>UDRUGA OŠTEĆENIH OD STRANE DRUŠTVA ORTIS - COMMERCE d.o.o. ČAVLE, OIB 49665220097, Jablanovac 9, 10 000 Zagreb</izvorni_sadrzaj>
    <derivirana_varijabla naziv="DomainObject.Predmet.StrankaIDrugiAdressOIB_1">UDRUGA OŠTEĆENIH OD STRANE DRUŠTVA ORTIS - COMMERCE d.o.o. ČAVLE, OIB 49665220097, Jablanovac 9, 10 000 Zagreb</derivirana_varijabla>
  </DomainObject.Predmet.StrankaIDrugiAdressOIB>
  <DomainObject.Predmet.ProtustrankaIDrugiAdressOIB>
    <izvorni_sadrzaj>ORTIS COMMERCE  d.o.o.  Čavle, OIB 27408374267, Kikovica bb, 51 219 Čavle</izvorni_sadrzaj>
    <derivirana_varijabla naziv="DomainObject.Predmet.ProtustrankaIDrugiAdressOIB_1">ORTIS COMMERCE  d.o.o.  Čavle, OIB 27408374267, Kikovica bb, 51 219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Hypo Alpe-Adria-Bank d.d.</item>
      <item>Tonči Ravlić</item>
      <item>Računovodsvo suda</item>
      <item>ORTIS COMMERCE  d.o.o.  Čavle</item>
      <item>Narodne novine d.d. Zagreb</item>
      <item>UDRUGA OŠTEĆENIH OD STRANE DRUŠTVA ORTIS - COMMERCE d.o.o. ČAVLE</item>
      <item>Oglasna ploča</item>
      <item>Županijsko državno odvjetništvo u Rijeci</item>
      <item>GORDAN BLAGOJEVIĆ</item>
      <item>Sudski registar</item>
      <item>OPĆINA ČAVLE</item>
      <item>REPUBLIKA HRVATSKA  po ŽDO Rijeka</item>
      <item>DALIBOR RADE</item>
      <item>Ivica Rušin</item>
      <item>Lucijan Diracca</item>
      <item>LUCIJAN DIRACCA</item>
    </izvorni_sadrzaj>
    <derivirana_varijabla naziv="DomainObject.Predmet.SudioniciListNaziv_1">
      <item>FINA Rijeka</item>
      <item>Hypo Alpe-Adria-Bank d.d.</item>
      <item>Tonči Ravlić</item>
      <item>Računovodsvo suda</item>
      <item>ORTIS COMMERCE  d.o.o.  Čavle</item>
      <item>Narodne novine d.d. Zagreb</item>
      <item>UDRUGA OŠTEĆENIH OD STRANE DRUŠTVA ORTIS - COMMERCE d.o.o. ČAVLE</item>
      <item>Oglasna ploča</item>
      <item>Županijsko državno odvjetništvo u Rijeci</item>
      <item>GORDAN BLAGOJEVIĆ</item>
      <item>Sudski registar</item>
      <item>OPĆINA ČAVLE</item>
      <item>REPUBLIKA HRVATSKA  po ŽDO Rijeka</item>
      <item>DALIBOR RADE</item>
      <item>Ivica Rušin</item>
      <item>Lucijan Diracca</item>
      <item>LUCIJAN DIRACCA</item>
    </derivirana_varijabla>
  </DomainObject.Predmet.SudioniciListNaziv>
  <DomainObject.Predmet.SudioniciListAdressOIB>
    <izvorni_sadrzaj>
      <item>FINA Rijeka</item>
      <item>Hypo Alpe-Adria-Bank d.d., OIB 14036333877, Slavonska avenija 6,10000 Zagreb</item>
      <item>Tonči Ravlić, OIB 06108224563, Strossmayerov trg 7,10000 Zagreb</item>
      <item>Računovodsvo suda</item>
      <item>ORTIS COMMERCE  d.o.o.  Čavle, OIB 27408374267, Kikovica bb,51 219 Čavle</item>
      <item>Narodne novine d.d. Zagreb, Savski gaj, XIII put 6,10020 Zagreb</item>
      <item>UDRUGA OŠTEĆENIH OD STRANE DRUŠTVA ORTIS - COMMERCE d.o.o. ČAVLE, OIB 49665220097, Jablanovac 9,10 000 Zagreb</item>
      <item>Oglasna ploča</item>
      <item>Županijsko državno odvjetništvo u Rijeci</item>
      <item>GORDAN BLAGOJEVIĆ, OIB 53507748090, Markovići 21,51000 Rijeka</item>
      <item>Sudski registar</item>
      <item>OPĆINA ČAVLE, Čavle 206,51 219 Čavle</item>
      <item>REPUBLIKA HRVATSKA  po ŽDO Rijeka</item>
      <item>DALIBOR RADE, I. Sodića 28,51221 Kostrena</item>
      <item>Ivica Rušin, OIB 99661545572, Ivana Filipovića 17,51000 Rijeka</item>
      <item>Lucijan Diracca, OIB 71496858238, Kozala 58,51000 Rijeka</item>
      <item>LUCIJAN DIRACCA, Kozala 58,51000 Rijeka</item>
    </izvorni_sadrzaj>
    <derivirana_varijabla naziv="DomainObject.Predmet.SudioniciListAdressOIB_1">
      <item>FINA Rijeka</item>
      <item>Hypo Alpe-Adria-Bank d.d., OIB 14036333877, Slavonska avenija 6,10000 Zagreb</item>
      <item>Tonči Ravlić, OIB 06108224563, Strossmayerov trg 7,10000 Zagreb</item>
      <item>Računovodsvo suda</item>
      <item>ORTIS COMMERCE  d.o.o.  Čavle, OIB 27408374267, Kikovica bb,51 219 Čavle</item>
      <item>Narodne novine d.d. Zagreb, Savski gaj, XIII put 6,10020 Zagreb</item>
      <item>UDRUGA OŠTEĆENIH OD STRANE DRUŠTVA ORTIS - COMMERCE d.o.o. ČAVLE, OIB 49665220097, Jablanovac 9,10 000 Zagreb</item>
      <item>Oglasna ploča</item>
      <item>Županijsko državno odvjetništvo u Rijeci</item>
      <item>GORDAN BLAGOJEVIĆ, OIB 53507748090, Markovići 21,51000 Rijeka</item>
      <item>Sudski registar</item>
      <item>OPĆINA ČAVLE, Čavle 206,51 219 Čavle</item>
      <item>REPUBLIKA HRVATSKA  po ŽDO Rijeka</item>
      <item>DALIBOR RADE, I. Sodića 28,51221 Kostrena</item>
      <item>Ivica Rušin, OIB 99661545572, Ivana Filipovića 17,51000 Rijeka</item>
      <item>Lucijan Diracca, OIB 71496858238, Kozala 58,51000 Rijeka</item>
      <item>LUCIJAN DIRACCA, Kozala 58,51000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14036333877</item>
      <item>, OIB 06108224563</item>
      <item>, OIB null</item>
      <item>, OIB 27408374267</item>
      <item>, OIB null</item>
      <item>, OIB 49665220097</item>
      <item>, OIB null</item>
      <item>, OIB null</item>
      <item>, OIB 53507748090</item>
      <item>, OIB null</item>
      <item>, OIB null</item>
      <item>, OIB null</item>
      <item>, OIB null</item>
      <item>, OIB 99661545572</item>
      <item>, OIB 71496858238</item>
      <item>, OIB null</item>
    </izvorni_sadrzaj>
    <derivirana_varijabla naziv="DomainObject.Predmet.SudioniciListNazivOIB_1">
      <item>, OIB null</item>
      <item>, OIB 14036333877</item>
      <item>, OIB 06108224563</item>
      <item>, OIB null</item>
      <item>, OIB 27408374267</item>
      <item>, OIB null</item>
      <item>, OIB 49665220097</item>
      <item>, OIB null</item>
      <item>, OIB null</item>
      <item>, OIB 53507748090</item>
      <item>, OIB null</item>
      <item>, OIB null</item>
      <item>, OIB null</item>
      <item>, OIB null</item>
      <item>, OIB 99661545572</item>
      <item>, OIB 71496858238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235</properties:Words>
  <properties:Characters>1191</properties:Characters>
  <properties:Lines>47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2018-05-02T11:18:00Z</dcterms:created>
  <dc:creator>stecaj</dc:creator>
  <cp:lastModifiedBy>Danijela Fumić</cp:lastModifiedBy>
  <cp:lastPrinted>2010-01-27T10:15:00Z</cp:lastPrinted>
  <dcterms:modified xmlns:xsi="http://www.w3.org/2001/XMLSchema-instance" xsi:type="dcterms:W3CDTF">2018-05-02T11:21:00Z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(91 12 sazivanje skupštine.docx)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