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733c0" w14:paraId="6e733c0" w:rsidRDefault="00765AED" w:rsidP="00211376" w:rsidR="00211376" w:rsidRPr="00211376">
      <w:pPr>
        <w:ind w:left="7200"/>
        <w15:collapsed w:val="false"/>
        <w:rPr>
          <w:sz w:val="24"/>
          <w:szCs w:val="24"/>
        </w:rPr>
      </w:pPr>
      <w:bookmarkStart w:name="_GoBack" w:id="0"/>
      <w:bookmarkEnd w:id="0"/>
      <w:r>
        <w:rPr>
          <w:sz w:val="24"/>
          <w:szCs w:val="24"/>
        </w:rPr>
        <w:t>8 St-</w:t>
      </w:r>
      <w:r w:rsidR="00BA5FAC">
        <w:rPr>
          <w:sz w:val="24"/>
          <w:szCs w:val="24"/>
        </w:rPr>
        <w:t>268/14-27</w:t>
      </w:r>
      <w:r w:rsidR="009C74B7" w:rsidRPr="00211376">
        <w:rPr>
          <w:sz w:val="24"/>
          <w:szCs w:val="24"/>
        </w:rPr>
        <w:t xml:space="preserve"> </w:t>
      </w:r>
    </w:p>
    <w:p w:rsidRDefault="00211376" w:rsidP="00211376" w:rsidR="00211376">
      <w:pPr>
        <w:ind w:left="7200"/>
        <w:rPr>
          <w:sz w:val="24"/>
          <w:szCs w:val="24"/>
        </w:rPr>
      </w:pPr>
    </w:p>
    <w:p w:rsidRDefault="0049721D" w:rsidP="0049721D" w:rsidR="0049721D">
      <w:pPr>
        <w:ind w:left="7200"/>
        <w:rPr>
          <w:sz w:val="24"/>
          <w:szCs w:val="24"/>
        </w:rPr>
      </w:pPr>
    </w:p>
    <w:p w:rsidRDefault="0049721D" w:rsidP="0049721D" w:rsidR="0049721D">
      <w:pPr>
        <w:ind w:left="7200"/>
        <w:rPr>
          <w:sz w:val="24"/>
          <w:szCs w:val="24"/>
        </w:rPr>
      </w:pPr>
    </w:p>
    <w:p w:rsidRDefault="0049721D" w:rsidP="009C74B7" w:rsidR="009C74B7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 I M E  R E P U B L I K E   H R V A T S K E </w:t>
      </w:r>
    </w:p>
    <w:p w:rsidRDefault="00384B51" w:rsidP="009C74B7" w:rsidR="00384B51">
      <w:pPr>
        <w:jc w:val="center"/>
        <w:rPr>
          <w:sz w:val="24"/>
          <w:szCs w:val="24"/>
        </w:rPr>
      </w:pPr>
    </w:p>
    <w:p w:rsidRDefault="0049721D" w:rsidP="009C74B7" w:rsidR="0049721D" w:rsidRPr="0049721D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J E Š E N J E </w:t>
      </w:r>
    </w:p>
    <w:p w:rsidRDefault="009C74B7" w:rsidP="009C74B7" w:rsidR="009C74B7" w:rsidRPr="00FB0658">
      <w:pPr>
        <w:jc w:val="center"/>
        <w:rPr>
          <w:sz w:val="24"/>
          <w:szCs w:val="24"/>
        </w:rPr>
      </w:pPr>
    </w:p>
    <w:p w:rsidRDefault="00384B51" w:rsidP="00384B51" w:rsidR="00384B51" w:rsidRPr="00384B51">
      <w:pPr>
        <w:jc w:val="both"/>
        <w:rPr>
          <w:sz w:val="24"/>
          <w:szCs w:val="24"/>
        </w:rPr>
      </w:pPr>
      <w:r w:rsidRPr="00384B51">
        <w:rPr>
          <w:szCs w:val="24"/>
        </w:rPr>
        <w:t xml:space="preserve">                </w:t>
      </w:r>
      <w:r w:rsidRPr="00384B51">
        <w:rPr>
          <w:sz w:val="24"/>
          <w:szCs w:val="24"/>
        </w:rPr>
        <w:t>Trgovački sud u Rijeci po stečajnoj sutkinji Emi Brdovčak, odlučujući o prijedlogu FINANCIJSKE AGENCIJE (dalje: FINA) za otvaranje stečajnog postupka nad trgovačkim društvom</w:t>
      </w:r>
      <w:r w:rsidR="00BA5FAC">
        <w:rPr>
          <w:sz w:val="24"/>
          <w:szCs w:val="24"/>
        </w:rPr>
        <w:t xml:space="preserve"> C. L. STUDIO d.o.o. Pula, Ciscuttijeva 18, OIB: 39004230991, MBS: </w:t>
      </w:r>
      <w:r w:rsidR="00BA5FAC" w:rsidRPr="00BA5FAC">
        <w:rPr>
          <w:sz w:val="24"/>
          <w:szCs w:val="24"/>
        </w:rPr>
        <w:t>130001671</w:t>
      </w:r>
      <w:r w:rsidR="00BA5FAC">
        <w:rPr>
          <w:sz w:val="24"/>
          <w:szCs w:val="24"/>
        </w:rPr>
        <w:t>,</w:t>
      </w:r>
      <w:r w:rsidR="00BA5FAC" w:rsidRPr="00BA5FAC">
        <w:rPr>
          <w:sz w:val="24"/>
          <w:szCs w:val="24"/>
        </w:rPr>
        <w:t xml:space="preserve"> </w:t>
      </w:r>
      <w:r w:rsidR="00BA5FAC">
        <w:rPr>
          <w:sz w:val="24"/>
          <w:szCs w:val="24"/>
        </w:rPr>
        <w:t>26</w:t>
      </w:r>
      <w:r w:rsidRPr="00384B51">
        <w:rPr>
          <w:sz w:val="24"/>
          <w:szCs w:val="24"/>
        </w:rPr>
        <w:t xml:space="preserve">. </w:t>
      </w:r>
      <w:r w:rsidR="00BA5FAC">
        <w:rPr>
          <w:sz w:val="24"/>
          <w:szCs w:val="24"/>
        </w:rPr>
        <w:t>listopada</w:t>
      </w:r>
      <w:r w:rsidR="00543248">
        <w:rPr>
          <w:sz w:val="24"/>
          <w:szCs w:val="24"/>
        </w:rPr>
        <w:t xml:space="preserve"> </w:t>
      </w:r>
      <w:r w:rsidRPr="00384B51">
        <w:rPr>
          <w:sz w:val="24"/>
          <w:szCs w:val="24"/>
        </w:rPr>
        <w:t>2015.,</w:t>
      </w:r>
    </w:p>
    <w:p w:rsidRDefault="0049721D" w:rsidP="00384B51" w:rsidR="0049721D" w:rsidRPr="00384B51">
      <w:pPr>
        <w:jc w:val="both"/>
        <w:rPr>
          <w:szCs w:val="24"/>
        </w:rPr>
      </w:pPr>
    </w:p>
    <w:p w:rsidRDefault="009C74B7" w:rsidP="009C74B7" w:rsidR="009C74B7" w:rsidRPr="0049721D">
      <w:pPr>
        <w:jc w:val="center"/>
        <w:rPr>
          <w:sz w:val="24"/>
          <w:szCs w:val="24"/>
        </w:rPr>
      </w:pPr>
      <w:r w:rsidRPr="0049721D">
        <w:rPr>
          <w:sz w:val="24"/>
          <w:szCs w:val="24"/>
        </w:rPr>
        <w:t>r i j e š i o    j e</w:t>
      </w:r>
    </w:p>
    <w:p w:rsidRDefault="00935ABA" w:rsidR="00935ABA"/>
    <w:p w:rsidRDefault="001D1809" w:rsidP="00BD439E" w:rsidR="001D1809" w:rsidRPr="00B1759F">
      <w:pPr>
        <w:numPr>
          <w:ilvl w:val="0"/>
          <w:numId w:val="1"/>
        </w:numPr>
        <w:jc w:val="both"/>
        <w:rPr>
          <w:sz w:val="24"/>
          <w:szCs w:val="24"/>
        </w:rPr>
      </w:pPr>
      <w:r w:rsidRPr="00384B51">
        <w:rPr>
          <w:sz w:val="24"/>
          <w:szCs w:val="24"/>
        </w:rPr>
        <w:t>Otvara se stečajni postupak nad trgovačkim društvom</w:t>
      </w:r>
      <w:r w:rsidR="00765AED" w:rsidRPr="00384B51">
        <w:rPr>
          <w:sz w:val="24"/>
          <w:szCs w:val="24"/>
        </w:rPr>
        <w:t xml:space="preserve"> </w:t>
      </w:r>
      <w:r w:rsidR="00BA5FAC" w:rsidRPr="00BA5FAC">
        <w:rPr>
          <w:sz w:val="24"/>
          <w:szCs w:val="24"/>
        </w:rPr>
        <w:t>C. L. STUDIO d.o.o. Pula, Ciscuttijeva 18, OIB: 39004230991</w:t>
      </w:r>
      <w:r w:rsidR="00BA5FAC">
        <w:rPr>
          <w:sz w:val="24"/>
          <w:szCs w:val="24"/>
        </w:rPr>
        <w:t xml:space="preserve">, </w:t>
      </w:r>
      <w:r w:rsidR="00BA5FAC" w:rsidRPr="00BA5FAC">
        <w:rPr>
          <w:sz w:val="24"/>
          <w:szCs w:val="24"/>
        </w:rPr>
        <w:t>MBS: 130001671</w:t>
      </w:r>
      <w:r w:rsidR="00384B51" w:rsidRPr="00384B51">
        <w:rPr>
          <w:sz w:val="24"/>
          <w:szCs w:val="24"/>
        </w:rPr>
        <w:t>.</w:t>
      </w:r>
      <w:r w:rsidR="00384B51">
        <w:t xml:space="preserve"> </w:t>
      </w:r>
      <w:r w:rsidRPr="00C76F75">
        <w:rPr>
          <w:sz w:val="24"/>
          <w:szCs w:val="24"/>
        </w:rPr>
        <w:t>Stečajni postupak otvoren je</w:t>
      </w:r>
      <w:r w:rsidRPr="00B1759F">
        <w:rPr>
          <w:sz w:val="24"/>
          <w:szCs w:val="24"/>
        </w:rPr>
        <w:t xml:space="preserve"> </w:t>
      </w:r>
      <w:r w:rsidR="00BA5FAC">
        <w:rPr>
          <w:sz w:val="24"/>
          <w:szCs w:val="24"/>
        </w:rPr>
        <w:t>26. listopada</w:t>
      </w:r>
      <w:r w:rsidR="00211376">
        <w:rPr>
          <w:sz w:val="24"/>
          <w:szCs w:val="24"/>
        </w:rPr>
        <w:t xml:space="preserve"> 2015</w:t>
      </w:r>
      <w:r>
        <w:rPr>
          <w:sz w:val="24"/>
          <w:szCs w:val="24"/>
        </w:rPr>
        <w:t>.</w:t>
      </w:r>
      <w:r w:rsidR="00543248">
        <w:rPr>
          <w:sz w:val="24"/>
          <w:szCs w:val="24"/>
        </w:rPr>
        <w:t xml:space="preserve"> u 14,00 sati kada su</w:t>
      </w:r>
      <w:r w:rsidRPr="00B1759F">
        <w:rPr>
          <w:sz w:val="24"/>
          <w:szCs w:val="24"/>
        </w:rPr>
        <w:t xml:space="preserve"> ovo rješenje i oglas o otvaranju stečajnog postupka </w:t>
      </w:r>
      <w:r w:rsidR="00543248">
        <w:rPr>
          <w:sz w:val="24"/>
          <w:szCs w:val="24"/>
        </w:rPr>
        <w:t xml:space="preserve">objavljeni </w:t>
      </w:r>
      <w:r w:rsidRPr="00B1759F">
        <w:rPr>
          <w:sz w:val="24"/>
          <w:szCs w:val="24"/>
        </w:rPr>
        <w:t xml:space="preserve">na </w:t>
      </w:r>
      <w:r w:rsidR="00543248">
        <w:rPr>
          <w:sz w:val="24"/>
          <w:szCs w:val="24"/>
        </w:rPr>
        <w:t xml:space="preserve">mrežnoj stranici e-oglasna ploča. </w:t>
      </w:r>
    </w:p>
    <w:p w:rsidRDefault="001D1809" w:rsidP="00BD439E" w:rsidR="001D1809" w:rsidRPr="00B1759F">
      <w:pPr>
        <w:ind w:firstLine="720" w:left="720"/>
        <w:jc w:val="both"/>
        <w:rPr>
          <w:sz w:val="24"/>
          <w:szCs w:val="24"/>
        </w:rPr>
      </w:pPr>
    </w:p>
    <w:p w:rsidRDefault="001D1809" w:rsidP="00BD439E" w:rsidR="001D1809">
      <w:pPr>
        <w:pStyle w:val="Naslov1"/>
        <w:numPr>
          <w:ilvl w:val="0"/>
          <w:numId w:val="1"/>
        </w:numPr>
        <w:rPr>
          <w:rFonts w:hAnsi="Times New Roman" w:ascii="Times New Roman"/>
          <w:i w:val="false"/>
          <w:color w:val="auto"/>
          <w:szCs w:val="24"/>
        </w:rPr>
      </w:pPr>
      <w:r w:rsidRPr="00765AED">
        <w:rPr>
          <w:rFonts w:hAnsi="Times New Roman" w:ascii="Times New Roman"/>
          <w:i w:val="false"/>
          <w:color w:val="auto"/>
          <w:szCs w:val="24"/>
        </w:rPr>
        <w:t>Stečajnim upraviteljem imenuje se</w:t>
      </w:r>
      <w:r w:rsidR="00BA5FAC">
        <w:rPr>
          <w:rFonts w:hAnsi="Times New Roman" w:ascii="Times New Roman"/>
          <w:i w:val="false"/>
          <w:color w:val="auto"/>
          <w:szCs w:val="24"/>
        </w:rPr>
        <w:t xml:space="preserve"> Ljubica Juranović Skočić iz Kastva, Ćikovići 26/11, OIB: 88499470397</w:t>
      </w:r>
      <w:r w:rsidR="00765AED">
        <w:rPr>
          <w:rFonts w:hAnsi="Times New Roman" w:ascii="Times New Roman"/>
          <w:i w:val="false"/>
          <w:color w:val="auto"/>
          <w:szCs w:val="24"/>
        </w:rPr>
        <w:t>.</w:t>
      </w:r>
    </w:p>
    <w:p w:rsidRDefault="00765AED" w:rsidP="00BD439E" w:rsidR="00765AED" w:rsidRPr="00765AED">
      <w:pPr>
        <w:jc w:val="both"/>
      </w:pPr>
    </w:p>
    <w:p w:rsidRDefault="001D1809" w:rsidP="00BD439E" w:rsidR="001F363E">
      <w:pPr>
        <w:numPr>
          <w:ilvl w:val="0"/>
          <w:numId w:val="1"/>
        </w:numPr>
        <w:jc w:val="both"/>
        <w:rPr>
          <w:sz w:val="24"/>
          <w:szCs w:val="24"/>
        </w:rPr>
      </w:pPr>
      <w:r w:rsidRPr="00BA5FAC">
        <w:rPr>
          <w:sz w:val="24"/>
          <w:szCs w:val="24"/>
        </w:rPr>
        <w:t xml:space="preserve">Zaključuje se stečajni postupak nad trgovačkim društvom </w:t>
      </w:r>
      <w:r w:rsidR="00BA5FAC" w:rsidRPr="00BA5FAC">
        <w:rPr>
          <w:sz w:val="24"/>
          <w:szCs w:val="24"/>
        </w:rPr>
        <w:t>C. L. STUDIO d.o.o. Pula,</w:t>
      </w:r>
      <w:r w:rsidR="00BD439E">
        <w:rPr>
          <w:sz w:val="24"/>
          <w:szCs w:val="24"/>
        </w:rPr>
        <w:t xml:space="preserve"> </w:t>
      </w:r>
      <w:r w:rsidR="00BA5FAC" w:rsidRPr="00BA5FAC">
        <w:rPr>
          <w:sz w:val="24"/>
          <w:szCs w:val="24"/>
        </w:rPr>
        <w:t>Ciscuttijeva 18, OIB: 39004230991</w:t>
      </w:r>
      <w:r w:rsidR="00BA5FAC">
        <w:rPr>
          <w:sz w:val="24"/>
          <w:szCs w:val="24"/>
        </w:rPr>
        <w:t xml:space="preserve">, </w:t>
      </w:r>
      <w:r w:rsidR="00BA5FAC" w:rsidRPr="00BA5FAC">
        <w:rPr>
          <w:sz w:val="24"/>
          <w:szCs w:val="24"/>
        </w:rPr>
        <w:t xml:space="preserve">MBS: 130001671.  </w:t>
      </w:r>
    </w:p>
    <w:p w:rsidRDefault="00BA5FAC" w:rsidP="00BD439E" w:rsidR="00BA5FAC" w:rsidRPr="00BA5FAC">
      <w:pPr>
        <w:jc w:val="both"/>
        <w:rPr>
          <w:sz w:val="24"/>
          <w:szCs w:val="24"/>
        </w:rPr>
      </w:pPr>
    </w:p>
    <w:p w:rsidRDefault="001D1809" w:rsidP="00BD439E" w:rsidR="001D1809" w:rsidRPr="00543248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543248">
        <w:rPr>
          <w:sz w:val="24"/>
          <w:szCs w:val="24"/>
        </w:rPr>
        <w:t>Ovo rješenje objavit će se</w:t>
      </w:r>
      <w:r w:rsidR="00543248" w:rsidRPr="00543248">
        <w:rPr>
          <w:sz w:val="24"/>
          <w:szCs w:val="24"/>
        </w:rPr>
        <w:t xml:space="preserve"> na mrežnoj stranici e-oglasna ploča. </w:t>
      </w:r>
    </w:p>
    <w:p w:rsidRDefault="001D1809" w:rsidP="00BD439E" w:rsidR="001D1809" w:rsidRPr="00B1759F">
      <w:pPr>
        <w:jc w:val="both"/>
        <w:rPr>
          <w:sz w:val="24"/>
          <w:szCs w:val="24"/>
        </w:rPr>
      </w:pPr>
    </w:p>
    <w:p w:rsidRDefault="001D1809" w:rsidP="00BD439E" w:rsidR="001D1809" w:rsidRPr="00BA5FAC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BA5FAC">
        <w:rPr>
          <w:sz w:val="24"/>
          <w:szCs w:val="24"/>
        </w:rPr>
        <w:t>Po pravomoćnosti ovog rješenja dužnik trgovačko društvo</w:t>
      </w:r>
      <w:r w:rsidR="005004C8" w:rsidRPr="00BA5FAC">
        <w:rPr>
          <w:sz w:val="24"/>
          <w:szCs w:val="24"/>
        </w:rPr>
        <w:t xml:space="preserve"> </w:t>
      </w:r>
      <w:r w:rsidR="00BA5FAC" w:rsidRPr="00BA5FAC">
        <w:rPr>
          <w:sz w:val="24"/>
          <w:szCs w:val="24"/>
        </w:rPr>
        <w:t>C. L. STUDIO d.o.o. Pula,</w:t>
      </w:r>
      <w:r w:rsidR="00BD439E">
        <w:rPr>
          <w:sz w:val="24"/>
          <w:szCs w:val="24"/>
        </w:rPr>
        <w:t xml:space="preserve"> C</w:t>
      </w:r>
      <w:r w:rsidR="00BA5FAC" w:rsidRPr="00BA5FAC">
        <w:rPr>
          <w:sz w:val="24"/>
          <w:szCs w:val="24"/>
        </w:rPr>
        <w:t>iscuttijeva 18, OIB</w:t>
      </w:r>
      <w:r w:rsidR="00BA5FAC">
        <w:rPr>
          <w:sz w:val="24"/>
          <w:szCs w:val="24"/>
        </w:rPr>
        <w:t>: 39004230991, MBS: 130001671,</w:t>
      </w:r>
      <w:r w:rsidRPr="00BA5FAC">
        <w:rPr>
          <w:sz w:val="24"/>
          <w:szCs w:val="24"/>
        </w:rPr>
        <w:t xml:space="preserve"> brisat će se iz sudskog registra.</w:t>
      </w:r>
    </w:p>
    <w:p w:rsidRDefault="001D1809" w:rsidP="001D1809" w:rsidR="001D1809" w:rsidRPr="00B1759F">
      <w:pPr>
        <w:ind w:left="720"/>
        <w:jc w:val="both"/>
        <w:rPr>
          <w:sz w:val="24"/>
          <w:szCs w:val="24"/>
        </w:rPr>
      </w:pPr>
    </w:p>
    <w:p w:rsidRDefault="001D1809" w:rsidP="001D1809" w:rsidR="001D1809">
      <w:pPr>
        <w:pStyle w:val="Naslov2"/>
        <w:rPr>
          <w:rFonts w:hAnsi="Times New Roman" w:ascii="Times New Roman"/>
          <w:b w:val="false"/>
          <w:color w:val="auto"/>
          <w:szCs w:val="24"/>
        </w:rPr>
      </w:pPr>
      <w:r w:rsidRPr="00B1759F">
        <w:rPr>
          <w:rFonts w:hAnsi="Times New Roman" w:ascii="Times New Roman"/>
          <w:b w:val="false"/>
          <w:color w:val="auto"/>
          <w:szCs w:val="24"/>
        </w:rPr>
        <w:t>Obrazloženje</w:t>
      </w:r>
    </w:p>
    <w:p w:rsidRDefault="001D1809" w:rsidP="001D1809" w:rsidR="001D1809" w:rsidRPr="00B1759F">
      <w:pPr>
        <w:rPr>
          <w:sz w:val="24"/>
          <w:szCs w:val="24"/>
        </w:rPr>
      </w:pPr>
    </w:p>
    <w:p w:rsidRDefault="00BA5FAC" w:rsidP="00765AED" w:rsidR="001122A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Predlagateljica je 15. listopada</w:t>
      </w:r>
      <w:r w:rsidR="00543248">
        <w:rPr>
          <w:sz w:val="24"/>
          <w:szCs w:val="24"/>
        </w:rPr>
        <w:t xml:space="preserve"> 2014</w:t>
      </w:r>
      <w:r w:rsidR="005004C8">
        <w:rPr>
          <w:sz w:val="24"/>
          <w:szCs w:val="24"/>
        </w:rPr>
        <w:t>. podnijela</w:t>
      </w:r>
      <w:r w:rsidR="005004C8" w:rsidRPr="00FB0658">
        <w:rPr>
          <w:sz w:val="24"/>
          <w:szCs w:val="24"/>
        </w:rPr>
        <w:t xml:space="preserve"> prijedlog za otvaranje stečajnog postupka</w:t>
      </w:r>
      <w:r w:rsidR="005004C8">
        <w:rPr>
          <w:sz w:val="24"/>
          <w:szCs w:val="24"/>
        </w:rPr>
        <w:t xml:space="preserve"> </w:t>
      </w:r>
      <w:r w:rsidR="00765AED">
        <w:rPr>
          <w:sz w:val="24"/>
          <w:szCs w:val="24"/>
        </w:rPr>
        <w:t>nad uvodno označenim dužniko</w:t>
      </w:r>
      <w:r>
        <w:rPr>
          <w:sz w:val="24"/>
          <w:szCs w:val="24"/>
        </w:rPr>
        <w:t>m te je ovaj sud rješenjem od 2. veljače 2015</w:t>
      </w:r>
      <w:r w:rsidR="00F736F6">
        <w:rPr>
          <w:sz w:val="24"/>
          <w:szCs w:val="24"/>
        </w:rPr>
        <w:t>. p</w:t>
      </w:r>
      <w:r w:rsidR="001122AD">
        <w:rPr>
          <w:sz w:val="24"/>
          <w:szCs w:val="24"/>
        </w:rPr>
        <w:t xml:space="preserve">okrenuo prethodni postupak radi utvrđivanja uvjeta za otvaranje stečajnog postupka nad dužnikom. </w:t>
      </w:r>
      <w:r>
        <w:rPr>
          <w:sz w:val="24"/>
          <w:szCs w:val="24"/>
        </w:rPr>
        <w:t xml:space="preserve">Rješenjem od 30. </w:t>
      </w:r>
      <w:r w:rsidR="00C56FD2">
        <w:rPr>
          <w:sz w:val="24"/>
          <w:szCs w:val="24"/>
        </w:rPr>
        <w:t>t</w:t>
      </w:r>
      <w:r>
        <w:rPr>
          <w:sz w:val="24"/>
          <w:szCs w:val="24"/>
        </w:rPr>
        <w:t xml:space="preserve">ravnja 2015. </w:t>
      </w:r>
      <w:r w:rsidR="00C56FD2">
        <w:rPr>
          <w:sz w:val="24"/>
          <w:szCs w:val="24"/>
        </w:rPr>
        <w:t>z</w:t>
      </w:r>
      <w:r>
        <w:rPr>
          <w:sz w:val="24"/>
          <w:szCs w:val="24"/>
        </w:rPr>
        <w:t xml:space="preserve">a privremenog stečajnog upravitelja imenovana je </w:t>
      </w:r>
      <w:r w:rsidRPr="00BA5FAC">
        <w:rPr>
          <w:sz w:val="24"/>
          <w:szCs w:val="24"/>
        </w:rPr>
        <w:t>Ljubica Juranović Skočić iz Kastva</w:t>
      </w:r>
      <w:r>
        <w:rPr>
          <w:sz w:val="24"/>
          <w:szCs w:val="24"/>
        </w:rPr>
        <w:t xml:space="preserve"> te je određena mjera osiguranja zabranom dužniku da raspolaže svojom imovinom bez prethodne suglasnosti privremenog stečajnog upravitelja.</w:t>
      </w:r>
    </w:p>
    <w:p w:rsidRDefault="00BA5FAC" w:rsidP="00BA5FAC" w:rsidR="00C56FD2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T</w:t>
      </w:r>
      <w:r w:rsidRPr="00BA5FAC">
        <w:rPr>
          <w:sz w:val="24"/>
          <w:szCs w:val="24"/>
        </w:rPr>
        <w:t xml:space="preserve">ijekom prethodnog postupka nije utvrđeno da dužnik ima imovinu koja bi ušla u stečajnu masu i koja bi bila dovoljna za namirenje troškova stečajnog postupka. Naime, stečajna upraviteljica nije </w:t>
      </w:r>
      <w:r w:rsidR="00C56FD2">
        <w:rPr>
          <w:sz w:val="24"/>
          <w:szCs w:val="24"/>
        </w:rPr>
        <w:t xml:space="preserve">utvrdila da dužnik ima imovinu dovoljnu za pokriće troškova kako prethodnog, tako i eventualno otvorenog stečajnog postupka. </w:t>
      </w:r>
    </w:p>
    <w:p w:rsidRDefault="00BA5FAC" w:rsidP="00BA5FAC" w:rsidR="00BA5FAC" w:rsidRPr="00BA5FAC">
      <w:pPr>
        <w:ind w:firstLine="720"/>
        <w:jc w:val="both"/>
        <w:rPr>
          <w:sz w:val="24"/>
          <w:szCs w:val="24"/>
        </w:rPr>
      </w:pPr>
      <w:r w:rsidRPr="00BA5FAC">
        <w:rPr>
          <w:sz w:val="24"/>
          <w:szCs w:val="24"/>
        </w:rPr>
        <w:lastRenderedPageBreak/>
        <w:t xml:space="preserve">Prema odredbi čl. 132. st. 1. Stečajnog zakona („Narodne </w:t>
      </w:r>
      <w:r>
        <w:rPr>
          <w:sz w:val="24"/>
          <w:szCs w:val="24"/>
        </w:rPr>
        <w:t>novine“ broj 71/15; dalje: SZ</w:t>
      </w:r>
      <w:r w:rsidRPr="00BA5FAC">
        <w:rPr>
          <w:sz w:val="24"/>
          <w:szCs w:val="24"/>
        </w:rPr>
        <w:t>) koja se odredba primjenjuj</w:t>
      </w:r>
      <w:r>
        <w:rPr>
          <w:sz w:val="24"/>
          <w:szCs w:val="24"/>
        </w:rPr>
        <w:t>e u ovom slučaju temeljem čl. 441. st. 2. SZ-a</w:t>
      </w:r>
      <w:r w:rsidRPr="00BA5FAC">
        <w:rPr>
          <w:sz w:val="24"/>
          <w:szCs w:val="24"/>
        </w:rPr>
        <w:t>, 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postupka.</w:t>
      </w:r>
    </w:p>
    <w:p w:rsidRDefault="00BA5FAC" w:rsidP="00BA5FAC" w:rsidR="00BA5FAC">
      <w:pPr>
        <w:ind w:firstLine="720"/>
        <w:jc w:val="both"/>
        <w:rPr>
          <w:sz w:val="24"/>
          <w:szCs w:val="24"/>
        </w:rPr>
      </w:pPr>
      <w:r w:rsidRPr="00BA5FAC">
        <w:rPr>
          <w:sz w:val="24"/>
          <w:szCs w:val="24"/>
        </w:rPr>
        <w:t>Ako pozvane osobe ne predujme traženi iznos, sud će donijeti rješenje o otvaranju i zaključenju stečajnoga</w:t>
      </w:r>
      <w:r>
        <w:rPr>
          <w:sz w:val="24"/>
          <w:szCs w:val="24"/>
        </w:rPr>
        <w:t xml:space="preserve"> postupka (čl. 132. st. 2. SZ</w:t>
      </w:r>
      <w:r w:rsidRPr="00BA5FAC">
        <w:rPr>
          <w:sz w:val="24"/>
          <w:szCs w:val="24"/>
        </w:rPr>
        <w:t>).</w:t>
      </w:r>
    </w:p>
    <w:p w:rsidRDefault="003B67CD" w:rsidP="001D1809" w:rsidR="003B67C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1D1809" w:rsidRPr="00B1759F">
        <w:rPr>
          <w:sz w:val="24"/>
          <w:szCs w:val="24"/>
        </w:rPr>
        <w:t xml:space="preserve"> </w:t>
      </w:r>
      <w:r>
        <w:rPr>
          <w:sz w:val="24"/>
          <w:szCs w:val="24"/>
        </w:rPr>
        <w:tab/>
        <w:t>R</w:t>
      </w:r>
      <w:r w:rsidR="001D1809" w:rsidRPr="00B1759F">
        <w:rPr>
          <w:sz w:val="24"/>
          <w:szCs w:val="24"/>
        </w:rPr>
        <w:t xml:space="preserve">ješenjem od </w:t>
      </w:r>
      <w:r>
        <w:rPr>
          <w:sz w:val="24"/>
          <w:szCs w:val="24"/>
        </w:rPr>
        <w:t>7. rujna</w:t>
      </w:r>
      <w:r w:rsidR="00C76BE0">
        <w:rPr>
          <w:sz w:val="24"/>
          <w:szCs w:val="24"/>
        </w:rPr>
        <w:t xml:space="preserve"> 2015</w:t>
      </w:r>
      <w:r w:rsidR="0060231B">
        <w:rPr>
          <w:sz w:val="24"/>
          <w:szCs w:val="24"/>
        </w:rPr>
        <w:t>.</w:t>
      </w:r>
      <w:r w:rsidR="00F736F6">
        <w:rPr>
          <w:sz w:val="24"/>
          <w:szCs w:val="24"/>
        </w:rPr>
        <w:t xml:space="preserve"> </w:t>
      </w:r>
      <w:r w:rsidR="00C76BE0">
        <w:rPr>
          <w:sz w:val="24"/>
          <w:szCs w:val="24"/>
        </w:rPr>
        <w:t>pozvane</w:t>
      </w:r>
      <w:r w:rsidR="002A151F">
        <w:rPr>
          <w:sz w:val="24"/>
          <w:szCs w:val="24"/>
        </w:rPr>
        <w:t xml:space="preserve"> su</w:t>
      </w:r>
      <w:r w:rsidR="00C76BE0">
        <w:rPr>
          <w:sz w:val="24"/>
          <w:szCs w:val="24"/>
        </w:rPr>
        <w:t xml:space="preserve"> zainteresirane osobe</w:t>
      </w:r>
      <w:r w:rsidR="002A151F">
        <w:rPr>
          <w:sz w:val="24"/>
          <w:szCs w:val="24"/>
        </w:rPr>
        <w:t xml:space="preserve"> </w:t>
      </w:r>
      <w:r w:rsidR="00865DA3">
        <w:rPr>
          <w:sz w:val="24"/>
          <w:szCs w:val="24"/>
        </w:rPr>
        <w:t xml:space="preserve">u roku od 15 dana </w:t>
      </w:r>
      <w:r>
        <w:rPr>
          <w:sz w:val="24"/>
          <w:szCs w:val="24"/>
        </w:rPr>
        <w:t xml:space="preserve">od objave rješenja na mrežnoj stranici e-oglasna ploča uplatiti </w:t>
      </w:r>
      <w:r w:rsidR="001D1809" w:rsidRPr="00B1759F">
        <w:rPr>
          <w:sz w:val="24"/>
          <w:szCs w:val="24"/>
        </w:rPr>
        <w:t xml:space="preserve">iznos od </w:t>
      </w:r>
      <w:r>
        <w:rPr>
          <w:sz w:val="24"/>
          <w:szCs w:val="24"/>
        </w:rPr>
        <w:t>50</w:t>
      </w:r>
      <w:r w:rsidR="00C76BE0">
        <w:rPr>
          <w:sz w:val="24"/>
          <w:szCs w:val="24"/>
        </w:rPr>
        <w:t>.00</w:t>
      </w:r>
      <w:r w:rsidR="002A151F">
        <w:rPr>
          <w:sz w:val="24"/>
          <w:szCs w:val="24"/>
        </w:rPr>
        <w:t>0,00</w:t>
      </w:r>
      <w:r w:rsidR="001D1809" w:rsidRPr="00B1759F">
        <w:rPr>
          <w:sz w:val="24"/>
          <w:szCs w:val="24"/>
        </w:rPr>
        <w:t xml:space="preserve"> kn na ime predujma za pokriće troškova kako prethodnog tako i otvorenog stečajnog postupka</w:t>
      </w:r>
      <w:r w:rsidR="00855B68">
        <w:rPr>
          <w:sz w:val="24"/>
          <w:szCs w:val="24"/>
        </w:rPr>
        <w:t xml:space="preserve">. </w:t>
      </w:r>
    </w:p>
    <w:p w:rsidRDefault="00C56FD2" w:rsidP="003B67CD" w:rsidR="00865DA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Navedeno rješenje </w:t>
      </w:r>
      <w:r w:rsidR="001D1809" w:rsidRPr="00B1759F">
        <w:rPr>
          <w:sz w:val="24"/>
          <w:szCs w:val="24"/>
        </w:rPr>
        <w:t>objav</w:t>
      </w:r>
      <w:r w:rsidR="00157894">
        <w:rPr>
          <w:sz w:val="24"/>
          <w:szCs w:val="24"/>
        </w:rPr>
        <w:t>ljen</w:t>
      </w:r>
      <w:r w:rsidR="003B67CD">
        <w:rPr>
          <w:sz w:val="24"/>
          <w:szCs w:val="24"/>
        </w:rPr>
        <w:t>o</w:t>
      </w:r>
      <w:r w:rsidR="00157894">
        <w:rPr>
          <w:sz w:val="24"/>
          <w:szCs w:val="24"/>
        </w:rPr>
        <w:t xml:space="preserve"> je </w:t>
      </w:r>
      <w:r w:rsidR="003B67CD">
        <w:rPr>
          <w:sz w:val="24"/>
          <w:szCs w:val="24"/>
        </w:rPr>
        <w:t xml:space="preserve">na mrežnoj stranici e-oglasna ploča 9. </w:t>
      </w:r>
      <w:r>
        <w:rPr>
          <w:sz w:val="24"/>
          <w:szCs w:val="24"/>
        </w:rPr>
        <w:t>r</w:t>
      </w:r>
      <w:r w:rsidR="003B67CD">
        <w:rPr>
          <w:sz w:val="24"/>
          <w:szCs w:val="24"/>
        </w:rPr>
        <w:t xml:space="preserve">ujna 2015. </w:t>
      </w:r>
      <w:r>
        <w:rPr>
          <w:sz w:val="24"/>
          <w:szCs w:val="24"/>
        </w:rPr>
        <w:t>s</w:t>
      </w:r>
      <w:r w:rsidR="003B67CD">
        <w:rPr>
          <w:sz w:val="24"/>
          <w:szCs w:val="24"/>
        </w:rPr>
        <w:t xml:space="preserve">ukladno odredbi čl. 12. </w:t>
      </w:r>
      <w:r>
        <w:rPr>
          <w:sz w:val="24"/>
          <w:szCs w:val="24"/>
        </w:rPr>
        <w:t>s</w:t>
      </w:r>
      <w:r w:rsidR="003B67CD">
        <w:rPr>
          <w:sz w:val="24"/>
          <w:szCs w:val="24"/>
        </w:rPr>
        <w:t xml:space="preserve">t. 1. SZ-a te je dostava navedenog rješenja svim zainteresiranim osobama izvršena 18. </w:t>
      </w:r>
      <w:r>
        <w:rPr>
          <w:sz w:val="24"/>
          <w:szCs w:val="24"/>
        </w:rPr>
        <w:t>r</w:t>
      </w:r>
      <w:r w:rsidR="003B67CD">
        <w:rPr>
          <w:sz w:val="24"/>
          <w:szCs w:val="24"/>
        </w:rPr>
        <w:t xml:space="preserve">ujna 2015. </w:t>
      </w:r>
      <w:r>
        <w:rPr>
          <w:sz w:val="24"/>
          <w:szCs w:val="24"/>
        </w:rPr>
        <w:t xml:space="preserve">(čl. 12. st. 1. SZ-a). </w:t>
      </w:r>
      <w:r w:rsidR="003B67CD">
        <w:rPr>
          <w:sz w:val="24"/>
          <w:szCs w:val="24"/>
        </w:rPr>
        <w:t xml:space="preserve">S obzirom na navedeno, rok za uplatu predujma protekao je 15 dana nakon dostave rješenja, odnosno 5. </w:t>
      </w:r>
      <w:r>
        <w:rPr>
          <w:sz w:val="24"/>
          <w:szCs w:val="24"/>
        </w:rPr>
        <w:t>l</w:t>
      </w:r>
      <w:r w:rsidR="003B67CD">
        <w:rPr>
          <w:sz w:val="24"/>
          <w:szCs w:val="24"/>
        </w:rPr>
        <w:t xml:space="preserve">istopada 2015. </w:t>
      </w:r>
      <w:r w:rsidR="00865DA3">
        <w:rPr>
          <w:sz w:val="24"/>
          <w:szCs w:val="24"/>
        </w:rPr>
        <w:t>(zadnji</w:t>
      </w:r>
      <w:r w:rsidR="003B67CD">
        <w:rPr>
          <w:sz w:val="24"/>
          <w:szCs w:val="24"/>
        </w:rPr>
        <w:t xml:space="preserve"> dan roka je pao u subotu, 3. listopada</w:t>
      </w:r>
      <w:r w:rsidR="00F736F6">
        <w:rPr>
          <w:sz w:val="24"/>
          <w:szCs w:val="24"/>
        </w:rPr>
        <w:t xml:space="preserve"> 2015. p</w:t>
      </w:r>
      <w:r w:rsidR="00865DA3">
        <w:rPr>
          <w:sz w:val="24"/>
          <w:szCs w:val="24"/>
        </w:rPr>
        <w:t xml:space="preserve">a je rok istekao protekom </w:t>
      </w:r>
      <w:r w:rsidR="00787B70">
        <w:rPr>
          <w:sz w:val="24"/>
          <w:szCs w:val="24"/>
        </w:rPr>
        <w:t>prvog idućeg radnog dana – 27. sr</w:t>
      </w:r>
      <w:r w:rsidR="002A151F">
        <w:rPr>
          <w:sz w:val="24"/>
          <w:szCs w:val="24"/>
        </w:rPr>
        <w:t>pnja</w:t>
      </w:r>
      <w:r w:rsidR="00E646F1">
        <w:rPr>
          <w:sz w:val="24"/>
          <w:szCs w:val="24"/>
        </w:rPr>
        <w:t xml:space="preserve"> </w:t>
      </w:r>
      <w:r w:rsidR="00F736F6">
        <w:rPr>
          <w:sz w:val="24"/>
          <w:szCs w:val="24"/>
        </w:rPr>
        <w:t xml:space="preserve">2015. </w:t>
      </w:r>
      <w:r w:rsidR="00E646F1">
        <w:rPr>
          <w:sz w:val="24"/>
          <w:szCs w:val="24"/>
        </w:rPr>
        <w:t>sukladno odre</w:t>
      </w:r>
      <w:r w:rsidR="00865DA3">
        <w:rPr>
          <w:sz w:val="24"/>
          <w:szCs w:val="24"/>
        </w:rPr>
        <w:t>d</w:t>
      </w:r>
      <w:r w:rsidR="00E646F1">
        <w:rPr>
          <w:sz w:val="24"/>
          <w:szCs w:val="24"/>
        </w:rPr>
        <w:t>b</w:t>
      </w:r>
      <w:r w:rsidR="00F736F6">
        <w:rPr>
          <w:sz w:val="24"/>
          <w:szCs w:val="24"/>
        </w:rPr>
        <w:t>i čl. 112. s</w:t>
      </w:r>
      <w:r w:rsidR="00865DA3">
        <w:rPr>
          <w:sz w:val="24"/>
          <w:szCs w:val="24"/>
        </w:rPr>
        <w:t xml:space="preserve">t. 4. Zakona o parničnom postupku – </w:t>
      </w:r>
      <w:r w:rsidR="0049721D">
        <w:rPr>
          <w:sz w:val="24"/>
          <w:szCs w:val="24"/>
        </w:rPr>
        <w:t>"</w:t>
      </w:r>
      <w:r w:rsidR="00865DA3">
        <w:rPr>
          <w:sz w:val="24"/>
          <w:szCs w:val="24"/>
        </w:rPr>
        <w:t>Narodne novine</w:t>
      </w:r>
      <w:r w:rsidR="0049721D">
        <w:rPr>
          <w:sz w:val="24"/>
          <w:szCs w:val="24"/>
        </w:rPr>
        <w:t>"</w:t>
      </w:r>
      <w:r w:rsidR="00865DA3">
        <w:rPr>
          <w:sz w:val="24"/>
          <w:szCs w:val="24"/>
        </w:rPr>
        <w:t xml:space="preserve"> broj 53/91, 91/92, 112/99, 88/01, 117/03, 88/05, 02/07, 84/08, 96/08, 57/1</w:t>
      </w:r>
      <w:r w:rsidR="003B67CD">
        <w:rPr>
          <w:sz w:val="24"/>
          <w:szCs w:val="24"/>
        </w:rPr>
        <w:t>1, 148/11 i 25/13 u vezi s čl. 10</w:t>
      </w:r>
      <w:r w:rsidR="00865DA3">
        <w:rPr>
          <w:sz w:val="24"/>
          <w:szCs w:val="24"/>
        </w:rPr>
        <w:t xml:space="preserve">. SZ-a). Po navedenom rješenju suda nitko nije postupio. </w:t>
      </w:r>
    </w:p>
    <w:p w:rsidRDefault="001D1809" w:rsidP="001D1809" w:rsidR="001D1809">
      <w:pPr>
        <w:jc w:val="both"/>
        <w:rPr>
          <w:sz w:val="24"/>
          <w:szCs w:val="24"/>
        </w:rPr>
      </w:pPr>
      <w:r w:rsidRPr="00B1759F">
        <w:rPr>
          <w:sz w:val="24"/>
          <w:szCs w:val="24"/>
        </w:rPr>
        <w:tab/>
        <w:t xml:space="preserve"> </w:t>
      </w:r>
      <w:r w:rsidR="00E646F1">
        <w:rPr>
          <w:sz w:val="24"/>
          <w:szCs w:val="24"/>
        </w:rPr>
        <w:t xml:space="preserve">S obzirom na to da je </w:t>
      </w:r>
      <w:r w:rsidRPr="00B1759F">
        <w:rPr>
          <w:sz w:val="24"/>
          <w:szCs w:val="24"/>
        </w:rPr>
        <w:t>u prethodnom postupk</w:t>
      </w:r>
      <w:r w:rsidR="00E646F1">
        <w:rPr>
          <w:sz w:val="24"/>
          <w:szCs w:val="24"/>
        </w:rPr>
        <w:t xml:space="preserve">u </w:t>
      </w:r>
      <w:r w:rsidRPr="00B1759F">
        <w:rPr>
          <w:sz w:val="24"/>
          <w:szCs w:val="24"/>
        </w:rPr>
        <w:t xml:space="preserve">utvrđeno postojanje </w:t>
      </w:r>
      <w:r w:rsidR="003B67CD">
        <w:rPr>
          <w:sz w:val="24"/>
          <w:szCs w:val="24"/>
        </w:rPr>
        <w:t xml:space="preserve">stečajnih razloga </w:t>
      </w:r>
      <w:r w:rsidRPr="00B1759F">
        <w:rPr>
          <w:sz w:val="24"/>
          <w:szCs w:val="24"/>
        </w:rPr>
        <w:t>nesposobnosti za plaćanje</w:t>
      </w:r>
      <w:r w:rsidR="003B67CD">
        <w:rPr>
          <w:sz w:val="24"/>
          <w:szCs w:val="24"/>
        </w:rPr>
        <w:t xml:space="preserve"> i prezaduženosti</w:t>
      </w:r>
      <w:r w:rsidRPr="00B1759F">
        <w:rPr>
          <w:sz w:val="24"/>
          <w:szCs w:val="24"/>
        </w:rPr>
        <w:t xml:space="preserve"> </w:t>
      </w:r>
      <w:r w:rsidR="00787B70">
        <w:rPr>
          <w:sz w:val="24"/>
          <w:szCs w:val="24"/>
        </w:rPr>
        <w:t xml:space="preserve">(što proizlazi iz </w:t>
      </w:r>
      <w:r w:rsidR="003B67CD">
        <w:rPr>
          <w:sz w:val="24"/>
          <w:szCs w:val="24"/>
        </w:rPr>
        <w:t xml:space="preserve">argumentiranog i dokumentiranog izvješća privremene stečajne upraviteljice), </w:t>
      </w:r>
      <w:r w:rsidR="00E646F1">
        <w:rPr>
          <w:sz w:val="24"/>
          <w:szCs w:val="24"/>
        </w:rPr>
        <w:t xml:space="preserve">kao </w:t>
      </w:r>
      <w:r w:rsidRPr="00B1759F">
        <w:rPr>
          <w:sz w:val="24"/>
          <w:szCs w:val="24"/>
        </w:rPr>
        <w:t xml:space="preserve">i činjenica nedostatnosti dužnikove imovine za namirenje </w:t>
      </w:r>
      <w:r w:rsidR="00787B70">
        <w:rPr>
          <w:sz w:val="24"/>
          <w:szCs w:val="24"/>
        </w:rPr>
        <w:t xml:space="preserve">troškova prethodnog i </w:t>
      </w:r>
      <w:r w:rsidRPr="00B1759F">
        <w:rPr>
          <w:sz w:val="24"/>
          <w:szCs w:val="24"/>
        </w:rPr>
        <w:t>stečajnog postupka te</w:t>
      </w:r>
      <w:r w:rsidR="00E646F1">
        <w:rPr>
          <w:sz w:val="24"/>
          <w:szCs w:val="24"/>
        </w:rPr>
        <w:t xml:space="preserve"> uvažavajući okolnost da </w:t>
      </w:r>
      <w:r w:rsidRPr="00B1759F">
        <w:rPr>
          <w:sz w:val="24"/>
          <w:szCs w:val="24"/>
        </w:rPr>
        <w:t>predujam za pokriće troškova postupka nije uplaćen u roku određen</w:t>
      </w:r>
      <w:r>
        <w:rPr>
          <w:sz w:val="24"/>
          <w:szCs w:val="24"/>
        </w:rPr>
        <w:t>o</w:t>
      </w:r>
      <w:r w:rsidRPr="00B1759F">
        <w:rPr>
          <w:sz w:val="24"/>
          <w:szCs w:val="24"/>
        </w:rPr>
        <w:t>m rješenjem ovog</w:t>
      </w:r>
      <w:r>
        <w:rPr>
          <w:sz w:val="24"/>
          <w:szCs w:val="24"/>
        </w:rPr>
        <w:t>a</w:t>
      </w:r>
      <w:r w:rsidR="003B67CD">
        <w:rPr>
          <w:sz w:val="24"/>
          <w:szCs w:val="24"/>
        </w:rPr>
        <w:t xml:space="preserve"> suda od 7. rujna</w:t>
      </w:r>
      <w:r w:rsidR="00787B70">
        <w:rPr>
          <w:sz w:val="24"/>
          <w:szCs w:val="24"/>
        </w:rPr>
        <w:t xml:space="preserve"> 2015</w:t>
      </w:r>
      <w:r w:rsidRPr="00B1759F">
        <w:rPr>
          <w:sz w:val="24"/>
          <w:szCs w:val="24"/>
        </w:rPr>
        <w:t>., temeljem odredbe č</w:t>
      </w:r>
      <w:r w:rsidR="003B67CD">
        <w:rPr>
          <w:sz w:val="24"/>
          <w:szCs w:val="24"/>
        </w:rPr>
        <w:t>l. 132</w:t>
      </w:r>
      <w:r w:rsidRPr="00B1759F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B1759F">
        <w:rPr>
          <w:sz w:val="24"/>
          <w:szCs w:val="24"/>
        </w:rPr>
        <w:t>st.</w:t>
      </w:r>
      <w:r>
        <w:rPr>
          <w:sz w:val="24"/>
          <w:szCs w:val="24"/>
        </w:rPr>
        <w:t xml:space="preserve"> </w:t>
      </w:r>
      <w:r w:rsidR="003B67CD">
        <w:rPr>
          <w:sz w:val="24"/>
          <w:szCs w:val="24"/>
        </w:rPr>
        <w:t>2</w:t>
      </w:r>
      <w:r w:rsidR="00C84152">
        <w:rPr>
          <w:sz w:val="24"/>
          <w:szCs w:val="24"/>
        </w:rPr>
        <w:t>. SZ</w:t>
      </w:r>
      <w:r w:rsidR="003B67CD">
        <w:rPr>
          <w:sz w:val="24"/>
          <w:szCs w:val="24"/>
        </w:rPr>
        <w:t>-a</w:t>
      </w:r>
      <w:r w:rsidRPr="00B1759F">
        <w:rPr>
          <w:sz w:val="24"/>
          <w:szCs w:val="24"/>
        </w:rPr>
        <w:t xml:space="preserve"> nad dužnikom</w:t>
      </w:r>
      <w:r w:rsidR="00E646F1">
        <w:rPr>
          <w:sz w:val="24"/>
          <w:szCs w:val="24"/>
        </w:rPr>
        <w:t xml:space="preserve"> je otvoren i istovremeno zaključen stečajni postupak</w:t>
      </w:r>
      <w:r w:rsidRPr="00B1759F">
        <w:rPr>
          <w:sz w:val="24"/>
          <w:szCs w:val="24"/>
        </w:rPr>
        <w:t xml:space="preserve"> te</w:t>
      </w:r>
      <w:r w:rsidR="00E646F1">
        <w:rPr>
          <w:sz w:val="24"/>
          <w:szCs w:val="24"/>
        </w:rPr>
        <w:t xml:space="preserve"> je imenovan stečajni</w:t>
      </w:r>
      <w:r w:rsidR="003B67CD">
        <w:rPr>
          <w:sz w:val="24"/>
          <w:szCs w:val="24"/>
        </w:rPr>
        <w:t xml:space="preserve"> upravitelj u skladu s odredbom čl. 132. </w:t>
      </w:r>
      <w:r w:rsidR="00C56FD2">
        <w:rPr>
          <w:sz w:val="24"/>
          <w:szCs w:val="24"/>
        </w:rPr>
        <w:t>s</w:t>
      </w:r>
      <w:r w:rsidR="003B67CD">
        <w:rPr>
          <w:sz w:val="24"/>
          <w:szCs w:val="24"/>
        </w:rPr>
        <w:t xml:space="preserve">t. 2. SZ-a u vezi s čl. 85. </w:t>
      </w:r>
      <w:r w:rsidR="00C56FD2">
        <w:rPr>
          <w:sz w:val="24"/>
          <w:szCs w:val="24"/>
        </w:rPr>
        <w:t>s</w:t>
      </w:r>
      <w:r w:rsidR="003B67CD">
        <w:rPr>
          <w:sz w:val="24"/>
          <w:szCs w:val="24"/>
        </w:rPr>
        <w:t xml:space="preserve">t. 2. SZ-a </w:t>
      </w:r>
      <w:r w:rsidR="00E646F1">
        <w:rPr>
          <w:sz w:val="24"/>
          <w:szCs w:val="24"/>
        </w:rPr>
        <w:t>(točka I. do III. izreke rješenja).</w:t>
      </w:r>
    </w:p>
    <w:p w:rsidRDefault="00787B70" w:rsidP="00F736F6" w:rsidR="00787B70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Odluka</w:t>
      </w:r>
      <w:r w:rsidR="00E646F1">
        <w:rPr>
          <w:sz w:val="24"/>
          <w:szCs w:val="24"/>
        </w:rPr>
        <w:t xml:space="preserve"> iz točke IV. </w:t>
      </w:r>
      <w:r w:rsidR="00855B68">
        <w:rPr>
          <w:sz w:val="24"/>
          <w:szCs w:val="24"/>
        </w:rPr>
        <w:t>i</w:t>
      </w:r>
      <w:r w:rsidR="00E646F1">
        <w:rPr>
          <w:sz w:val="24"/>
          <w:szCs w:val="24"/>
        </w:rPr>
        <w:t>zreke rješenja donesen</w:t>
      </w:r>
      <w:r>
        <w:rPr>
          <w:sz w:val="24"/>
          <w:szCs w:val="24"/>
        </w:rPr>
        <w:t xml:space="preserve">a je </w:t>
      </w:r>
      <w:r w:rsidR="00F736F6">
        <w:rPr>
          <w:sz w:val="24"/>
          <w:szCs w:val="24"/>
        </w:rPr>
        <w:t xml:space="preserve">primjenom odredbe čl. </w:t>
      </w:r>
      <w:r>
        <w:rPr>
          <w:sz w:val="24"/>
          <w:szCs w:val="24"/>
        </w:rPr>
        <w:t xml:space="preserve">441. </w:t>
      </w:r>
      <w:r w:rsidR="00B07A88">
        <w:rPr>
          <w:sz w:val="24"/>
          <w:szCs w:val="24"/>
        </w:rPr>
        <w:t>s</w:t>
      </w:r>
      <w:r>
        <w:rPr>
          <w:sz w:val="24"/>
          <w:szCs w:val="24"/>
        </w:rPr>
        <w:t xml:space="preserve">t. 2. </w:t>
      </w:r>
      <w:r w:rsidR="003B67CD">
        <w:rPr>
          <w:sz w:val="24"/>
          <w:szCs w:val="24"/>
        </w:rPr>
        <w:t xml:space="preserve">SZ-a u vezi s čl. 12. </w:t>
      </w:r>
      <w:r w:rsidR="00C56FD2">
        <w:rPr>
          <w:sz w:val="24"/>
          <w:szCs w:val="24"/>
        </w:rPr>
        <w:t>s</w:t>
      </w:r>
      <w:r w:rsidR="0038042E">
        <w:rPr>
          <w:sz w:val="24"/>
          <w:szCs w:val="24"/>
        </w:rPr>
        <w:t>t. 1. SZ-a</w:t>
      </w:r>
      <w:r>
        <w:rPr>
          <w:sz w:val="24"/>
          <w:szCs w:val="24"/>
        </w:rPr>
        <w:t xml:space="preserve">. </w:t>
      </w:r>
    </w:p>
    <w:p w:rsidRDefault="00787B70" w:rsidP="00F736F6" w:rsidR="00E646F1" w:rsidRPr="00B1759F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Odluka iz točke V. izreke rješenja donesena je primjenom odredbe </w:t>
      </w:r>
      <w:r w:rsidR="0038042E">
        <w:rPr>
          <w:sz w:val="24"/>
          <w:szCs w:val="24"/>
        </w:rPr>
        <w:t>čl. 286</w:t>
      </w:r>
      <w:r w:rsidR="00F736F6">
        <w:rPr>
          <w:sz w:val="24"/>
          <w:szCs w:val="24"/>
        </w:rPr>
        <w:t>. s</w:t>
      </w:r>
      <w:r w:rsidR="00E646F1">
        <w:rPr>
          <w:sz w:val="24"/>
          <w:szCs w:val="24"/>
        </w:rPr>
        <w:t xml:space="preserve">t. 3. SZ-a. </w:t>
      </w:r>
    </w:p>
    <w:p w:rsidRDefault="001D1809" w:rsidP="001D1809" w:rsidR="001D1809" w:rsidRPr="00B1759F">
      <w:pPr>
        <w:jc w:val="both"/>
        <w:rPr>
          <w:sz w:val="24"/>
          <w:szCs w:val="24"/>
        </w:rPr>
      </w:pPr>
      <w:r w:rsidRPr="00B1759F">
        <w:rPr>
          <w:sz w:val="24"/>
          <w:szCs w:val="24"/>
        </w:rPr>
        <w:t xml:space="preserve">  </w:t>
      </w:r>
    </w:p>
    <w:p w:rsidRDefault="00E646F1" w:rsidP="001D1809" w:rsidR="001D1809" w:rsidRPr="00B1759F">
      <w:pPr>
        <w:jc w:val="center"/>
        <w:rPr>
          <w:sz w:val="24"/>
          <w:szCs w:val="24"/>
        </w:rPr>
      </w:pPr>
      <w:r>
        <w:rPr>
          <w:sz w:val="24"/>
          <w:szCs w:val="24"/>
        </w:rPr>
        <w:t>U Rijeci</w:t>
      </w:r>
      <w:r w:rsidR="001D1809" w:rsidRPr="00B1759F">
        <w:rPr>
          <w:sz w:val="24"/>
          <w:szCs w:val="24"/>
        </w:rPr>
        <w:t xml:space="preserve"> </w:t>
      </w:r>
      <w:r w:rsidR="0038042E">
        <w:rPr>
          <w:sz w:val="24"/>
          <w:szCs w:val="24"/>
        </w:rPr>
        <w:t xml:space="preserve">26. listopada </w:t>
      </w:r>
      <w:r w:rsidR="001D1809" w:rsidRPr="00B1759F">
        <w:rPr>
          <w:sz w:val="24"/>
          <w:szCs w:val="24"/>
        </w:rPr>
        <w:t>20</w:t>
      </w:r>
      <w:r>
        <w:rPr>
          <w:sz w:val="24"/>
          <w:szCs w:val="24"/>
        </w:rPr>
        <w:t>15</w:t>
      </w:r>
      <w:r w:rsidR="00C84152">
        <w:rPr>
          <w:sz w:val="24"/>
          <w:szCs w:val="24"/>
        </w:rPr>
        <w:t>.</w:t>
      </w:r>
    </w:p>
    <w:p w:rsidRDefault="001D1809" w:rsidP="003D4BAA" w:rsidR="001D1809">
      <w:pPr>
        <w:jc w:val="right"/>
        <w:rPr>
          <w:sz w:val="24"/>
          <w:szCs w:val="24"/>
        </w:rPr>
      </w:pPr>
      <w:r w:rsidRPr="00B1759F">
        <w:t xml:space="preserve">                                                                                                                                                                      </w:t>
      </w:r>
      <w:r w:rsidR="003D4BAA">
        <w:t xml:space="preserve">                           </w:t>
      </w:r>
    </w:p>
    <w:p w:rsidRDefault="00E646F1" w:rsidP="0049721D" w:rsidR="0049721D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</w:t>
      </w:r>
      <w:r w:rsidR="0049721D">
        <w:rPr>
          <w:rFonts w:hAnsi="Times New Roman" w:ascii="Times New Roman"/>
          <w:b w:val="false"/>
          <w:color w:val="auto"/>
          <w:szCs w:val="24"/>
        </w:rPr>
        <w:t xml:space="preserve">                  </w:t>
      </w:r>
      <w:r>
        <w:rPr>
          <w:rFonts w:hAnsi="Times New Roman" w:ascii="Times New Roman"/>
          <w:b w:val="false"/>
          <w:color w:val="auto"/>
          <w:szCs w:val="24"/>
        </w:rPr>
        <w:t xml:space="preserve"> </w:t>
      </w:r>
      <w:r>
        <w:rPr>
          <w:rFonts w:hAnsi="Times New Roman" w:ascii="Times New Roman"/>
          <w:b w:val="false"/>
          <w:color w:val="auto"/>
          <w:szCs w:val="24"/>
        </w:rPr>
        <w:tab/>
      </w:r>
      <w:r w:rsidR="0049721D">
        <w:rPr>
          <w:rFonts w:hAnsi="Times New Roman" w:ascii="Times New Roman"/>
          <w:b w:val="false"/>
          <w:color w:val="auto"/>
          <w:szCs w:val="24"/>
        </w:rPr>
        <w:t xml:space="preserve">      </w:t>
      </w:r>
      <w:r>
        <w:rPr>
          <w:rFonts w:hAnsi="Times New Roman" w:ascii="Times New Roman"/>
          <w:b w:val="false"/>
          <w:color w:val="auto"/>
          <w:szCs w:val="24"/>
        </w:rPr>
        <w:t>Stečajna sutkinja</w:t>
      </w:r>
    </w:p>
    <w:p w:rsidRDefault="0049721D" w:rsidP="0049721D" w:rsidR="001D1809" w:rsidRPr="00B1759F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                     </w:t>
      </w:r>
      <w:r w:rsidR="00E646F1">
        <w:rPr>
          <w:rFonts w:hAnsi="Times New Roman" w:ascii="Times New Roman"/>
          <w:b w:val="false"/>
          <w:color w:val="auto"/>
          <w:szCs w:val="24"/>
        </w:rPr>
        <w:t>Ema Brdovčak</w:t>
      </w: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BD439E" w:rsidP="001D1809" w:rsidR="00BD439E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BD439E" w:rsidP="001D1809" w:rsidR="00BD439E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BD439E" w:rsidP="001D1809" w:rsidR="00BD439E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B1759F">
        <w:rPr>
          <w:rFonts w:hAnsi="Times New Roman" w:ascii="Times New Roman"/>
          <w:b w:val="false"/>
          <w:color w:val="auto"/>
          <w:szCs w:val="24"/>
        </w:rPr>
        <w:t>U</w:t>
      </w:r>
      <w:r w:rsidR="0049721D">
        <w:rPr>
          <w:rFonts w:hAnsi="Times New Roman" w:ascii="Times New Roman"/>
          <w:b w:val="false"/>
          <w:color w:val="auto"/>
          <w:szCs w:val="24"/>
        </w:rPr>
        <w:t>PUTA O PRAVNOM LIJEKU</w:t>
      </w:r>
      <w:r w:rsidRPr="00B1759F">
        <w:rPr>
          <w:rFonts w:hAnsi="Times New Roman" w:ascii="Times New Roman"/>
          <w:b w:val="false"/>
          <w:color w:val="auto"/>
          <w:szCs w:val="24"/>
        </w:rPr>
        <w:t>:</w:t>
      </w:r>
    </w:p>
    <w:p w:rsidRDefault="0049721D" w:rsidP="001D1809" w:rsidR="001D1809" w:rsidRPr="00B1759F">
      <w:pPr>
        <w:overflowPunct w:val="false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D1809" w:rsidRPr="00B1759F">
        <w:rPr>
          <w:sz w:val="24"/>
          <w:szCs w:val="24"/>
        </w:rPr>
        <w:t>Protiv ovog rješenja dopuštena je žalba.</w:t>
      </w:r>
      <w:r w:rsidR="001D1809" w:rsidRPr="00B1759F">
        <w:rPr>
          <w:b/>
          <w:sz w:val="24"/>
          <w:szCs w:val="24"/>
        </w:rPr>
        <w:t xml:space="preserve"> </w:t>
      </w:r>
      <w:r w:rsidR="001D1809" w:rsidRPr="00B1759F">
        <w:rPr>
          <w:sz w:val="24"/>
          <w:szCs w:val="24"/>
        </w:rPr>
        <w:t>Žalba se podnosi ovom sudu u 2 primjerka</w:t>
      </w:r>
      <w:r w:rsidR="00F736F6">
        <w:rPr>
          <w:sz w:val="24"/>
          <w:szCs w:val="24"/>
        </w:rPr>
        <w:t xml:space="preserve"> u roku od 8 dana od dana dostave rješenja, a o žalbi odlučuje</w:t>
      </w:r>
      <w:r w:rsidR="001D1809" w:rsidRPr="00B1759F">
        <w:rPr>
          <w:sz w:val="24"/>
          <w:szCs w:val="24"/>
        </w:rPr>
        <w:t xml:space="preserve"> </w:t>
      </w:r>
      <w:smartTag w:element="PersonName" w:uri="urn:schemas-microsoft-com:office:smarttags">
        <w:smartTagPr>
          <w:attr w:val="Visoki trgovački sud" w:name="ProductID"/>
        </w:smartTagPr>
        <w:r w:rsidR="001D1809" w:rsidRPr="00B1759F">
          <w:rPr>
            <w:sz w:val="24"/>
            <w:szCs w:val="24"/>
          </w:rPr>
          <w:t>Visoki trgovački sud</w:t>
        </w:r>
      </w:smartTag>
      <w:r w:rsidR="00F736F6">
        <w:rPr>
          <w:sz w:val="24"/>
          <w:szCs w:val="24"/>
        </w:rPr>
        <w:t xml:space="preserve"> Republike Hrvatske</w:t>
      </w:r>
      <w:r w:rsidR="001D1809" w:rsidRPr="00B1759F">
        <w:rPr>
          <w:sz w:val="24"/>
          <w:szCs w:val="24"/>
        </w:rPr>
        <w:t>.</w:t>
      </w:r>
    </w:p>
    <w:p w:rsidRDefault="0049721D" w:rsidP="001D1809" w:rsidR="001D1809" w:rsidRPr="00B1759F">
      <w:pPr>
        <w:overflowPunct w:val="false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D1809" w:rsidRPr="00B1759F">
        <w:rPr>
          <w:sz w:val="24"/>
          <w:szCs w:val="24"/>
        </w:rPr>
        <w:t>Protiv točke I</w:t>
      </w:r>
      <w:r w:rsidR="00F736F6">
        <w:rPr>
          <w:sz w:val="24"/>
          <w:szCs w:val="24"/>
        </w:rPr>
        <w:t>. izreke</w:t>
      </w:r>
      <w:r w:rsidR="001D1809" w:rsidRPr="00B1759F">
        <w:rPr>
          <w:sz w:val="24"/>
          <w:szCs w:val="24"/>
        </w:rPr>
        <w:t xml:space="preserve"> ovog rješenja  žalbu može podnijeti osoba koja je bila zastupnik po zakonu dužnika pravne osobe do dana nastupanja pravnih posljedica otvaranja stečajnog postupka.</w:t>
      </w:r>
    </w:p>
    <w:p w:rsidRDefault="001D1809" w:rsidP="002A151F" w:rsidR="008077D9" w:rsidRPr="002A151F">
      <w:pPr>
        <w:overflowPunct w:val="false"/>
        <w:jc w:val="both"/>
        <w:rPr>
          <w:sz w:val="24"/>
          <w:szCs w:val="24"/>
        </w:rPr>
      </w:pPr>
      <w:r w:rsidRPr="00B1759F">
        <w:rPr>
          <w:sz w:val="24"/>
          <w:szCs w:val="24"/>
        </w:rPr>
        <w:t xml:space="preserve"> </w:t>
      </w: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BD439E" w:rsidP="001D1809" w:rsidR="00BD439E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BD439E" w:rsidP="001D1809" w:rsidR="00BD439E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B1759F">
        <w:rPr>
          <w:rFonts w:hAnsi="Times New Roman" w:ascii="Times New Roman"/>
          <w:b w:val="false"/>
          <w:color w:val="auto"/>
          <w:szCs w:val="24"/>
        </w:rPr>
        <w:t>DNA</w:t>
      </w:r>
    </w:p>
    <w:p w:rsidRDefault="00C84152" w:rsidP="001D1809" w:rsidR="00E646F1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1. predlagatelju </w:t>
      </w:r>
    </w:p>
    <w:p w:rsidRDefault="001D1809" w:rsidP="001D1809" w:rsidR="001D1809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B1759F">
        <w:rPr>
          <w:rFonts w:hAnsi="Times New Roman" w:ascii="Times New Roman"/>
          <w:b w:val="false"/>
          <w:color w:val="auto"/>
          <w:szCs w:val="24"/>
        </w:rPr>
        <w:t>2. stečajnom upravitelju</w:t>
      </w:r>
    </w:p>
    <w:p w:rsidRDefault="002A151F" w:rsidP="001D1809" w:rsidR="002A151F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3. zastupniku po zakonu dužnika na adresu prebivališta</w:t>
      </w:r>
    </w:p>
    <w:p w:rsidRDefault="002A151F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4</w:t>
      </w:r>
      <w:r w:rsidR="001D1809" w:rsidRPr="00B1759F">
        <w:rPr>
          <w:rFonts w:hAnsi="Times New Roman" w:ascii="Times New Roman"/>
          <w:b w:val="false"/>
          <w:color w:val="auto"/>
          <w:szCs w:val="24"/>
        </w:rPr>
        <w:t xml:space="preserve">. ŽDO </w:t>
      </w:r>
      <w:r w:rsidR="000E4B2B">
        <w:rPr>
          <w:rFonts w:hAnsi="Times New Roman" w:ascii="Times New Roman"/>
          <w:b w:val="false"/>
          <w:color w:val="auto"/>
          <w:szCs w:val="24"/>
        </w:rPr>
        <w:t>Pula</w:t>
      </w:r>
    </w:p>
    <w:p w:rsidRDefault="002A151F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5</w:t>
      </w:r>
      <w:r w:rsidR="001D1809" w:rsidRPr="00B1759F">
        <w:rPr>
          <w:rFonts w:hAnsi="Times New Roman" w:ascii="Times New Roman"/>
          <w:b w:val="false"/>
          <w:color w:val="auto"/>
          <w:szCs w:val="24"/>
        </w:rPr>
        <w:t xml:space="preserve">. </w:t>
      </w:r>
      <w:r w:rsidR="000E4B2B">
        <w:rPr>
          <w:rFonts w:hAnsi="Times New Roman" w:ascii="Times New Roman"/>
          <w:b w:val="false"/>
          <w:color w:val="auto"/>
          <w:szCs w:val="24"/>
        </w:rPr>
        <w:t>Porezna uprava Pula</w:t>
      </w:r>
      <w:r w:rsidR="00C84152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2A151F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6</w:t>
      </w:r>
      <w:r w:rsidR="001D1809" w:rsidRPr="00B1759F">
        <w:rPr>
          <w:rFonts w:hAnsi="Times New Roman" w:ascii="Times New Roman"/>
          <w:b w:val="false"/>
          <w:color w:val="auto"/>
          <w:szCs w:val="24"/>
        </w:rPr>
        <w:t>. sudski registar</w:t>
      </w:r>
      <w:r w:rsidR="005F7640">
        <w:rPr>
          <w:rFonts w:hAnsi="Times New Roman" w:ascii="Times New Roman"/>
          <w:b w:val="false"/>
          <w:color w:val="auto"/>
          <w:szCs w:val="24"/>
        </w:rPr>
        <w:t xml:space="preserve"> odmah i </w:t>
      </w:r>
      <w:r w:rsidR="001D1809" w:rsidRPr="00B1759F">
        <w:rPr>
          <w:rFonts w:hAnsi="Times New Roman" w:ascii="Times New Roman"/>
          <w:b w:val="false"/>
          <w:color w:val="auto"/>
          <w:szCs w:val="24"/>
        </w:rPr>
        <w:t>po pravomoćnosti</w:t>
      </w:r>
      <w:r w:rsidR="005F7640">
        <w:rPr>
          <w:rFonts w:hAnsi="Times New Roman" w:ascii="Times New Roman"/>
          <w:b w:val="false"/>
          <w:color w:val="auto"/>
          <w:szCs w:val="24"/>
        </w:rPr>
        <w:t xml:space="preserve"> s klauzulom pravomoćnosti radi brisanja </w:t>
      </w:r>
    </w:p>
    <w:p w:rsidRDefault="002A151F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7</w:t>
      </w:r>
      <w:r w:rsidR="00B07A88">
        <w:rPr>
          <w:rFonts w:hAnsi="Times New Roman" w:ascii="Times New Roman"/>
          <w:b w:val="false"/>
          <w:color w:val="auto"/>
          <w:szCs w:val="24"/>
        </w:rPr>
        <w:t>. e-oglasna ploča</w:t>
      </w: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1D1809" w:rsidP="001D1809" w:rsidR="001D1809" w:rsidRPr="00B1759F">
      <w:pPr>
        <w:rPr>
          <w:sz w:val="24"/>
          <w:szCs w:val="24"/>
        </w:rPr>
      </w:pPr>
    </w:p>
    <w:p w:rsidRDefault="001D1809" w:rsidR="001D1809"/>
    <w:sectPr w:rsidSect="00C42C04" w:rsidR="001D1809">
      <w:headerReference w:type="default" r:id="rId9"/>
      <w:footerReference w:type="default" r:id="rId10"/>
      <w:headerReference w:type="first" r:id="rId11"/>
      <w:pgSz w:code="1" w:h="15840" w:w="12240"/>
      <w:pgMar w:gutter="0" w:footer="709" w:header="709" w:left="1622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B5DA0" w:rsidR="008B5DA0">
      <w:r>
        <w:separator/>
      </w:r>
    </w:p>
  </w:endnote>
  <w:endnote w:id="0" w:type="continuationSeparator">
    <w:p w:rsidRDefault="008B5DA0" w:rsidR="008B5D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721D" w:rsidR="0049721D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E90759">
      <w:rPr>
        <w:noProof/>
      </w:rPr>
      <w:t>3</w:t>
    </w:r>
    <w:r>
      <w:fldChar w:fldCharType="end"/>
    </w:r>
  </w:p>
  <w:p w:rsidRDefault="00E646F1" w:rsidR="00E646F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B5DA0" w:rsidR="008B5DA0">
      <w:r>
        <w:separator/>
      </w:r>
    </w:p>
  </w:footnote>
  <w:footnote w:id="0" w:type="continuationSeparator">
    <w:p w:rsidRDefault="008B5DA0" w:rsidR="008B5D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6FD2" w:rsidR="00C56FD2" w:rsidRPr="00BD439E">
    <w:pPr>
      <w:pStyle w:val="Zaglavlje"/>
      <w:rPr>
        <w:sz w:val="24"/>
        <w:szCs w:val="24"/>
      </w:rPr>
    </w:pPr>
    <w:r>
      <w:tab/>
    </w:r>
    <w:r>
      <w:tab/>
    </w:r>
    <w:r w:rsidRPr="00BD439E">
      <w:rPr>
        <w:sz w:val="24"/>
        <w:szCs w:val="24"/>
      </w:rPr>
      <w:t>8 St-268/14-27</w:t>
    </w:r>
  </w:p>
  <w:p w:rsidRDefault="00865DA3" w:rsidP="00384B51" w:rsidR="00865DA3" w:rsidRPr="00C42C04">
    <w:pPr>
      <w:ind w:left="7200"/>
      <w:jc w:val="center"/>
      <w:rPr>
        <w:sz w:val="24"/>
        <w:szCs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439E" w:rsidP="00A45EAD" w:rsidR="00BD439E">
    <w:pPr>
      <w:ind w:firstLine="708"/>
    </w:pPr>
    <w:r>
      <w:rPr>
        <w:noProof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BD439E" w:rsidP="00210E4E" w:rsidR="00BD439E" w:rsidRPr="00BD439E">
    <w:r w:rsidRPr="00BD439E">
      <w:rPr>
        <w:rFonts w:eastAsia="MS Mincho"/>
      </w:rPr>
      <w:t>REPUBLIKA HRVATSKA</w:t>
    </w:r>
  </w:p>
  <w:p w:rsidRDefault="00BD439E" w:rsidP="00210E4E" w:rsidR="00BD439E" w:rsidRPr="00BD439E">
    <w:r w:rsidRPr="00BD439E">
      <w:rPr>
        <w:rFonts w:eastAsia="MS Mincho"/>
      </w:rPr>
      <w:t>TRGOVAČKI SUD U RIJECI</w:t>
    </w:r>
  </w:p>
  <w:p w:rsidRDefault="00BD439E" w:rsidP="00A45EAD" w:rsidR="00BD439E" w:rsidRPr="00BD439E">
    <w:pPr>
      <w:rPr>
        <w:rFonts w:eastAsia="MS Mincho"/>
      </w:rPr>
    </w:pPr>
    <w:r w:rsidRPr="00BD439E">
      <w:rPr>
        <w:rFonts w:eastAsia="MS Mincho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180" w:val="num"/>
        </w:tabs>
        <w:ind w:hanging="180" w:left="1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C74B7"/>
    <w:rsid w:val="00074FA5"/>
    <w:rsid w:val="000E4B2B"/>
    <w:rsid w:val="00102DF1"/>
    <w:rsid w:val="001122AD"/>
    <w:rsid w:val="00157894"/>
    <w:rsid w:val="001D1809"/>
    <w:rsid w:val="001F363E"/>
    <w:rsid w:val="00211376"/>
    <w:rsid w:val="002A151F"/>
    <w:rsid w:val="0038042E"/>
    <w:rsid w:val="00384B51"/>
    <w:rsid w:val="003B67CD"/>
    <w:rsid w:val="003D4BAA"/>
    <w:rsid w:val="0049721D"/>
    <w:rsid w:val="004E1A26"/>
    <w:rsid w:val="005004C8"/>
    <w:rsid w:val="00543248"/>
    <w:rsid w:val="00577C20"/>
    <w:rsid w:val="005F7640"/>
    <w:rsid w:val="0060231B"/>
    <w:rsid w:val="00613EC6"/>
    <w:rsid w:val="00675B7B"/>
    <w:rsid w:val="00735BE4"/>
    <w:rsid w:val="00765AED"/>
    <w:rsid w:val="00787B70"/>
    <w:rsid w:val="008077D9"/>
    <w:rsid w:val="00855B68"/>
    <w:rsid w:val="00865DA3"/>
    <w:rsid w:val="008B5DA0"/>
    <w:rsid w:val="008F0258"/>
    <w:rsid w:val="00935ABA"/>
    <w:rsid w:val="009C74B7"/>
    <w:rsid w:val="00A001D7"/>
    <w:rsid w:val="00B07A88"/>
    <w:rsid w:val="00BA5FAC"/>
    <w:rsid w:val="00BB00CD"/>
    <w:rsid w:val="00BD439E"/>
    <w:rsid w:val="00C00CB9"/>
    <w:rsid w:val="00C42C04"/>
    <w:rsid w:val="00C56FD2"/>
    <w:rsid w:val="00C76BE0"/>
    <w:rsid w:val="00C84152"/>
    <w:rsid w:val="00DF6E4C"/>
    <w:rsid w:val="00E646F1"/>
    <w:rsid w:val="00E90759"/>
    <w:rsid w:val="00EC66DD"/>
    <w:rsid w:val="00F37058"/>
    <w:rsid w:val="00F736F6"/>
    <w:rsid w:val="00FA7511"/>
    <w:rsid w:val="00FD3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C74B7"/>
  </w:style>
  <w:style w:styleId="Naslov1" w:type="paragraph">
    <w:name w:val="heading 1"/>
    <w:basedOn w:val="Normal"/>
    <w:next w:val="Normal"/>
    <w:qFormat/>
    <w:rsid w:val="001D1809"/>
    <w:pPr>
      <w:keepNext/>
      <w:jc w:val="both"/>
      <w:outlineLvl w:val="0"/>
    </w:pPr>
    <w:rPr>
      <w:rFonts w:hAnsi="Arial" w:asci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1D1809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9C74B7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rsid w:val="00C42C0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C42C0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1F363E"/>
    <w:pPr>
      <w:ind w:left="708"/>
    </w:pPr>
  </w:style>
  <w:style w:customStyle="true" w:styleId="ZaglavljeChar" w:type="character">
    <w:name w:val="Zaglavlje Char"/>
    <w:link w:val="Zaglavlje"/>
    <w:uiPriority w:val="99"/>
    <w:rsid w:val="00E646F1"/>
  </w:style>
  <w:style w:styleId="Tekstbalonia" w:type="paragraph">
    <w:name w:val="Balloon Text"/>
    <w:basedOn w:val="Normal"/>
    <w:link w:val="TekstbaloniaChar"/>
    <w:rsid w:val="00E646F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646F1"/>
    <w:rPr>
      <w:rFonts w:cs="Tahoma" w:hAnsi="Tahoma" w:ascii="Tahoma"/>
      <w:sz w:val="16"/>
      <w:szCs w:val="16"/>
    </w:rPr>
  </w:style>
  <w:style w:customStyle="true" w:styleId="PodnojeChar" w:type="character">
    <w:name w:val="Podnožje Char"/>
    <w:link w:val="Podnoje"/>
    <w:uiPriority w:val="99"/>
    <w:rsid w:val="0049721D"/>
  </w:style>
  <w:style w:styleId="Tekstrezerviranogmjesta" w:type="character">
    <w:name w:val="Placeholder Text"/>
    <w:basedOn w:val="Zadanifontodlomka"/>
    <w:uiPriority w:val="99"/>
    <w:semiHidden/>
    <w:rsid w:val="00E907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075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0759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075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075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C74B7"/>
  </w:style>
  <w:style w:styleId="Naslov1" w:type="paragraph">
    <w:name w:val="heading 1"/>
    <w:basedOn w:val="Normal"/>
    <w:next w:val="Normal"/>
    <w:qFormat/>
    <w:rsid w:val="001D1809"/>
    <w:pPr>
      <w:keepNext/>
      <w:jc w:val="both"/>
      <w:outlineLvl w:val="0"/>
    </w:pPr>
    <w:rPr>
      <w:rFonts w:ascii="Arial" w:hAns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1D1809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9C74B7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rsid w:val="00C42C0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C42C0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1F363E"/>
    <w:pPr>
      <w:ind w:left="708"/>
    </w:pPr>
  </w:style>
  <w:style w:customStyle="1" w:styleId="ZaglavljeChar" w:type="character">
    <w:name w:val="Zaglavlje Char"/>
    <w:link w:val="Zaglavlje"/>
    <w:uiPriority w:val="99"/>
    <w:rsid w:val="00E646F1"/>
  </w:style>
  <w:style w:styleId="Tekstbalonia" w:type="paragraph">
    <w:name w:val="Balloon Text"/>
    <w:basedOn w:val="Normal"/>
    <w:link w:val="TekstbaloniaChar"/>
    <w:rsid w:val="00E646F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646F1"/>
    <w:rPr>
      <w:rFonts w:ascii="Tahoma" w:cs="Tahoma" w:hAnsi="Tahoma"/>
      <w:sz w:val="16"/>
      <w:szCs w:val="16"/>
    </w:rPr>
  </w:style>
  <w:style w:customStyle="1" w:styleId="PodnojeChar" w:type="character">
    <w:name w:val="Podnožje Char"/>
    <w:link w:val="Podnoje"/>
    <w:uiPriority w:val="99"/>
    <w:rsid w:val="0049721D"/>
  </w:style>
  <w:style w:styleId="Tekstrezerviranogmjesta" w:type="character">
    <w:name w:val="Placeholder Text"/>
    <w:basedOn w:val="Zadanifontodlomka"/>
    <w:uiPriority w:val="99"/>
    <w:semiHidden/>
    <w:rsid w:val="00E907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075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0759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075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075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listopada 2015.</izvorni_sadrzaj>
    <derivirana_varijabla naziv="DomainObject.DatumDonosenjaOdluke_1">26.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268</izvorni_sadrzaj>
    <derivirana_varijabla naziv="DomainObject.Predmet.Broj_1">268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listopada 2014.</izvorni_sadrzaj>
    <derivirana_varijabla naziv="DomainObject.Predmet.DatumOsnivanja_1">24.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St-268/2014</izvorni_sadrzaj>
    <derivirana_varijabla naziv="DomainObject.Predmet.OznakaBroj_1">St-268/2014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C. L. STUDIO d.o.o.  Pula</izvorni_sadrzaj>
    <derivirana_varijabla naziv="DomainObject.Predmet.ProtustrankaFormated_1">  C. L. STUDIO d.o.o.  Pula</derivirana_varijabla>
  </DomainObject.Predmet.ProtustrankaFormated>
  <DomainObject.Predmet.ProtustrankaFormatedOIB>
    <izvorni_sadrzaj>  C. L. STUDIO d.o.o.  Pula, OIB 39004230991</izvorni_sadrzaj>
    <derivirana_varijabla naziv="DomainObject.Predmet.ProtustrankaFormatedOIB_1">  C. L. STUDIO d.o.o.  Pula, OIB 39004230991</derivirana_varijabla>
  </DomainObject.Predmet.ProtustrankaFormatedOIB>
  <DomainObject.Predmet.ProtustrankaFormatedWithAdress>
    <izvorni_sadrzaj> C. L. STUDIO d.o.o.  Pula, Ciscuttijeva 18, 52100 Pula</izvorni_sadrzaj>
    <derivirana_varijabla naziv="DomainObject.Predmet.ProtustrankaFormatedWithAdress_1"> C. L. STUDIO d.o.o.  Pula, Ciscuttijeva 18, 52100 Pula</derivirana_varijabla>
  </DomainObject.Predmet.ProtustrankaFormatedWithAdress>
  <DomainObject.Predmet.ProtustrankaFormatedWithAdressOIB>
    <izvorni_sadrzaj> C. L. STUDIO d.o.o.  Pula, OIB 39004230991, Ciscuttijeva 18, 52100 Pula</izvorni_sadrzaj>
    <derivirana_varijabla naziv="DomainObject.Predmet.ProtustrankaFormatedWithAdressOIB_1"> C. L. STUDIO d.o.o.  Pula, OIB 39004230991, Ciscuttijeva 18, 52100 Pula</derivirana_varijabla>
  </DomainObject.Predmet.ProtustrankaFormatedWithAdressOIB>
  <DomainObject.Predmet.ProtustrankaWithAdress>
    <izvorni_sadrzaj>C. L. STUDIO d.o.o.  Pula Ciscuttijeva 18, 52100 Pula</izvorni_sadrzaj>
    <derivirana_varijabla naziv="DomainObject.Predmet.ProtustrankaWithAdress_1">C. L. STUDIO d.o.o.  Pula Ciscuttijeva 18, 52100 Pula</derivirana_varijabla>
  </DomainObject.Predmet.ProtustrankaWithAdress>
  <DomainObject.Predmet.ProtustrankaWithAdressOIB>
    <izvorni_sadrzaj>C. L. STUDIO d.o.o.  Pula, OIB 39004230991, Ciscuttijeva 18, 52100 Pula</izvorni_sadrzaj>
    <derivirana_varijabla naziv="DomainObject.Predmet.ProtustrankaWithAdressOIB_1">C. L. STUDIO d.o.o.  Pula, OIB 39004230991, Ciscuttijeva 18, 52100 Pula</derivirana_varijabla>
  </DomainObject.Predmet.ProtustrankaWithAdressOIB>
  <DomainObject.Predmet.ProtustrankaNazivFormated>
    <izvorni_sadrzaj>C. L. STUDIO d.o.o.  Pula</izvorni_sadrzaj>
    <derivirana_varijabla naziv="DomainObject.Predmet.ProtustrankaNazivFormated_1">C. L. STUDIO d.o.o.  Pula</derivirana_varijabla>
  </DomainObject.Predmet.ProtustrankaNazivFormated>
  <DomainObject.Predmet.ProtustrankaNazivFormatedOIB>
    <izvorni_sadrzaj>C. L. STUDIO d.o.o.  Pula, OIB 39004230991</izvorni_sadrzaj>
    <derivirana_varijabla naziv="DomainObject.Predmet.ProtustrankaNazivFormatedOIB_1">C. L. STUDIO d.o.o.  Pula, OIB 39004230991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Pula</izvorni_sadrzaj>
    <derivirana_varijabla naziv="DomainObject.Predmet.StrankaFormated_1">  FINA  Pula</derivirana_varijabla>
  </DomainObject.Predmet.StrankaFormated>
  <DomainObject.Predmet.StrankaFormatedOIB>
    <izvorni_sadrzaj>  FINA  Pula, OIB 85821130368</izvorni_sadrzaj>
    <derivirana_varijabla naziv="DomainObject.Predmet.StrankaFormatedOIB_1">  FINA  Pula, OIB 85821130368</derivirana_varijabla>
  </DomainObject.Predmet.StrankaFormatedOIB>
  <DomainObject.Predmet.StrankaFormatedWithAdress>
    <izvorni_sadrzaj> FINA  Pula, Giardini 5, 52100 Pula</izvorni_sadrzaj>
    <derivirana_varijabla naziv="DomainObject.Predmet.StrankaFormatedWithAdress_1"> FINA  Pula, Giardini 5, 52100 Pula</derivirana_varijabla>
  </DomainObject.Predmet.StrankaFormatedWithAdress>
  <DomainObject.Predmet.StrankaFormatedWithAdressOIB>
    <izvorni_sadrzaj> FINA  Pula, OIB 85821130368, Giardini 5, 52100 Pula</izvorni_sadrzaj>
    <derivirana_varijabla naziv="DomainObject.Predmet.StrankaFormatedWithAdressOIB_1"> FINA  Pula, OIB 85821130368, Giardini 5, 52100 Pula</derivirana_varijabla>
  </DomainObject.Predmet.StrankaFormatedWithAdressOIB>
  <DomainObject.Predmet.StrankaWithAdress>
    <izvorni_sadrzaj>FINA  Pula Giardini 5,52100 Pula</izvorni_sadrzaj>
    <derivirana_varijabla naziv="DomainObject.Predmet.StrankaWithAdress_1">FINA  Pula Giardini 5,52100 Pula</derivirana_varijabla>
  </DomainObject.Predmet.StrankaWithAdress>
  <DomainObject.Predmet.StrankaWithAdressOIB>
    <izvorni_sadrzaj>FINA  Pula, OIB 85821130368, Giardini 5,52100 Pula</izvorni_sadrzaj>
    <derivirana_varijabla naziv="DomainObject.Predmet.StrankaWithAdressOIB_1">FINA  Pula, OIB 85821130368, Giardini 5,52100 Pula</derivirana_varijabla>
  </DomainObject.Predmet.StrankaWithAdressOIB>
  <DomainObject.Predmet.StrankaNazivFormated>
    <izvorni_sadrzaj>FINA  Pula</izvorni_sadrzaj>
    <derivirana_varijabla naziv="DomainObject.Predmet.StrankaNazivFormated_1">FINA  Pula</derivirana_varijabla>
  </DomainObject.Predmet.StrankaNazivFormated>
  <DomainObject.Predmet.StrankaNazivFormatedOIB>
    <izvorni_sadrzaj>FINA  Pula, OIB 85821130368</izvorni_sadrzaj>
    <derivirana_varijabla naziv="DomainObject.Predmet.StrankaNazivFormatedOIB_1">FINA  Pula,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Pula</item>
    </izvorni_sadrzaj>
    <derivirana_varijabla naziv="DomainObject.Predmet.StrankaListFormated_1">
      <item>FINA  Pula</item>
    </derivirana_varijabla>
  </DomainObject.Predmet.StrankaListFormated>
  <DomainObject.Predmet.StrankaListFormatedOIB>
    <izvorni_sadrzaj>
      <item>FINA  Pula, OIB 85821130368</item>
    </izvorni_sadrzaj>
    <derivirana_varijabla naziv="DomainObject.Predmet.StrankaListFormatedOIB_1">
      <item>FINA  Pula, OIB 85821130368</item>
    </derivirana_varijabla>
  </DomainObject.Predmet.StrankaListFormatedOIB>
  <DomainObject.Predmet.StrankaListFormatedWithAdress>
    <izvorni_sadrzaj>
      <item>FINA  Pula, Giardini 5, 52100 Pula</item>
    </izvorni_sadrzaj>
    <derivirana_varijabla naziv="DomainObject.Predmet.StrankaListFormatedWithAdress_1">
      <item>FINA  Pula, Giardini 5, 52100 Pula</item>
    </derivirana_varijabla>
  </DomainObject.Predmet.StrankaListFormatedWithAdress>
  <DomainObject.Predmet.StrankaListFormatedWithAdressOIB>
    <izvorni_sadrzaj>
      <item>FINA  Pula, OIB 85821130368, Giardini 5, 52100 Pula</item>
    </izvorni_sadrzaj>
    <derivirana_varijabla naziv="DomainObject.Predmet.StrankaListFormatedWithAdressOIB_1">
      <item>FINA  Pula, OIB 85821130368, Giardini 5, 52100 Pula</item>
    </derivirana_varijabla>
  </DomainObject.Predmet.StrankaListFormatedWithAdressOIB>
  <DomainObject.Predmet.StrankaListNazivFormated>
    <izvorni_sadrzaj>
      <item>FINA  Pula</item>
    </izvorni_sadrzaj>
    <derivirana_varijabla naziv="DomainObject.Predmet.StrankaListNazivFormated_1">
      <item>FINA  Pula</item>
    </derivirana_varijabla>
  </DomainObject.Predmet.StrankaListNazivFormated>
  <DomainObject.Predmet.StrankaListNazivFormatedOIB>
    <izvorni_sadrzaj>
      <item>FINA  Pula, OIB 85821130368</item>
    </izvorni_sadrzaj>
    <derivirana_varijabla naziv="DomainObject.Predmet.StrankaListNazivFormatedOIB_1">
      <item>FINA  Pula, OIB 85821130368</item>
    </derivirana_varijabla>
  </DomainObject.Predmet.StrankaListNazivFormatedOIB>
  <DomainObject.Predmet.ProtuStrankaListFormated>
    <izvorni_sadrzaj>
      <item>C. L. STUDIO d.o.o.  Pula</item>
    </izvorni_sadrzaj>
    <derivirana_varijabla naziv="DomainObject.Predmet.ProtuStrankaListFormated_1">
      <item>C. L. STUDIO d.o.o.  Pula</item>
    </derivirana_varijabla>
  </DomainObject.Predmet.ProtuStrankaListFormated>
  <DomainObject.Predmet.ProtuStrankaListFormatedOIB>
    <izvorni_sadrzaj>
      <item>C. L. STUDIO d.o.o.  Pula, OIB 39004230991</item>
    </izvorni_sadrzaj>
    <derivirana_varijabla naziv="DomainObject.Predmet.ProtuStrankaListFormatedOIB_1">
      <item>C. L. STUDIO d.o.o.  Pula, OIB 39004230991</item>
    </derivirana_varijabla>
  </DomainObject.Predmet.ProtuStrankaListFormatedOIB>
  <DomainObject.Predmet.ProtuStrankaListFormatedWithAdress>
    <izvorni_sadrzaj>
      <item>C. L. STUDIO d.o.o.  Pula, Ciscuttijeva 18, 52100 Pula</item>
    </izvorni_sadrzaj>
    <derivirana_varijabla naziv="DomainObject.Predmet.ProtuStrankaListFormatedWithAdress_1">
      <item>C. L. STUDIO d.o.o.  Pula, Ciscuttijeva 18, 52100 Pula</item>
    </derivirana_varijabla>
  </DomainObject.Predmet.ProtuStrankaListFormatedWithAdress>
  <DomainObject.Predmet.ProtuStrankaListFormatedWithAdressOIB>
    <izvorni_sadrzaj>
      <item>C. L. STUDIO d.o.o.  Pula, OIB 39004230991, Ciscuttijeva 18, 52100 Pula</item>
    </izvorni_sadrzaj>
    <derivirana_varijabla naziv="DomainObject.Predmet.ProtuStrankaListFormatedWithAdressOIB_1">
      <item>C. L. STUDIO d.o.o.  Pula, OIB 39004230991, Ciscuttijeva 18, 52100 Pula</item>
    </derivirana_varijabla>
  </DomainObject.Predmet.ProtuStrankaListFormatedWithAdressOIB>
  <DomainObject.Predmet.ProtuStrankaListNazivFormated>
    <izvorni_sadrzaj>
      <item>C. L. STUDIO d.o.o.  Pula</item>
    </izvorni_sadrzaj>
    <derivirana_varijabla naziv="DomainObject.Predmet.ProtuStrankaListNazivFormated_1">
      <item>C. L. STUDIO d.o.o.  Pula</item>
    </derivirana_varijabla>
  </DomainObject.Predmet.ProtuStrankaListNazivFormated>
  <DomainObject.Predmet.ProtuStrankaListNazivFormatedOIB>
    <izvorni_sadrzaj>
      <item>C. L. STUDIO d.o.o.  Pula, OIB 39004230991</item>
    </izvorni_sadrzaj>
    <derivirana_varijabla naziv="DomainObject.Predmet.ProtuStrankaListNazivFormatedOIB_1">
      <item>C. L. STUDIO d.o.o.  Pula, OIB 39004230991</item>
    </derivirana_varijabla>
  </DomainObject.Predmet.ProtuStrankaListNazivFormatedOIB>
  <DomainObject.Predmet.OstaliListFormated>
    <izvorni_sadrzaj>
      <item>Mladen Ivančić</item>
      <item>Ljubica Juranović Skočić</item>
    </izvorni_sadrzaj>
    <derivirana_varijabla naziv="DomainObject.Predmet.OstaliListFormated_1">
      <item>Mladen Ivančić</item>
      <item>Ljubica Juranović Skočić</item>
    </derivirana_varijabla>
  </DomainObject.Predmet.OstaliListFormated>
  <DomainObject.Predmet.OstaliListFormatedOIB>
    <izvorni_sadrzaj>
      <item>Mladen Ivančić</item>
      <item>Ljubica Juranović Skočić, OIB 88499470397</item>
    </izvorni_sadrzaj>
    <derivirana_varijabla naziv="DomainObject.Predmet.OstaliListFormatedOIB_1">
      <item>Mladen Ivančić</item>
      <item>Ljubica Juranović Skočić, OIB 88499470397</item>
    </derivirana_varijabla>
  </DomainObject.Predmet.OstaliListFormatedOIB>
  <DomainObject.Predmet.OstaliListFormatedWithAdress>
    <izvorni_sadrzaj>
      <item>Mladen Ivančić, Ciscuttijeva 18, 52100 Pula</item>
      <item>Ljubica Juranović Skočić, Ćikovići 26/11, 51215 Kastav</item>
    </izvorni_sadrzaj>
    <derivirana_varijabla naziv="DomainObject.Predmet.OstaliListFormatedWithAdress_1">
      <item>Mladen Ivančić, Ciscuttijeva 18, 52100 Pula</item>
      <item>Ljubica Juranović Skočić, Ćikovići 26/11, 51215 Kastav</item>
    </derivirana_varijabla>
  </DomainObject.Predmet.OstaliListFormatedWithAdress>
  <DomainObject.Predmet.OstaliListFormatedWithAdressOIB>
    <izvorni_sadrzaj>
      <item>Mladen Ivančić, Ciscuttijeva 18, 52100 Pula</item>
      <item>Ljubica Juranović Skočić, OIB 88499470397, Ćikovići 26/11, 51215 Kastav</item>
    </izvorni_sadrzaj>
    <derivirana_varijabla naziv="DomainObject.Predmet.OstaliListFormatedWithAdressOIB_1">
      <item>Mladen Ivančić, Ciscuttijeva 18, 52100 Pula</item>
      <item>Ljubica Juranović Skočić, OIB 88499470397, Ćikovići 26/11, 51215 Kastav</item>
    </derivirana_varijabla>
  </DomainObject.Predmet.OstaliListFormatedWithAdressOIB>
  <DomainObject.Predmet.OstaliListNazivFormated>
    <izvorni_sadrzaj>
      <item>Mladen Ivančić</item>
      <item>Ljubica Juranović Skočić</item>
    </izvorni_sadrzaj>
    <derivirana_varijabla naziv="DomainObject.Predmet.OstaliListNazivFormated_1">
      <item>Mladen Ivančić</item>
      <item>Ljubica Juranović Skočić</item>
    </derivirana_varijabla>
  </DomainObject.Predmet.OstaliListNazivFormated>
  <DomainObject.Predmet.OstaliListNazivFormatedOIB>
    <izvorni_sadrzaj>
      <item>Mladen Ivančić</item>
      <item>Ljubica Juranović Skočić, OIB 88499470397</item>
    </izvorni_sadrzaj>
    <derivirana_varijabla naziv="DomainObject.Predmet.OstaliListNazivFormatedOIB_1">
      <item>Mladen Ivančić</item>
      <item>Ljubica Juranović Skočić, OIB 88499470397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2015.</izvorni_sadrzaj>
    <derivirana_varijabla naziv="DomainObject.Datum_1">26.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Pula</izvorni_sadrzaj>
    <derivirana_varijabla naziv="DomainObject.Predmet.StrankaIDrugi_1">FINA  Pula</derivirana_varijabla>
  </DomainObject.Predmet.StrankaIDrugi>
  <DomainObject.Predmet.ProtustrankaIDrugi>
    <izvorni_sadrzaj>C. L. STUDIO d.o.o.  Pula</izvorni_sadrzaj>
    <derivirana_varijabla naziv="DomainObject.Predmet.ProtustrankaIDrugi_1">C. L. STUDIO d.o.o.  Pula</derivirana_varijabla>
  </DomainObject.Predmet.ProtustrankaIDrugi>
  <DomainObject.Predmet.StrankaIDrugiAdressOIB>
    <izvorni_sadrzaj>FINA  Pula, OIB 85821130368, Giardini 5, 52100 Pula</izvorni_sadrzaj>
    <derivirana_varijabla naziv="DomainObject.Predmet.StrankaIDrugiAdressOIB_1">FINA  Pula, OIB 85821130368, Giardini 5, 52100 Pula</derivirana_varijabla>
  </DomainObject.Predmet.StrankaIDrugiAdressOIB>
  <DomainObject.Predmet.ProtustrankaIDrugiAdressOIB>
    <izvorni_sadrzaj>C. L. STUDIO d.o.o.  Pula, OIB 39004230991, Ciscuttijeva 18, 52100 Pula</izvorni_sadrzaj>
    <derivirana_varijabla naziv="DomainObject.Predmet.ProtustrankaIDrugiAdressOIB_1">C. L. STUDIO d.o.o.  Pula, OIB 39004230991, Ciscuttijeva 18,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Pula</item>
      <item>C. L. STUDIO d.o.o.  Pula</item>
      <item>Mladen Ivančić</item>
      <item>Ljubica Juranović Skočić</item>
    </izvorni_sadrzaj>
    <derivirana_varijabla naziv="DomainObject.Predmet.SudioniciListNaziv_1">
      <item>FINA  Pula</item>
      <item>C. L. STUDIO d.o.o.  Pula</item>
      <item>Mladen Ivančić</item>
      <item>Ljubica Juranović Skočić</item>
    </derivirana_varijabla>
  </DomainObject.Predmet.SudioniciListNaziv>
  <DomainObject.Predmet.SudioniciListAdressOIB>
    <izvorni_sadrzaj>
      <item>FINA  Pula, OIB 85821130368, Giardini 5,52100 Pula</item>
      <item>C. L. STUDIO d.o.o.  Pula, OIB 39004230991, Ciscuttijeva 18,52100 Pula</item>
      <item>Mladen Ivančić, Ciscuttijeva 18,52100 Pula</item>
      <item>Ljubica Juranović Skočić, OIB 88499470397, Ćikovići 26/11,51215 Kastav</item>
    </izvorni_sadrzaj>
    <derivirana_varijabla naziv="DomainObject.Predmet.SudioniciListAdressOIB_1">
      <item>FINA  Pula, OIB 85821130368, Giardini 5,52100 Pula</item>
      <item>C. L. STUDIO d.o.o.  Pula, OIB 39004230991, Ciscuttijeva 18,52100 Pula</item>
      <item>Mladen Ivančić, Ciscuttijeva 18,52100 Pula</item>
      <item>Ljubica Juranović Skočić, OIB 88499470397, Ćikovići 26/11,51215 Kastav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39004230991</item>
      <item>, OIB null</item>
      <item>, OIB 88499470397</item>
    </izvorni_sadrzaj>
    <derivirana_varijabla naziv="DomainObject.Predmet.SudioniciListNazivOIB_1">
      <item>, OIB 85821130368</item>
      <item>, OIB 39004230991</item>
      <item>, OIB null</item>
      <item>, OIB 88499470397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820</properties:Words>
  <properties:Characters>4418</properties:Characters>
  <properties:Lines>105</properties:Lines>
  <properties:Paragraphs>34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5511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2015-10-23T13:41:00Z</dcterms:created>
  <dc:creator>nmarkovic</dc:creator>
  <cp:lastModifiedBy>Renata Valić</cp:lastModifiedBy>
  <cp:lastPrinted>2015-10-26T08:45:00Z</cp:lastPrinted>
  <dcterms:modified xmlns:xsi="http://www.w3.org/2001/XMLSchema-instance" xsi:type="dcterms:W3CDTF">2015-10-26T12:29:00Z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