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d5cd" w14:paraId="393d5cd" w:rsidRDefault="00BF30CF" w:rsidP="00BF30CF" w:rsidR="00BF30CF">
      <w:pPr>
        <w:jc w:val="right"/>
        <w15:collapsed w:val="false"/>
      </w:pPr>
      <w:r>
        <w:t>Broj: 6 St-</w:t>
      </w:r>
      <w:r w:rsidR="005372CB">
        <w:t>755/18-21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AB535D" w:rsidR="00AB535D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5372CB">
        <w:t xml:space="preserve">ELEKTRO ALARM d.o.o. Bjelovar, </w:t>
      </w:r>
      <w:proofErr w:type="spellStart"/>
      <w:r w:rsidR="005372CB">
        <w:t>Trojstvena</w:t>
      </w:r>
      <w:proofErr w:type="spellEnd"/>
      <w:r w:rsidR="005372CB">
        <w:t xml:space="preserve"> 22, OIB: 47163082198, zastupan po punomoćniku Vesni Vignjević </w:t>
      </w:r>
      <w:proofErr w:type="spellStart"/>
      <w:r w:rsidR="005372CB">
        <w:t>Žak</w:t>
      </w:r>
      <w:proofErr w:type="spellEnd"/>
      <w:r w:rsidR="005372CB">
        <w:t xml:space="preserve">, odvjetnici </w:t>
      </w:r>
      <w:r w:rsidR="00010A49">
        <w:t>u Bjelovaru, J. Jelačića 7</w:t>
      </w:r>
      <w:r w:rsidR="005372CB">
        <w:t xml:space="preserve">, za otvaranje stečajnog postupka nad dužnikom </w:t>
      </w:r>
      <w:r w:rsidR="005372CB">
        <w:rPr>
          <w:b/>
        </w:rPr>
        <w:t>PULPIT d.o.o. za trgovinu i usluge, Zagreb, Lanište 22, MBS: 080482262, OIB: 33825595749</w:t>
      </w:r>
      <w:r w:rsidR="00AB535D">
        <w:rPr>
          <w:b/>
        </w:rPr>
        <w:t xml:space="preserve">, </w:t>
      </w:r>
      <w:r w:rsidR="00AB535D">
        <w:t xml:space="preserve">dana </w:t>
      </w:r>
      <w:r w:rsidR="005372CB">
        <w:t>25. rujna</w:t>
      </w:r>
      <w:r w:rsidR="00AB535D">
        <w:t xml:space="preserve"> 2018. g.,</w:t>
      </w:r>
    </w:p>
    <w:p w:rsidRDefault="00BF30CF" w:rsidP="00272432" w:rsidR="00BF30CF" w:rsidRPr="00272432">
      <w:pPr>
        <w:ind w:firstLine="708"/>
        <w:jc w:val="both"/>
        <w:rPr>
          <w:b/>
        </w:rPr>
      </w:pP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372CB">
        <w:rPr>
          <w:b/>
        </w:rPr>
        <w:t>PULPIT d.o.o. za trgovinu i usluge, Zagreb, Lanište 22, MBS: 080482262, OIB: 33825595749</w:t>
      </w:r>
      <w:r w:rsidR="00CA1D43">
        <w:rPr>
          <w:b/>
        </w:rPr>
        <w:t>.</w:t>
      </w:r>
    </w:p>
    <w:p w:rsidRDefault="00AB535D" w:rsidP="00AB535D" w:rsidR="00AB535D">
      <w:pPr>
        <w:ind w:left="1080"/>
        <w:jc w:val="both"/>
        <w:rPr>
          <w:b/>
        </w:rPr>
      </w:pPr>
    </w:p>
    <w:p w:rsidRDefault="00324E7F" w:rsidP="00AB535D" w:rsidR="00ED72C6" w:rsidRPr="00AB535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AB535D" w:rsidRPr="00AB535D">
        <w:rPr>
          <w:b/>
        </w:rPr>
        <w:t xml:space="preserve">Sanela </w:t>
      </w:r>
      <w:proofErr w:type="spellStart"/>
      <w:r w:rsidR="00AB535D" w:rsidRPr="00AB535D">
        <w:rPr>
          <w:b/>
        </w:rPr>
        <w:t>Kučar</w:t>
      </w:r>
      <w:proofErr w:type="spellEnd"/>
      <w:r w:rsidR="00AB535D" w:rsidRPr="00AB535D">
        <w:rPr>
          <w:b/>
        </w:rPr>
        <w:t>, Osijek, Strossmayerova 37, OIB: 97473612486</w:t>
      </w:r>
      <w:r w:rsidR="00C40F45" w:rsidRPr="00AB535D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</w:t>
      </w:r>
      <w:r w:rsidR="005372CB">
        <w:rPr>
          <w:b/>
        </w:rPr>
        <w:t>PULPIT d.o.o. za trgovinu i usluge, Zagreb, Lanište 22, MBS: 080482262, OIB: 33825595749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FC6077" w:rsidR="00FC6077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AB535D" w:rsidP="00AB535D" w:rsidR="00AB535D"/>
    <w:p w:rsidRDefault="00AB535D" w:rsidP="00AB535D" w:rsidR="00AB535D">
      <w:pPr>
        <w:numPr>
          <w:ilvl w:val="0"/>
          <w:numId w:val="11"/>
        </w:numPr>
        <w:jc w:val="both"/>
      </w:pPr>
      <w:r>
        <w:t xml:space="preserve">Obvezuju se stečajna upraviteljica Sanela </w:t>
      </w:r>
      <w:proofErr w:type="spellStart"/>
      <w:r>
        <w:t>Kučar</w:t>
      </w:r>
      <w:proofErr w:type="spellEnd"/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7D0A71" w:rsidP="007D0A71" w:rsidR="007D0A71"/>
    <w:p w:rsidRDefault="007D0A71" w:rsidP="007D0A71" w:rsidR="007D0A71" w:rsidRPr="00391EE1">
      <w:pPr>
        <w:numPr>
          <w:ilvl w:val="0"/>
          <w:numId w:val="11"/>
        </w:numPr>
        <w:jc w:val="both"/>
      </w:pPr>
      <w:r>
        <w:t>Odobrava se s</w:t>
      </w:r>
      <w:r w:rsidRPr="00FC2E35">
        <w:t>tečajn</w:t>
      </w:r>
      <w:r>
        <w:t>oj</w:t>
      </w:r>
      <w:r w:rsidRPr="00FC2E35">
        <w:t xml:space="preserve"> upravitelj</w:t>
      </w:r>
      <w:r>
        <w:t xml:space="preserve">ici da </w:t>
      </w:r>
      <w:r w:rsidRPr="00FC2E35">
        <w:t xml:space="preserve"> i nakon zaključenja stečajnog postupka u ime stečajnog dužnika, </w:t>
      </w:r>
      <w:r>
        <w:t xml:space="preserve">a za račun stečajne mase unovči imovinu stečajnog dužnika – fiskalna blagajna </w:t>
      </w:r>
      <w:proofErr w:type="spellStart"/>
      <w:r>
        <w:t>TimeREADER</w:t>
      </w:r>
      <w:proofErr w:type="spellEnd"/>
      <w:r>
        <w:t xml:space="preserve"> uređaj te utuživa potraživanja </w:t>
      </w:r>
      <w:r>
        <w:lastRenderedPageBreak/>
        <w:t xml:space="preserve">dužnika u iznosu od 26.646,12 kn koji se odnosi na 29 kupaca uglavnom fizičkih osoba, ukoliko je to moguće, te iste naplati </w:t>
      </w:r>
      <w:r w:rsidRPr="00FC2E35">
        <w:t>i prikupljenim sredstvima podmiriti nastale troškove stečajnog postupka, a o eventualnom ostatku uplatiti u Fo</w:t>
      </w:r>
      <w:r>
        <w:t>nd iz čl. 111 Stečajnog zakona.</w:t>
      </w:r>
    </w:p>
    <w:p w:rsidRDefault="007D0A71" w:rsidP="007D0A71" w:rsidR="007D0A71">
      <w:pPr>
        <w:ind w:left="1080"/>
        <w:jc w:val="both"/>
      </w:pPr>
    </w:p>
    <w:p w:rsidRDefault="0028218A" w:rsidP="00243617" w:rsidR="0028218A">
      <w:pPr>
        <w:jc w:val="both"/>
      </w:pPr>
    </w:p>
    <w:p w:rsidRDefault="00324E7F" w:rsidP="0028218A" w:rsidR="007D2041">
      <w:pPr>
        <w:jc w:val="center"/>
      </w:pPr>
      <w:r w:rsidRPr="00B162A4">
        <w:t>Obrazloženje</w:t>
      </w:r>
    </w:p>
    <w:p w:rsidRDefault="0028218A" w:rsidP="0028218A" w:rsidR="0028218A">
      <w:pPr>
        <w:jc w:val="center"/>
      </w:pPr>
    </w:p>
    <w:p w:rsidRDefault="00AB535D" w:rsidP="0028218A" w:rsidR="00AB535D" w:rsidRPr="005E551C">
      <w:pPr>
        <w:jc w:val="center"/>
      </w:pPr>
    </w:p>
    <w:p w:rsidRDefault="00AB535D" w:rsidP="00AB535D" w:rsidR="00AB535D" w:rsidRPr="005E551C">
      <w:pPr>
        <w:ind w:firstLine="720"/>
        <w:jc w:val="both"/>
      </w:pPr>
      <w:r w:rsidRPr="005E551C">
        <w:t xml:space="preserve">Rješenjem ovoga suda broj </w:t>
      </w:r>
      <w:r>
        <w:t xml:space="preserve">6 </w:t>
      </w:r>
      <w:r w:rsidRPr="005E551C">
        <w:t>St</w:t>
      </w:r>
      <w:r>
        <w:t>-</w:t>
      </w:r>
      <w:r w:rsidR="005372CB">
        <w:t xml:space="preserve">755/18-14 od 24. travnja 2018. g. </w:t>
      </w:r>
      <w:r w:rsidRPr="005E551C">
        <w:t xml:space="preserve">pokrenut je </w:t>
      </w:r>
      <w:r>
        <w:t xml:space="preserve">prethodni </w:t>
      </w:r>
      <w:r w:rsidRPr="005E551C">
        <w:t xml:space="preserve">postupak nad dužnikom </w:t>
      </w:r>
      <w:r w:rsidR="005372CB">
        <w:rPr>
          <w:b/>
        </w:rPr>
        <w:t>PULPIT d.o.o. za trgovinu i usluge, Zagreb, Lanište 22, MBS: 080482262, OIB: 33825595749</w:t>
      </w:r>
      <w:r w:rsidRPr="005E551C">
        <w:rPr>
          <w:b/>
        </w:rPr>
        <w:t>,</w:t>
      </w:r>
      <w:r w:rsidRPr="005E551C">
        <w:t xml:space="preserve"> za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 xml:space="preserve">a je </w:t>
      </w:r>
      <w:r w:rsidR="00010189">
        <w:t xml:space="preserve">Sanela </w:t>
      </w:r>
      <w:proofErr w:type="spellStart"/>
      <w:r w:rsidR="00010189">
        <w:t>Kučar</w:t>
      </w:r>
      <w:proofErr w:type="spellEnd"/>
      <w:r w:rsidR="00010189">
        <w:t xml:space="preserve"> iz Osijeka</w:t>
      </w:r>
      <w:r>
        <w:t xml:space="preserve"> </w:t>
      </w:r>
      <w:r w:rsidRPr="005E551C">
        <w:t xml:space="preserve">te je za </w:t>
      </w:r>
      <w:r w:rsidR="005372CB">
        <w:t>27</w:t>
      </w:r>
      <w:r w:rsidR="00010189">
        <w:t>. lipanj</w:t>
      </w:r>
      <w:r>
        <w:t xml:space="preserve"> 2018. g.</w:t>
      </w:r>
      <w:r w:rsidRPr="005E551C">
        <w:t xml:space="preserve"> zakazano ročište radi izjašnjenja o prijedlogu za pokretanje stečajnog postupka. </w:t>
      </w:r>
    </w:p>
    <w:p w:rsidRDefault="00AB535D" w:rsidP="00AB535D" w:rsidR="00AB535D" w:rsidRPr="005E551C">
      <w:pPr>
        <w:jc w:val="both"/>
      </w:pPr>
    </w:p>
    <w:p w:rsidRDefault="00AB535D" w:rsidP="00AB535D" w:rsidR="00AB535D" w:rsidRPr="00CB646E">
      <w:pPr>
        <w:ind w:firstLine="720"/>
        <w:jc w:val="both"/>
      </w:pPr>
      <w:r w:rsidRPr="005E551C">
        <w:t xml:space="preserve">Dana </w:t>
      </w:r>
      <w:r w:rsidR="005372CB">
        <w:t>27</w:t>
      </w:r>
      <w:r w:rsidR="00010189">
        <w:t>. lipnja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010189" w:rsidP="00010189" w:rsidR="00010189">
      <w:pPr>
        <w:jc w:val="both"/>
      </w:pPr>
    </w:p>
    <w:p w:rsidRDefault="005372CB" w:rsidP="00010A49" w:rsidR="005372CB">
      <w:pPr>
        <w:pStyle w:val="Tijeloteksta"/>
        <w:jc w:val="both"/>
      </w:pPr>
      <w:r>
        <w:t xml:space="preserve">Prijedlog za pokretanje stečajnog postupka nad dužnikom podnesen je dana 30 studenog 2017 od strane ELEKTRO ALARM d.o.o. Bjelovar, </w:t>
      </w:r>
      <w:proofErr w:type="spellStart"/>
      <w:r>
        <w:t>Trojstvena</w:t>
      </w:r>
      <w:proofErr w:type="spellEnd"/>
      <w:r>
        <w:t xml:space="preserve"> 22, OIB: 47163082198, zastupan po punomoćniku Vesni Vignjević </w:t>
      </w:r>
      <w:proofErr w:type="spellStart"/>
      <w:r>
        <w:t>Žak</w:t>
      </w:r>
      <w:proofErr w:type="spellEnd"/>
      <w:r>
        <w:t xml:space="preserve">, odvjetnici iz Bjelovara. U prijedlogu navodi da prema dužniku na dan 14.3.2017. g. ima tražbinu u iznosu od 254.989,07 kn na temelju Presude TS Zagreb broj P-5533/10 i Presude VTS RH broj </w:t>
      </w:r>
      <w:proofErr w:type="spellStart"/>
      <w:r>
        <w:t>Pž</w:t>
      </w:r>
      <w:proofErr w:type="spellEnd"/>
      <w:r>
        <w:t>-6556/2013-2 te da dužnik tražbinu nije podmirio. Nadalje, navodi da kod dužnika postoji stečajni razlog zato što dužnik ima više evidentiranih neizvršenih osnova za plaćanje u razdoblju dužem od 60 dana.</w:t>
      </w:r>
    </w:p>
    <w:p w:rsidRDefault="005372CB" w:rsidP="005372CB" w:rsidR="005372CB">
      <w:pPr>
        <w:jc w:val="both"/>
      </w:pPr>
      <w:r>
        <w:t xml:space="preserve">Za potrebe ovog izvješća upućen je dopis sa pozivom na dostavu podataka na adresu prebivališta zakonskog zastupnika, </w:t>
      </w:r>
      <w:r w:rsidR="00010A49">
        <w:t>zatražen je podatak</w:t>
      </w:r>
      <w:r>
        <w:t xml:space="preserve"> od STP „AUTOSLAVONIJA“, ZK Odjel Općinskog građanskog suda u Zagrebu, HZMO, FINA, izvršen uvid u javne upisnike i registre.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>Uvidom u sudski registar Trgovačkog suda u Zagrebu utvrđeno je kako je dužnik registriran kao društvo s ograničenom odgovornošću, osnovano 04 veljače 2004 godine. Temeljni kapital navedenog društva iznosi 20.000,00 kuna. Osnivač i direktor društva je g. Željko Starčević.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>Temeljem evidencije HZMO utvrđeno je da dužnik nema zaposlenih radnika od kraja 2016 godine.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 xml:space="preserve">Temeljem Potvrde o blokadi računa i novčanih sredstva </w:t>
      </w:r>
      <w:r w:rsidR="00010A49">
        <w:t xml:space="preserve">FINE od 30.4.2018. g. </w:t>
      </w:r>
      <w:r>
        <w:t>utvrđeno je kako dužnik na dan izdavanja potvrde ima evidentirano 487 dana neprekidne blokade, odnosno ukupno 180 dana blokade u prethodnih 6 mjeseci zbog nepodmirenih osnova za plaćanje. Nepodmirene osnove za plaćanje na dan izdavanja potvrde iznose 314.898,54 kn.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lastRenderedPageBreak/>
        <w:t xml:space="preserve">Uvidom u Registar godišnjih financijskih izvještaja na web stranicama FINE utvrđeno je kako je dužnik predao financijska izvješća za 2017 godinu dana 26.04.2018. </w:t>
      </w:r>
    </w:p>
    <w:p w:rsidRDefault="005372CB" w:rsidP="005372CB" w:rsidR="005372CB">
      <w:pPr>
        <w:jc w:val="both"/>
      </w:pPr>
      <w:r>
        <w:t>Prema računu dobiti i gubitka društvo je poslovalo s gubitkom od 5.207,00 kn. Prema bilanci društvo ima 1.508,00 kn materijalne imovine, te 382.755,00 kn nematerijalne imovine koja se u cijelosti sastoji od potraživanja. Ujedno iskazano je 242.457,00 kn kratkoročnih obveza društva, od čega se iznos od 8.773,00 odnosi na obveze prema zaposlenicima.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 xml:space="preserve">Prema iskazu zakonskog zastupnika na dan 22.05.2018. društvo od imovine raspolaže sa fiskalnom blagajnom nabavne vrijednosti 7.571,52 kn, knjigovodstvene vrijednosti 0,00 kn, te </w:t>
      </w:r>
      <w:proofErr w:type="spellStart"/>
      <w:r>
        <w:t>TimeReader</w:t>
      </w:r>
      <w:proofErr w:type="spellEnd"/>
      <w:r>
        <w:t xml:space="preserve"> uređaj nabavne vrijednosti 5.169,60 kn, te trenutne knjigovodstvene vrijednosti 861,60 kn. Zakonski zastupnik koji se nalazi u posjedu predmetne imovine i poznaje njeno stvarno stanje zamoljen dao je vlastitu procjenu tržišne vrijednosti procjenjujući fiskalnu blagajnu na iznos od 1.000,00 kn + PDV, a </w:t>
      </w:r>
      <w:proofErr w:type="spellStart"/>
      <w:r>
        <w:t>TimeReader</w:t>
      </w:r>
      <w:proofErr w:type="spellEnd"/>
      <w:r>
        <w:t xml:space="preserve"> uređaj na iznos od 700,00 kn + PDV.</w:t>
      </w:r>
    </w:p>
    <w:p w:rsidRDefault="005372CB" w:rsidP="005372CB" w:rsidR="005372CB">
      <w:pPr>
        <w:jc w:val="both"/>
      </w:pPr>
    </w:p>
    <w:p w:rsidRDefault="00010A49" w:rsidP="005372CB" w:rsidR="005372CB">
      <w:pPr>
        <w:jc w:val="both"/>
      </w:pPr>
      <w:r>
        <w:t>Zatražena je</w:t>
      </w:r>
      <w:r w:rsidR="005372CB">
        <w:t xml:space="preserve"> i analiz</w:t>
      </w:r>
      <w:r>
        <w:t>a</w:t>
      </w:r>
      <w:r w:rsidR="005372CB">
        <w:t xml:space="preserve"> potraživanja koja čine imovinu društva kojom je utvrđeno da se pretežni dio potraživanja nalazi u zastari, te da je samo  26.646,12 kn utuživo koji iznos  se odnosi na 29 kupca uglavnom fizičkih osoba.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 xml:space="preserve">Nadalje prema iskazu zakonskog zastupnika društvo je </w:t>
      </w:r>
      <w:proofErr w:type="spellStart"/>
      <w:r>
        <w:t>ovršenik</w:t>
      </w:r>
      <w:proofErr w:type="spellEnd"/>
      <w:r>
        <w:t xml:space="preserve"> u tri ovršna postupka naznačeno prema ovrhovoditeljima kako slijedi:</w:t>
      </w:r>
    </w:p>
    <w:p w:rsidRDefault="005372CB" w:rsidP="005372CB" w:rsidR="005372CB">
      <w:pPr>
        <w:pStyle w:val="Odlomakpopisa"/>
        <w:numPr>
          <w:ilvl w:val="0"/>
          <w:numId w:val="39"/>
        </w:numPr>
        <w:spacing w:after="0"/>
        <w:jc w:val="both"/>
        <w:rPr>
          <w:szCs w:val="24"/>
        </w:rPr>
      </w:pPr>
      <w:r>
        <w:rPr>
          <w:szCs w:val="24"/>
        </w:rPr>
        <w:t xml:space="preserve">SINCLAIR </w:t>
      </w:r>
      <w:proofErr w:type="spellStart"/>
      <w:r>
        <w:rPr>
          <w:szCs w:val="24"/>
        </w:rPr>
        <w:t>d.o.o</w:t>
      </w:r>
      <w:proofErr w:type="spellEnd"/>
      <w:r>
        <w:rPr>
          <w:szCs w:val="24"/>
        </w:rPr>
        <w:t xml:space="preserve">. u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45.091,89 </w:t>
      </w:r>
      <w:proofErr w:type="spellStart"/>
      <w:r>
        <w:rPr>
          <w:szCs w:val="24"/>
        </w:rPr>
        <w:t>kn</w:t>
      </w:r>
      <w:proofErr w:type="spellEnd"/>
    </w:p>
    <w:p w:rsidRDefault="005372CB" w:rsidP="005372CB" w:rsidR="005372CB">
      <w:pPr>
        <w:pStyle w:val="Odlomakpopisa"/>
        <w:numPr>
          <w:ilvl w:val="0"/>
          <w:numId w:val="39"/>
        </w:numPr>
        <w:spacing w:after="0"/>
        <w:jc w:val="both"/>
        <w:rPr>
          <w:szCs w:val="24"/>
        </w:rPr>
      </w:pPr>
      <w:r>
        <w:rPr>
          <w:szCs w:val="24"/>
        </w:rPr>
        <w:t xml:space="preserve">ELEKTRO ALARM </w:t>
      </w:r>
      <w:proofErr w:type="spellStart"/>
      <w:r>
        <w:rPr>
          <w:szCs w:val="24"/>
        </w:rPr>
        <w:t>d.o.o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po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punomoćniku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Vesni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Vignjević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Žak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269.462,10 </w:t>
      </w:r>
      <w:proofErr w:type="spellStart"/>
      <w:r>
        <w:rPr>
          <w:szCs w:val="24"/>
        </w:rPr>
        <w:t>kn</w:t>
      </w:r>
      <w:proofErr w:type="spellEnd"/>
    </w:p>
    <w:p w:rsidRDefault="005372CB" w:rsidP="005372CB" w:rsidR="005372CB" w:rsidRPr="000C7D3E">
      <w:pPr>
        <w:pStyle w:val="Odlomakpopisa"/>
        <w:numPr>
          <w:ilvl w:val="0"/>
          <w:numId w:val="39"/>
        </w:numPr>
        <w:spacing w:after="0"/>
        <w:jc w:val="both"/>
        <w:rPr>
          <w:szCs w:val="24"/>
        </w:rPr>
      </w:pPr>
      <w:r>
        <w:rPr>
          <w:szCs w:val="24"/>
        </w:rPr>
        <w:t xml:space="preserve">HT </w:t>
      </w:r>
      <w:proofErr w:type="spellStart"/>
      <w:r>
        <w:rPr>
          <w:szCs w:val="24"/>
        </w:rPr>
        <w:t>d.d</w:t>
      </w:r>
      <w:proofErr w:type="spellEnd"/>
      <w:r>
        <w:rPr>
          <w:szCs w:val="24"/>
        </w:rPr>
        <w:t xml:space="preserve">. u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1.041,55 </w:t>
      </w:r>
      <w:proofErr w:type="spellStart"/>
      <w:r>
        <w:rPr>
          <w:szCs w:val="24"/>
        </w:rPr>
        <w:t>kn</w:t>
      </w:r>
      <w:proofErr w:type="spellEnd"/>
      <w:r>
        <w:rPr>
          <w:szCs w:val="24"/>
        </w:rPr>
        <w:t xml:space="preserve"> </w:t>
      </w:r>
    </w:p>
    <w:p w:rsidRDefault="005372CB" w:rsidP="005372CB" w:rsidR="005372CB">
      <w:pPr>
        <w:jc w:val="both"/>
      </w:pPr>
      <w:r>
        <w:t xml:space="preserve">Prema podacima ZK odjela Općinskog građanskog suda u Zagrebu, dužnik na dan 21. svibnja 2018. godine nije vlasnik nekretnina. </w:t>
      </w:r>
    </w:p>
    <w:p w:rsidRDefault="005372CB" w:rsidP="005372CB" w:rsidR="005372CB">
      <w:pPr>
        <w:jc w:val="both"/>
      </w:pPr>
      <w:r>
        <w:t xml:space="preserve">No, bio je upisan kao vlasnik u zemljišnoj knjizi Općinskog suda u Novom Zagrebu k.o. Blato Novo, </w:t>
      </w:r>
      <w:proofErr w:type="spellStart"/>
      <w:r>
        <w:t>zk.ul</w:t>
      </w:r>
      <w:proofErr w:type="spellEnd"/>
      <w:r>
        <w:t xml:space="preserve">. 10157, E-472, koje vlasništvo je stekao Željko Starčević OIB.96071318246 </w:t>
      </w:r>
      <w:proofErr w:type="spellStart"/>
      <w:r>
        <w:t>Zelengaj</w:t>
      </w:r>
      <w:proofErr w:type="spellEnd"/>
      <w:r>
        <w:t xml:space="preserve"> 79, 10000 Zagreb, temeljem Ugovora o kupoprodaji  stana od 12.09.2016. pod brojem Z-19964/2016. </w:t>
      </w:r>
    </w:p>
    <w:p w:rsidRDefault="005372CB" w:rsidP="005372CB" w:rsidR="005372CB">
      <w:pPr>
        <w:jc w:val="both"/>
      </w:pPr>
      <w:r>
        <w:t xml:space="preserve">Iste navode iznosi i zakonskih zastupnik dužnika koji je osim predmetne nekretnine dostavio i podatke o kupoprodaji parkirališnih mjesta k.o. Blato Novo, </w:t>
      </w:r>
      <w:proofErr w:type="spellStart"/>
      <w:r>
        <w:t>zk.ul</w:t>
      </w:r>
      <w:proofErr w:type="spellEnd"/>
      <w:r>
        <w:t>. 10157, E-343, suvlasnički dio 72/100000, garažno parkirno mjesto površine 18,00 m2 i E-344, suvlasnički dio 72/100000, garažno parkirno mjesto površine 18,00 m2 koje vlasništvo je steklo VELEBIT NES d.o.o. OIB: 80791637318, Lanište 22, 10000 Zagreb temeljem Ugovora o kupoprodaji  od 08.11.2016. pod brojem Z-27923/2016.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>Vodeći računa da je prijedlog za otvaranje stečajnog postupaka podnio vjerovnik, u svrhu ispitivanja eventualnih osnova za pobijanje pravnih radnji dužnika, zatraženi su i pribavljeni izjave i izvodi o izvršenim plaćanjima nakon predmetnih kupoprodaja.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>Prema podacima STP „AUTOSLAVONIJA“ dužnik nije evidentiran kao vlasnik motornih vozila.</w:t>
      </w:r>
    </w:p>
    <w:p w:rsidRDefault="005372CB" w:rsidP="005372CB" w:rsidR="005372CB">
      <w:pPr>
        <w:jc w:val="both"/>
      </w:pPr>
    </w:p>
    <w:p w:rsidRDefault="005372CB" w:rsidP="005372CB" w:rsidR="005372CB">
      <w:pPr>
        <w:pStyle w:val="Odlomakpopisa"/>
        <w:numPr>
          <w:ilvl w:val="0"/>
          <w:numId w:val="37"/>
        </w:numPr>
        <w:spacing w:after="0"/>
        <w:jc w:val="both"/>
        <w:rPr>
          <w:szCs w:val="24"/>
        </w:rPr>
      </w:pPr>
      <w:r>
        <w:rPr>
          <w:szCs w:val="24"/>
        </w:rPr>
        <w:lastRenderedPageBreak/>
        <w:t>PREDVIDIVI TROŠKOVI STEČAJNOG POSTUPKA</w:t>
      </w:r>
    </w:p>
    <w:tbl>
      <w:tblPr>
        <w:tblW w:type="dxa" w:w="7371"/>
        <w:tblInd w:type="dxa" w:w="-10"/>
        <w:tblLook w:val="04A0" w:noVBand="1" w:noHBand="0" w:lastColumn="0" w:firstColumn="1" w:lastRow="0" w:firstRow="1"/>
      </w:tblPr>
      <w:tblGrid>
        <w:gridCol w:w="5640"/>
        <w:gridCol w:w="1731"/>
      </w:tblGrid>
      <w:tr w:rsidTr="00B909DD" w:rsidR="005372CB">
        <w:trPr>
          <w:trHeight w:val="330"/>
        </w:trPr>
        <w:tc>
          <w:tcPr>
            <w:tcW w:type="dxa" w:w="5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Knjigovodstvene usluge (18 mjeseci x1.000,00 +</w:t>
            </w:r>
            <w:proofErr w:type="spellStart"/>
            <w:r>
              <w:t>pdv</w:t>
            </w:r>
            <w:proofErr w:type="spellEnd"/>
            <w:r>
              <w:t>)</w:t>
            </w:r>
          </w:p>
        </w:tc>
        <w:tc>
          <w:tcPr>
            <w:tcW w:type="dxa" w:w="17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22.500,00 kn</w:t>
            </w:r>
          </w:p>
        </w:tc>
      </w:tr>
      <w:tr w:rsidTr="00B909DD" w:rsidR="005372CB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Arhiviranje dokumentacije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3.000,00 kn</w:t>
            </w:r>
          </w:p>
        </w:tc>
      </w:tr>
      <w:tr w:rsidTr="00B909DD" w:rsidR="005372CB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Otvaranje i vođenje žiro računa (18x50,00)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900,00 kn</w:t>
            </w:r>
          </w:p>
        </w:tc>
      </w:tr>
      <w:tr w:rsidTr="00B909DD" w:rsidR="005372CB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 xml:space="preserve">Izrada pečata 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150,00 kn</w:t>
            </w:r>
          </w:p>
        </w:tc>
      </w:tr>
      <w:tr w:rsidTr="00B909DD" w:rsidR="005372CB">
        <w:trPr>
          <w:trHeight w:val="96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 xml:space="preserve">Nagrada stečajnom upravitelju za rad u prethodnom i stečajnom postupku prema ključnom kriteriju </w:t>
            </w:r>
            <w:proofErr w:type="spellStart"/>
            <w:r>
              <w:t>vps</w:t>
            </w:r>
            <w:proofErr w:type="spellEnd"/>
            <w:r>
              <w:t>-a tužbe za pobijanje pravnih radnji dužnika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rPr>
                <w:lang w:val="en-US"/>
              </w:rPr>
              <w:t xml:space="preserve">70.000,00 </w:t>
            </w:r>
            <w:proofErr w:type="spellStart"/>
            <w:r>
              <w:rPr>
                <w:lang w:val="en-US"/>
              </w:rPr>
              <w:t>kn</w:t>
            </w:r>
            <w:proofErr w:type="spellEnd"/>
          </w:p>
        </w:tc>
      </w:tr>
      <w:tr w:rsidTr="00B909DD" w:rsidR="005372CB">
        <w:trPr>
          <w:trHeight w:val="96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Troškovi stečajnog upravitelja (udaljenost Os-</w:t>
            </w:r>
            <w:proofErr w:type="spellStart"/>
            <w:r>
              <w:t>Zg</w:t>
            </w:r>
            <w:proofErr w:type="spellEnd"/>
            <w:r>
              <w:t>, ishođenje potvrda, uvjerenja, slanje opomena kupcima, uredski materijal, drugi nepredvidivi troškovi)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5.000,00 kn</w:t>
            </w:r>
          </w:p>
        </w:tc>
      </w:tr>
      <w:tr w:rsidTr="00B909DD" w:rsidR="005372CB">
        <w:trPr>
          <w:trHeight w:val="645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proofErr w:type="spellStart"/>
            <w:r>
              <w:rPr>
                <w:lang w:val="en-US"/>
              </w:rPr>
              <w:t>Troškovi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postupka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pobijanja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pravnih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radnji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dužnika</w:t>
            </w:r>
            <w:proofErr w:type="spellEnd"/>
            <w:r>
              <w:rPr>
                <w:lang w:val="en-US"/>
              </w:rPr>
              <w:t xml:space="preserve"> (5 </w:t>
            </w:r>
            <w:proofErr w:type="spellStart"/>
            <w:r>
              <w:rPr>
                <w:lang w:val="en-US"/>
              </w:rPr>
              <w:t>parničnih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radnji</w:t>
            </w:r>
            <w:proofErr w:type="spellEnd"/>
            <w:r>
              <w:rPr>
                <w:lang w:val="en-US"/>
              </w:rPr>
              <w:t xml:space="preserve"> Tbr.7. 500 </w:t>
            </w:r>
            <w:proofErr w:type="spellStart"/>
            <w:r>
              <w:rPr>
                <w:lang w:val="en-US"/>
              </w:rPr>
              <w:t>bodova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radnji</w:t>
            </w:r>
            <w:proofErr w:type="spellEnd"/>
            <w:r>
              <w:rPr>
                <w:lang w:val="en-US"/>
              </w:rPr>
              <w:t xml:space="preserve">) 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rPr>
                <w:lang w:val="en-US"/>
              </w:rPr>
              <w:t xml:space="preserve">25.000,00 </w:t>
            </w:r>
            <w:proofErr w:type="spellStart"/>
            <w:r>
              <w:rPr>
                <w:lang w:val="en-US"/>
              </w:rPr>
              <w:t>kn</w:t>
            </w:r>
            <w:proofErr w:type="spellEnd"/>
          </w:p>
        </w:tc>
      </w:tr>
      <w:tr w:rsidTr="00B909DD" w:rsidR="005372CB">
        <w:trPr>
          <w:trHeight w:val="675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372CB" w:rsidP="00B909DD" w:rsidR="005372CB">
            <w:pPr>
              <w:rPr>
                <w:lang w:eastAsia="en-US" w:val="en-US"/>
              </w:rPr>
            </w:pPr>
            <w:r>
              <w:t>Troškovi unovčenja (procjena troška prodaje preko FINA-e trošak četiri dražbe)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rPr>
                <w:lang w:eastAsia="en-US" w:val="en-US"/>
              </w:rPr>
            </w:pPr>
            <w:r>
              <w:t>6.000,00 kn</w:t>
            </w:r>
          </w:p>
        </w:tc>
      </w:tr>
      <w:tr w:rsidTr="00B909DD" w:rsidR="005372CB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Naknada FINA za 2 objave GFI-POD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460,00 kn</w:t>
            </w:r>
          </w:p>
        </w:tc>
      </w:tr>
      <w:tr w:rsidTr="00B909DD" w:rsidR="005372CB">
        <w:trPr>
          <w:trHeight w:val="645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Paušalna sudska pristojba u stečajnom postupku, Tbr.24. Zakona o sudskim pristojbama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2.000,00 kn</w:t>
            </w:r>
          </w:p>
        </w:tc>
      </w:tr>
      <w:tr w:rsidTr="00B909DD" w:rsidR="005372CB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t>UKUPNO</w:t>
            </w:r>
          </w:p>
        </w:tc>
        <w:tc>
          <w:tcPr>
            <w:tcW w:type="dxa" w:w="17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372CB" w:rsidP="00B909DD" w:rsidR="005372CB">
            <w:pPr>
              <w:jc w:val="both"/>
              <w:rPr>
                <w:lang w:eastAsia="en-US" w:val="en-US"/>
              </w:rPr>
            </w:pPr>
            <w:r>
              <w:rPr>
                <w:lang w:val="en-US"/>
              </w:rPr>
              <w:t xml:space="preserve">135.010,00 </w:t>
            </w:r>
            <w:proofErr w:type="spellStart"/>
            <w:r>
              <w:rPr>
                <w:lang w:val="en-US"/>
              </w:rPr>
              <w:t>kn</w:t>
            </w:r>
            <w:proofErr w:type="spellEnd"/>
          </w:p>
        </w:tc>
      </w:tr>
    </w:tbl>
    <w:p w:rsidRDefault="005372CB" w:rsidP="005372CB" w:rsidR="005372CB">
      <w:pPr>
        <w:jc w:val="both"/>
        <w:rPr>
          <w:lang w:eastAsia="en-US"/>
        </w:rPr>
      </w:pP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 xml:space="preserve">Na strani dužnika nedvojbeno su utvrđena oba stečajna razloga kako nesposobnosti za plaćanje tako i prezaduženosti iz čl.6 i 7. Stečajnog zakona. Imovina nije dostatna ni za troškove stečajnog postupka.  </w:t>
      </w:r>
    </w:p>
    <w:p w:rsidRDefault="005372CB" w:rsidP="005372CB" w:rsidR="005372CB">
      <w:pPr>
        <w:jc w:val="both"/>
      </w:pPr>
      <w:r>
        <w:t xml:space="preserve">Privremena stečajna upraviteljica </w:t>
      </w:r>
      <w:r w:rsidR="00010A49">
        <w:t xml:space="preserve">predložila je </w:t>
      </w:r>
      <w:r>
        <w:t xml:space="preserve"> u smislu odredbe </w:t>
      </w:r>
      <w:proofErr w:type="spellStart"/>
      <w:r>
        <w:t>čl</w:t>
      </w:r>
      <w:proofErr w:type="spellEnd"/>
      <w:r>
        <w:t xml:space="preserve"> 132. st. 1. Stečajnog zakona rješenjem pozvati osobe koje imaju pravni interes za provedbom stečajnog postupka, u roku od 15 dana, uplatiti predujam u iznosu od </w:t>
      </w:r>
      <w:r>
        <w:rPr>
          <w:lang w:val="en-US"/>
        </w:rPr>
        <w:t xml:space="preserve">135.010,00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r>
        <w:t xml:space="preserve">za namirenje troškova stečajnog postupka. </w:t>
      </w:r>
    </w:p>
    <w:p w:rsidRDefault="005372CB" w:rsidP="005372CB" w:rsidR="005372CB">
      <w:pPr>
        <w:jc w:val="both"/>
      </w:pPr>
      <w:r>
        <w:t xml:space="preserve">Ukoliko nitko u određenom roku ne uplati predujam, predlaže se donijeti rješenje o otvaranju i zaključenju stečajnog postupka nad dužnikom PULPIT d.o.o. za trgovinu i usluge, Zagreb, Lanište 22, MBS: 080482262, OIB: 33825595749, te rješenjem odrediti upis stečajne mase u sudski registar sukladno odredbi </w:t>
      </w:r>
      <w:proofErr w:type="spellStart"/>
      <w:r>
        <w:t>čl</w:t>
      </w:r>
      <w:proofErr w:type="spellEnd"/>
      <w:r>
        <w:t xml:space="preserve"> 133. st. 2 Stečajnog zakona.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ab/>
      </w:r>
      <w:r w:rsidR="00010A49">
        <w:t>Zakonski zastupnik</w:t>
      </w:r>
      <w:r>
        <w:t xml:space="preserve"> vjerovnika Elektro alarm d.o.o. </w:t>
      </w:r>
      <w:r w:rsidR="00010A49">
        <w:t>ostao je</w:t>
      </w:r>
      <w:r>
        <w:t xml:space="preserve"> kod podneska od 26.6.2018. g. te prijedloga da se današnje ročište odgodi i naloži </w:t>
      </w:r>
      <w:proofErr w:type="spellStart"/>
      <w:r>
        <w:t>priv</w:t>
      </w:r>
      <w:proofErr w:type="spellEnd"/>
      <w:r>
        <w:t xml:space="preserve">. st. uprav. nadopuna izvješća na način da se pribavi materijalna dokumentacija – kupoprodajni ugovor za nekretninu i dokaz da je kupoprodajna cijena i plaćena na račun dužnika. 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ab/>
        <w:t xml:space="preserve">Pun. </w:t>
      </w:r>
      <w:proofErr w:type="spellStart"/>
      <w:r>
        <w:t>priv</w:t>
      </w:r>
      <w:proofErr w:type="spellEnd"/>
      <w:r>
        <w:t>. st. upraviteljice</w:t>
      </w:r>
      <w:r w:rsidR="00010A49">
        <w:t xml:space="preserve"> ostala je</w:t>
      </w:r>
      <w:r>
        <w:t xml:space="preserve"> kod izvješća koje je sačinila </w:t>
      </w:r>
      <w:proofErr w:type="spellStart"/>
      <w:r>
        <w:t>priv</w:t>
      </w:r>
      <w:proofErr w:type="spellEnd"/>
      <w:r>
        <w:t>. st. upraviteljica</w:t>
      </w:r>
      <w:r w:rsidR="00010A49">
        <w:t xml:space="preserve">, usprotivila se </w:t>
      </w:r>
      <w:r>
        <w:t xml:space="preserve">odgodi ročišta </w:t>
      </w:r>
      <w:r w:rsidR="00010A49">
        <w:t>navodeći da je</w:t>
      </w:r>
      <w:r>
        <w:t xml:space="preserve"> nesporno da je predmetna nekretnina prodana temeljem Kupoprodajnog ugovora a u spisu je priložena i materijalna </w:t>
      </w:r>
      <w:r>
        <w:lastRenderedPageBreak/>
        <w:t xml:space="preserve">dokumentacija: Izjave dužnika o podmirivanju vjerovnika iz iznosa prodane nekretnine i iznosa naplaćenih potraživanja. </w:t>
      </w:r>
    </w:p>
    <w:p w:rsidRDefault="005372CB" w:rsidP="005372CB" w:rsidR="005372CB">
      <w:pPr>
        <w:jc w:val="both"/>
      </w:pPr>
      <w:r>
        <w:tab/>
        <w:t xml:space="preserve">Nadalje, </w:t>
      </w:r>
      <w:r w:rsidR="00010A49">
        <w:t>napomenula je</w:t>
      </w:r>
      <w:r>
        <w:t xml:space="preserve"> da iz Izjave dužnika od 18.6.2018. g. u odnosu na prodaju nekretnine dužnika – stana kupoprodajna cijena nije uplaćena na račun dužnika nego je izvršen prijeboj potraživanja s osnove </w:t>
      </w:r>
      <w:proofErr w:type="spellStart"/>
      <w:r>
        <w:t>kupovnine</w:t>
      </w:r>
      <w:proofErr w:type="spellEnd"/>
      <w:r>
        <w:t xml:space="preserve"> i obveze s osnove danih pozajmica prema Željku Starčeviću u iznosu od 410.000,00 kn. U odnosu na parkirna mjesta dostavljen je izvadak o prometu na računa iz kojeg je razvidno da je uplata izvršena na račun dužnika.</w:t>
      </w:r>
    </w:p>
    <w:p w:rsidRDefault="005372CB" w:rsidP="005372CB" w:rsidR="005372CB">
      <w:pPr>
        <w:jc w:val="both"/>
      </w:pPr>
      <w:r>
        <w:tab/>
        <w:t xml:space="preserve">Smatra da je činjenično stanje dovoljno utvrđeno a kako bi se moglo postupiti po prijedlogu </w:t>
      </w:r>
      <w:proofErr w:type="spellStart"/>
      <w:r>
        <w:t>priv</w:t>
      </w:r>
      <w:proofErr w:type="spellEnd"/>
      <w:r>
        <w:t>. st. uprav. i to da se pozovu zainteresirane osobe na uplatu predvidivih troškova st. postupka a kako je to obrazloženo u izvješću od 19.6.2018. g. te ukoliko nitko u roku od 15 dana ne uplati navedeni predujam da se donese rješenje kojim će se otvoriti i zaključiti st. postupak.</w:t>
      </w:r>
    </w:p>
    <w:p w:rsidRDefault="005372CB" w:rsidP="005372CB" w:rsidR="005372CB">
      <w:pPr>
        <w:jc w:val="both"/>
      </w:pPr>
    </w:p>
    <w:p w:rsidRDefault="005372CB" w:rsidP="005372CB" w:rsidR="005372CB">
      <w:pPr>
        <w:jc w:val="both"/>
      </w:pPr>
      <w:r>
        <w:tab/>
      </w:r>
      <w:proofErr w:type="spellStart"/>
      <w:r w:rsidR="007D0A71">
        <w:t>Z</w:t>
      </w:r>
      <w:r>
        <w:t>.z</w:t>
      </w:r>
      <w:proofErr w:type="spellEnd"/>
      <w:r>
        <w:t xml:space="preserve">. Elektro alarm d.o.o. Bjelovar </w:t>
      </w:r>
      <w:r w:rsidR="007D0A71">
        <w:t>je naveo</w:t>
      </w:r>
      <w:r>
        <w:t xml:space="preserve"> da kupoprodajna cijena za stan od 410.000,00 kn je preniska s obzirom na lokaciju i stanje stambenog objekta te da takav stan kao tržišnu vrijednost ima preko 1.000.000,00 kn slijedom čega smatra da bi bilo potrebito pobijati navedeni kupoprodajni ugovor.</w:t>
      </w:r>
    </w:p>
    <w:p w:rsidRDefault="005372CB" w:rsidP="005372CB" w:rsidR="005372CB">
      <w:pPr>
        <w:jc w:val="both"/>
      </w:pPr>
      <w:r>
        <w:tab/>
        <w:t xml:space="preserve">Ujedno </w:t>
      </w:r>
      <w:r w:rsidR="007D0A71">
        <w:t>je naveo</w:t>
      </w:r>
      <w:r>
        <w:t xml:space="preserve"> da Elektro alarm d.o.o. nema potrebitih novčanih sredstava za uplatu predujma za pokriće troškova eventualno vođenog st. postupka budući da su mjesečna primanja vrlo niska svega par tisuća kuna a osobno kao direktor ima prihod mjesečnih primanja koji ne bi mogao pokriti uplatu navedenog predujma.</w:t>
      </w:r>
    </w:p>
    <w:p w:rsidRDefault="005372CB" w:rsidP="00AB535D" w:rsidR="005372CB">
      <w:pPr>
        <w:ind w:firstLine="708"/>
        <w:jc w:val="both"/>
      </w:pPr>
    </w:p>
    <w:p w:rsidRDefault="007D0A71" w:rsidP="00AB535D" w:rsidR="007D0A71">
      <w:pPr>
        <w:ind w:firstLine="708"/>
        <w:jc w:val="both"/>
      </w:pPr>
      <w:r>
        <w:t>Na istom ročištu održanom 27. lipnja 2018. g. sud je odbio zahtjev Elektro alarm d.o.o. Bjelovar za odgodom iz razloga što je prema izračunu i postavljenim predvidivim troškovima stečajnog postupka koje je sačinila privremena stečajna upraviteljica (str. 67 spisa) zakonski zastupnik Elektro alarm d.o.o. Bjelovar naveo da troškove nije u mogućnosti uplatiti slijedom čega nije niti moguće voditi postupak pobijanja pravnih radnji gore navedenih Kupoprodajnih ugovora. Ujedno ukoliko stečajna upraviteljica uspije naplatiti utuživa potraživanja u iznosu od 26.646,12 kn te unovčiti fiskalnu blagajnu procijenjene vrijednosti 1.000,00 kn niti navedena sredstva ne bi bila dostatna za pokriće predvidivih troškova stečajnog postupka u svrhu pobijanja pravnih radnji dužnika a koji izračun je stečajna upraviteljica označila u iznosu od 135.010,00 kn.</w:t>
      </w:r>
    </w:p>
    <w:p w:rsidRDefault="007D0A71" w:rsidP="00AB535D" w:rsidR="007D0A71">
      <w:pPr>
        <w:ind w:firstLine="708"/>
        <w:jc w:val="both"/>
      </w:pPr>
    </w:p>
    <w:p w:rsidRDefault="007D0A71" w:rsidP="00AB535D" w:rsidR="007D0A71">
      <w:pPr>
        <w:ind w:firstLine="708"/>
        <w:jc w:val="both"/>
      </w:pPr>
      <w:r>
        <w:t xml:space="preserve">Ujedno navedeni iznos od 135.010,00 kn predstavlja iznos </w:t>
      </w:r>
      <w:r w:rsidR="000C7D3E">
        <w:t>za</w:t>
      </w:r>
      <w:r>
        <w:t xml:space="preserve"> koju uplatu je sud Rješenjem 6 St-755/18 od 28. lipnja 2018. g. pozvao zainteresirane osobe – vjerovnike te na koju visinu nitko nije izjavio žalbu</w:t>
      </w:r>
      <w:r w:rsidR="000C7D3E">
        <w:t xml:space="preserve"> slijedom čega ujedno i proizlazi da je navedena visina takvih troškova primjerena.</w:t>
      </w:r>
    </w:p>
    <w:p w:rsidRDefault="007D0A71" w:rsidP="00AB535D" w:rsidR="007D0A71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 xml:space="preserve">Rješenjem ovoga suda broj </w:t>
      </w:r>
      <w:r>
        <w:t xml:space="preserve">6 </w:t>
      </w:r>
      <w:r w:rsidRPr="005E551C">
        <w:t>St-</w:t>
      </w:r>
      <w:r w:rsidR="005372CB">
        <w:t>755/18-19od 28</w:t>
      </w:r>
      <w:r w:rsidR="00010189">
        <w:t xml:space="preserve">. lipnja 2018. g. </w:t>
      </w:r>
      <w:r w:rsidRPr="005E551C">
        <w:t xml:space="preserve">pozvane su osobe koje imaju pravni interes da se provede stečajni postupak nad dužnikom da u roku od 15 dana solidarno uplate na sudski depozit ovoga suda iznos od </w:t>
      </w:r>
      <w:r w:rsidR="005372CB">
        <w:t>120.010,00</w:t>
      </w:r>
      <w:r w:rsidRPr="005E551C">
        <w:t xml:space="preserve"> kn na ime predujma za pokriće troškova kako prethodnog tako i otvorenog stečajnog postupka.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 xml:space="preserve">Navedeno rješenje objavljeno je </w:t>
      </w:r>
      <w:r>
        <w:t xml:space="preserve">na e-oglasnoj ploči Trgovačkog suda u Osijeku dana </w:t>
      </w:r>
      <w:r w:rsidR="005372CB">
        <w:t>28</w:t>
      </w:r>
      <w:r w:rsidR="00010189">
        <w:t>. lipnja</w:t>
      </w:r>
      <w:r>
        <w:t xml:space="preserve"> 2018. g.</w:t>
      </w:r>
    </w:p>
    <w:p w:rsidRDefault="00AB535D" w:rsidP="00AB535D" w:rsidR="00AB535D" w:rsidRPr="005E551C">
      <w:pPr>
        <w:ind w:firstLine="708"/>
        <w:jc w:val="both"/>
      </w:pPr>
    </w:p>
    <w:p w:rsidRDefault="00AB535D" w:rsidP="00AB535D" w:rsidR="00AB535D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5372CB" w:rsidP="005372CB" w:rsidR="00AB535D" w:rsidRPr="005E551C">
      <w:pPr>
        <w:tabs>
          <w:tab w:pos="4065" w:val="left"/>
        </w:tabs>
        <w:ind w:firstLine="708"/>
        <w:jc w:val="both"/>
      </w:pPr>
      <w:r>
        <w:tab/>
      </w:r>
    </w:p>
    <w:p w:rsidRDefault="00AB535D" w:rsidP="005372CB" w:rsidR="005372CB" w:rsidRPr="00C81581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</w:t>
      </w:r>
      <w:r>
        <w:t xml:space="preserve">: </w:t>
      </w:r>
      <w:r w:rsidR="005372CB" w:rsidRPr="00C81581">
        <w:rPr>
          <w:lang w:val="hr-HR"/>
        </w:rPr>
        <w:t xml:space="preserve">Zahtjev FINE za provedbu skraćenog st. postupka </w:t>
      </w:r>
      <w:proofErr w:type="gramStart"/>
      <w:r w:rsidR="005372CB" w:rsidRPr="00C81581">
        <w:rPr>
          <w:lang w:val="hr-HR"/>
        </w:rPr>
        <w:t>od</w:t>
      </w:r>
      <w:proofErr w:type="gramEnd"/>
      <w:r w:rsidR="005372CB" w:rsidRPr="00C81581">
        <w:rPr>
          <w:lang w:val="hr-HR"/>
        </w:rPr>
        <w:t xml:space="preserve"> </w:t>
      </w:r>
      <w:r w:rsidR="005372CB">
        <w:rPr>
          <w:lang w:val="hr-HR"/>
        </w:rPr>
        <w:t>2.5.2017. g.</w:t>
      </w:r>
      <w:r w:rsidR="005372CB" w:rsidRPr="00C81581">
        <w:rPr>
          <w:lang w:val="hr-HR"/>
        </w:rPr>
        <w:t xml:space="preserve">, izvadak iz sudskog registra za dužnika, </w:t>
      </w:r>
      <w:r w:rsidR="005372CB">
        <w:rPr>
          <w:lang w:val="hr-HR"/>
        </w:rPr>
        <w:t xml:space="preserve">podnesak vjerovnika Elektro alarm d.o.o. Bjelovar s prilogom od 30.11.2017. g., Rješenje TS Osijek 18 St-1004/17 od 12.12.2017. g., popis osiguranika HZMO od 30.4.2018. g., Potvrda FINE o blokadi računa dužnika od 30.4.2018. g., popis imovine dužnika od 22.5.2018. g., dopis Općinskog građanskog suda Zagreb </w:t>
      </w:r>
      <w:proofErr w:type="spellStart"/>
      <w:r w:rsidR="005372CB">
        <w:rPr>
          <w:lang w:val="hr-HR"/>
        </w:rPr>
        <w:t>zk</w:t>
      </w:r>
      <w:proofErr w:type="spellEnd"/>
      <w:r w:rsidR="005372CB">
        <w:rPr>
          <w:lang w:val="hr-HR"/>
        </w:rPr>
        <w:t xml:space="preserve">. odjel Zagreb od 21.5.2018. g., Izjava dužnika o prometu nekretnina od 22.5.2018. g., Izjava dužnika o plaćanjima nakon prodaje nekretnine (stana) i naplate potraživanja od 18.6.2018. g., izvješće od 14.12.2016. g., Izjava dužnika o plaćanjima nakon prodaje nekretnine (stana) i naplate potraživanja od 18.6.2018. g., izvadak od 2.12.2016. g., 14.12.2016. g., detalji transakcije od 14.12.2016. g., uvjerenje </w:t>
      </w:r>
      <w:proofErr w:type="spellStart"/>
      <w:r w:rsidR="005372CB">
        <w:rPr>
          <w:lang w:val="hr-HR"/>
        </w:rPr>
        <w:t>Autoslavonija</w:t>
      </w:r>
      <w:proofErr w:type="spellEnd"/>
      <w:r w:rsidR="005372CB">
        <w:rPr>
          <w:lang w:val="hr-HR"/>
        </w:rPr>
        <w:t xml:space="preserve"> d.d. Osijek do 30.4.2018. g.</w:t>
      </w:r>
    </w:p>
    <w:p w:rsidRDefault="005372CB" w:rsidP="005372CB" w:rsidR="005372CB">
      <w:pPr>
        <w:pStyle w:val="Odlomakpopisa"/>
        <w:spacing w:lineRule="auto" w:line="240"/>
        <w:ind w:firstLine="708" w:left="0"/>
        <w:jc w:val="both"/>
      </w:pPr>
    </w:p>
    <w:p w:rsidRDefault="00AB535D" w:rsidP="005372CB" w:rsidR="00AB535D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provedenog dokaznog postupka sud je utvrdio da su ispunjene pretpostavke za otvaranje stečajnog postupka </w:t>
      </w:r>
      <w:proofErr w:type="gramStart"/>
      <w:r w:rsidRPr="005E551C">
        <w:t>nad</w:t>
      </w:r>
      <w:proofErr w:type="gramEnd"/>
      <w:r w:rsidRPr="005E551C">
        <w:t xml:space="preserve"> dužnikom propisane čl. </w:t>
      </w:r>
      <w:r>
        <w:t>5</w:t>
      </w:r>
      <w:r w:rsidRPr="005E551C">
        <w:t xml:space="preserve"> Stečajnog zakona („Narodne novine“ broj </w:t>
      </w:r>
      <w:r>
        <w:t xml:space="preserve">71/15 </w:t>
      </w:r>
      <w:r w:rsidRPr="005E551C">
        <w:t xml:space="preserve">u daljnjem tekstu SZ) -  </w:t>
      </w:r>
      <w:r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>
        <w:t>132 st. 2 Stečajnog zakona (NN br. 71/15) donijeti rješenje o otvaranju i zaključenju stečajnog postupa i</w:t>
      </w:r>
      <w:r w:rsidRPr="005E551C">
        <w:t xml:space="preserve"> odlučiti kao u izreci.</w:t>
      </w:r>
    </w:p>
    <w:p w:rsidRDefault="00AB535D" w:rsidP="00AB535D" w:rsidR="00AB535D" w:rsidRPr="005E551C">
      <w:pPr>
        <w:pStyle w:val="Bezproreda"/>
        <w:ind w:firstLine="708"/>
        <w:jc w:val="both"/>
      </w:pPr>
    </w:p>
    <w:p w:rsidRDefault="00AB535D" w:rsidP="00AB535D" w:rsidR="00AB535D">
      <w:pPr>
        <w:jc w:val="both"/>
      </w:pPr>
      <w:r>
        <w:tab/>
        <w:t xml:space="preserve">Za stečajnu upraviteljicu, automatskim odabirom, imenovana je Sanela </w:t>
      </w:r>
      <w:proofErr w:type="spellStart"/>
      <w:r>
        <w:t>Kučar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324E7F" w:rsidP="000C7D3E" w:rsidR="0098411D">
      <w:pPr>
        <w:jc w:val="center"/>
      </w:pPr>
      <w:r w:rsidRPr="00D2596C">
        <w:t xml:space="preserve">U Osijeku </w:t>
      </w:r>
      <w:r w:rsidR="005372CB">
        <w:t>25. rujna</w:t>
      </w:r>
      <w:r w:rsidR="00AB535D">
        <w:t xml:space="preserve"> 2018. g.</w:t>
      </w: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235972" w:rsidP="00EC162E" w:rsidR="0023597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dužnik</w:t>
      </w:r>
    </w:p>
    <w:p w:rsidRDefault="000C7D3E" w:rsidP="00EC162E" w:rsidR="000C7D3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 xml:space="preserve">za Elektro alarm d.o.o. pun. Vesna Vignjević </w:t>
      </w:r>
      <w:proofErr w:type="spellStart"/>
      <w:r>
        <w:rPr>
          <w:lang w:val="hr-HR"/>
        </w:rPr>
        <w:t>Žak</w:t>
      </w:r>
      <w:proofErr w:type="spellEnd"/>
      <w:r>
        <w:rPr>
          <w:lang w:val="hr-HR"/>
        </w:rPr>
        <w:t xml:space="preserve"> odvjetnica u Bjelovaru, J. Jelačića 7</w:t>
      </w:r>
    </w:p>
    <w:p w:rsidRDefault="000C7D3E" w:rsidP="00EC162E" w:rsidR="000C7D3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FINA</w:t>
      </w:r>
    </w:p>
    <w:p w:rsidRDefault="00AB535D" w:rsidP="00EC162E" w:rsid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 xml:space="preserve">st. uprav. Sanela </w:t>
      </w:r>
      <w:proofErr w:type="spellStart"/>
      <w:r>
        <w:rPr>
          <w:lang w:val="hr-HR"/>
        </w:rPr>
        <w:t>Kučar</w:t>
      </w:r>
      <w:proofErr w:type="spellEnd"/>
      <w:r>
        <w:rPr>
          <w:lang w:val="hr-HR"/>
        </w:rPr>
        <w:t>, Osijek, Strossmayerova 37</w:t>
      </w:r>
    </w:p>
    <w:p w:rsidRDefault="009B0A5A" w:rsidP="00EC162E" w:rsidR="009B0A5A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ŽDO Osijek</w:t>
      </w:r>
    </w:p>
    <w:p w:rsidRDefault="00163859" w:rsidP="00EC162E" w:rsidR="00F058D9" w:rsidRPr="00AB535D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jc w:val="both"/>
        <w:rPr>
          <w:sz w:val="20"/>
          <w:szCs w:val="20"/>
        </w:rPr>
      </w:pPr>
      <w:r w:rsidRPr="00EC162E">
        <w:rPr>
          <w:lang w:val="hr-HR"/>
        </w:rPr>
        <w:t xml:space="preserve"> kal. </w:t>
      </w:r>
      <w:r w:rsidR="005372CB">
        <w:rPr>
          <w:lang w:val="hr-HR"/>
        </w:rPr>
        <w:t>25.10.</w:t>
      </w: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F85592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710" w:rsidR="00792710">
      <w:r>
        <w:separator/>
      </w:r>
    </w:p>
  </w:endnote>
  <w:endnote w:id="0" w:type="continuationSeparator">
    <w:p w:rsidRDefault="00792710" w:rsidR="0079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710" w:rsidR="00792710">
      <w:r>
        <w:separator/>
      </w:r>
    </w:p>
  </w:footnote>
  <w:footnote w:id="0" w:type="continuationSeparator">
    <w:p w:rsidRDefault="00792710" w:rsidR="0079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592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5372CB" w:rsidP="005372CB" w:rsidR="005372CB">
    <w:pPr>
      <w:jc w:val="right"/>
    </w:pPr>
    <w:r>
      <w:t>Broj: 6 St-755/18-21</w:t>
    </w:r>
  </w:p>
  <w:p w:rsidRDefault="0092156A" w:rsidP="005372CB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8689E"/>
    <w:multiLevelType w:val="hybridMultilevel"/>
    <w:tmpl w:val="2A7409C8"/>
    <w:lvl w:tplc="7D5CC294" w:ilvl="0">
      <w:start w:val="1"/>
      <w:numFmt w:val="upperRoman"/>
      <w:lvlText w:val="%1."/>
      <w:lvlJc w:val="left"/>
      <w:pPr>
        <w:ind w:hanging="720" w:left="1080"/>
      </w:pPr>
    </w:lvl>
    <w:lvl w:tplc="8684E64E" w:ilvl="1">
      <w:numFmt w:val="bullet"/>
      <w:lvlText w:val=""/>
      <w:lvlJc w:val="left"/>
      <w:pPr>
        <w:ind w:hanging="430" w:left="1510"/>
      </w:pPr>
      <w:rPr>
        <w:rFonts w:cs="Times New Roman" w:eastAsia="Times New Roman" w:hAnsi="Symbol" w:ascii="Symbol" w:hint="default"/>
        <w:sz w:val="24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E2470A8"/>
    <w:multiLevelType w:val="hybridMultilevel"/>
    <w:tmpl w:val="313A0904"/>
    <w:lvl w:tplc="94643010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206B6D"/>
    <w:multiLevelType w:val="hybridMultilevel"/>
    <w:tmpl w:val="190E92E6"/>
    <w:lvl w:tplc="DB1687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B51F9C"/>
    <w:multiLevelType w:val="hybridMultilevel"/>
    <w:tmpl w:val="084CC37A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2E780F"/>
    <w:multiLevelType w:val="hybridMultilevel"/>
    <w:tmpl w:val="A7060248"/>
    <w:lvl w:tplc="CE74B61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342EA7"/>
    <w:multiLevelType w:val="hybridMultilevel"/>
    <w:tmpl w:val="15C0C79A"/>
    <w:lvl w:tplc="7166F6A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"/>
  </w:num>
  <w:num w:numId="3">
    <w:abstractNumId w:val="25"/>
  </w:num>
  <w:num w:numId="4">
    <w:abstractNumId w:val="14"/>
  </w:num>
  <w:num w:numId="5">
    <w:abstractNumId w:val="28"/>
  </w:num>
  <w:num w:numId="6">
    <w:abstractNumId w:val="33"/>
  </w:num>
  <w:num w:numId="7">
    <w:abstractNumId w:val="24"/>
  </w:num>
  <w:num w:numId="8">
    <w:abstractNumId w:val="27"/>
  </w:num>
  <w:num w:numId="9">
    <w:abstractNumId w:val="3"/>
  </w:num>
  <w:num w:numId="10">
    <w:abstractNumId w:val="1"/>
  </w:num>
  <w:num w:numId="11">
    <w:abstractNumId w:val="31"/>
  </w:num>
  <w:num w:numId="12">
    <w:abstractNumId w:val="6"/>
  </w:num>
  <w:num w:numId="13">
    <w:abstractNumId w:val="10"/>
  </w:num>
  <w:num w:numId="14">
    <w:abstractNumId w:val="26"/>
  </w:num>
  <w:num w:numId="15">
    <w:abstractNumId w:val="32"/>
  </w:num>
  <w:num w:numId="16">
    <w:abstractNumId w:val="0"/>
  </w:num>
  <w:num w:numId="17">
    <w:abstractNumId w:val="7"/>
  </w:num>
  <w:num w:numId="18">
    <w:abstractNumId w:val="17"/>
  </w:num>
  <w:num w:numId="19">
    <w:abstractNumId w:val="23"/>
  </w:num>
  <w:num w:numId="20">
    <w:abstractNumId w:val="4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8"/>
  </w:num>
  <w:num w:numId="31">
    <w:abstractNumId w:val="8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0189"/>
    <w:rsid w:val="00010A49"/>
    <w:rsid w:val="00011AD3"/>
    <w:rsid w:val="00031C53"/>
    <w:rsid w:val="00032427"/>
    <w:rsid w:val="00032615"/>
    <w:rsid w:val="000356BD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7F6"/>
    <w:rsid w:val="000C2EBA"/>
    <w:rsid w:val="000C7D3E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35972"/>
    <w:rsid w:val="00240917"/>
    <w:rsid w:val="00243617"/>
    <w:rsid w:val="002526D3"/>
    <w:rsid w:val="00271876"/>
    <w:rsid w:val="00271F61"/>
    <w:rsid w:val="00272432"/>
    <w:rsid w:val="002743AC"/>
    <w:rsid w:val="0028218A"/>
    <w:rsid w:val="002859AC"/>
    <w:rsid w:val="0029197A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4F8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2EE2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372CB"/>
    <w:rsid w:val="00542326"/>
    <w:rsid w:val="005456F8"/>
    <w:rsid w:val="0055174B"/>
    <w:rsid w:val="0055592A"/>
    <w:rsid w:val="0055683E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5F6F8C"/>
    <w:rsid w:val="00631AD2"/>
    <w:rsid w:val="00631B6D"/>
    <w:rsid w:val="0063481B"/>
    <w:rsid w:val="006451E7"/>
    <w:rsid w:val="00650BA8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710"/>
    <w:rsid w:val="00792EAD"/>
    <w:rsid w:val="007A00A5"/>
    <w:rsid w:val="007A4578"/>
    <w:rsid w:val="007A70EE"/>
    <w:rsid w:val="007C0819"/>
    <w:rsid w:val="007C38FB"/>
    <w:rsid w:val="007C599D"/>
    <w:rsid w:val="007D0A71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B0A5A"/>
    <w:rsid w:val="009C32E6"/>
    <w:rsid w:val="009D491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B535D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63400"/>
    <w:rsid w:val="00D73E4D"/>
    <w:rsid w:val="00D8612A"/>
    <w:rsid w:val="00D95EBD"/>
    <w:rsid w:val="00DA062B"/>
    <w:rsid w:val="00DB065B"/>
    <w:rsid w:val="00DB712C"/>
    <w:rsid w:val="00DD1315"/>
    <w:rsid w:val="00DD544A"/>
    <w:rsid w:val="00DE03E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2204"/>
    <w:rsid w:val="00F058D9"/>
    <w:rsid w:val="00F11DAD"/>
    <w:rsid w:val="00F21871"/>
    <w:rsid w:val="00F273F5"/>
    <w:rsid w:val="00F41C45"/>
    <w:rsid w:val="00F43FEE"/>
    <w:rsid w:val="00F63463"/>
    <w:rsid w:val="00F82A78"/>
    <w:rsid w:val="00F85592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semiHidden/>
    <w:rsid w:val="00AB535D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AB535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Bodytext2" w:type="character">
    <w:name w:val="Body text (2)_"/>
    <w:link w:val="Bodytext20"/>
    <w:rsid w:val="00AB535D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AB535D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Bodytext3" w:type="character">
    <w:name w:val="Body text (3)_"/>
    <w:basedOn w:val="Zadanifontodlomka"/>
    <w:link w:val="Bodytext30"/>
    <w:locked/>
    <w:rsid w:val="00AB535D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AB535D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Bodytext2Bold" w:type="character">
    <w:name w:val="Body text (2) + Bold"/>
    <w:basedOn w:val="Bodytext2"/>
    <w:rsid w:val="00AB535D"/>
    <w:rPr>
      <w:shd w:fill="FFFFFF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855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5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B535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AB535D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semiHidden/>
    <w:rsid w:val="00AB535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AB535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Bodytext2" w:type="character">
    <w:name w:val="Body text (2)_"/>
    <w:link w:val="Bodytext20"/>
    <w:rsid w:val="00AB535D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B535D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Bodytext3" w:type="character">
    <w:name w:val="Body text (3)_"/>
    <w:basedOn w:val="Zadanifontodlomka"/>
    <w:link w:val="Bodytext30"/>
    <w:locked/>
    <w:rsid w:val="00AB535D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AB535D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Bodytext2Bold" w:type="character">
    <w:name w:val="Body text (2) + Bold"/>
    <w:basedOn w:val="Bodytext2"/>
    <w:rsid w:val="00AB535D"/>
    <w:rPr>
      <w:shd w:color="auto" w:fill="FFFFFF" w:val="clear"/>
    </w:rPr>
  </w:style>
  <w:style w:styleId="Tekstrezerviranogmjesta" w:type="character">
    <w:name w:val="Placeholder Text"/>
    <w:basedOn w:val="Zadanifontodlomka"/>
    <w:uiPriority w:val="99"/>
    <w:semiHidden/>
    <w:rsid w:val="00F855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5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3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2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PULPIT d.o.o.</izvorni_sadrzaj>
    <derivirana_varijabla naziv="DomainObject.Predmet.ProtustrankaFormated_1">  PULPIT d.o.o.</derivirana_varijabla>
  </DomainObject.Predmet.ProtustrankaFormated>
  <DomainObject.Predmet.ProtustrankaFormatedOIB>
    <izvorni_sadrzaj>  PULPIT d.o.o., OIB 33825595749</izvorni_sadrzaj>
    <derivirana_varijabla naziv="DomainObject.Predmet.ProtustrankaFormatedOIB_1">  PULPIT d.o.o., OIB 33825595749</derivirana_varijabla>
  </DomainObject.Predmet.ProtustrankaFormatedOIB>
  <DomainObject.Predmet.ProtustrankaFormatedWithAdress>
    <izvorni_sadrzaj> PULPIT d.o.o., Lanište 22, 10000 Zagreb</izvorni_sadrzaj>
    <derivirana_varijabla naziv="DomainObject.Predmet.ProtustrankaFormatedWithAdress_1"> PULPIT d.o.o., Lanište 22, 10000 Zagreb</derivirana_varijabla>
  </DomainObject.Predmet.ProtustrankaFormatedWithAdress>
  <DomainObject.Predmet.ProtustrankaFormatedWithAdressOIB>
    <izvorni_sadrzaj> PULPIT d.o.o., OIB 33825595749, Lanište 22, 10000 Zagreb</izvorni_sadrzaj>
    <derivirana_varijabla naziv="DomainObject.Predmet.ProtustrankaFormatedWithAdressOIB_1"> PULPIT d.o.o., OIB 33825595749, Lanište 22, 10000 Zagreb</derivirana_varijabla>
  </DomainObject.Predmet.ProtustrankaFormatedWithAdressOIB>
  <DomainObject.Predmet.ProtustrankaWithAdress>
    <izvorni_sadrzaj>PULPIT d.o.o. Lanište 22, 10000 Zagreb</izvorni_sadrzaj>
    <derivirana_varijabla naziv="DomainObject.Predmet.ProtustrankaWithAdress_1">PULPIT d.o.o. Lanište 22, 10000 Zagreb</derivirana_varijabla>
  </DomainObject.Predmet.ProtustrankaWithAdress>
  <DomainObject.Predmet.ProtustrankaWithAdressOIB>
    <izvorni_sadrzaj>PULPIT d.o.o., OIB 33825595749, Lanište 22, 10000 Zagreb</izvorni_sadrzaj>
    <derivirana_varijabla naziv="DomainObject.Predmet.ProtustrankaWithAdressOIB_1">PULPIT d.o.o., OIB 33825595749, Lanište 22, 10000 Zagreb</derivirana_varijabla>
  </DomainObject.Predmet.ProtustrankaWithAdressOIB>
  <DomainObject.Predmet.ProtustrankaNazivFormated>
    <izvorni_sadrzaj>PULPIT d.o.o.</izvorni_sadrzaj>
    <derivirana_varijabla naziv="DomainObject.Predmet.ProtustrankaNazivFormated_1">PULPIT d.o.o.</derivirana_varijabla>
  </DomainObject.Predmet.ProtustrankaNazivFormated>
  <DomainObject.Predmet.ProtustrankaNazivFormatedOIB>
    <izvorni_sadrzaj>PULPIT d.o.o., OIB 33825595749</izvorni_sadrzaj>
    <derivirana_varijabla naziv="DomainObject.Predmet.ProtustrankaNazivFormatedOIB_1">PULPIT d.o.o., OIB 33825595749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ALARM društvo s ograničenom odgovornošću za proizvodnju, trgovinu i usluge</izvorni_sadrzaj>
    <derivirana_varijabla naziv="DomainObject.Predmet.StrankaFormated_1">  ELEKTRO ALARM društvo s ograničenom odgovornošću za proizvodnju, trgovinu i usluge</derivirana_varijabla>
  </DomainObject.Predmet.StrankaFormated>
  <DomainObject.Predmet.StrankaFormatedOIB>
    <izvorni_sadrzaj>  ELEKTRO ALARM društvo s ograničenom odgovornošću za proizvodnju, trgovinu i usluge, OIB 47163082198</izvorni_sadrzaj>
    <derivirana_varijabla naziv="DomainObject.Predmet.StrankaFormatedOIB_1">  ELEKTRO ALARM društvo s ograničenom odgovornošću za proizvodnju, trgovinu i usluge, OIB 47163082198</derivirana_varijabla>
  </DomainObject.Predmet.StrankaFormatedOIB>
  <DomainObject.Predmet.StrankaFormatedWithAdress>
    <izvorni_sadrzaj> ELEKTRO ALARM društvo s ograničenom odgovornošću za proizvodnju, trgovinu i usluge, Trojstvena ulica 72, 43000 Bjelovar</izvorni_sadrzaj>
    <derivirana_varijabla naziv="DomainObject.Predmet.StrankaFormatedWithAdress_1"> ELEKTRO ALARM društvo s ograničenom odgovornošću za proizvodnju, trgovinu i usluge, Trojstvena ulica 72, 43000 Bjelovar</derivirana_varijabla>
  </DomainObject.Predmet.StrankaFormatedWithAdress>
  <DomainObject.Predmet.StrankaFormatedWithAdressOIB>
    <izvorni_sadrzaj> ELEKTRO ALARM društvo s ograničenom odgovornošću za proizvodnju, trgovinu i usluge, OIB 47163082198, Trojstvena ulica 72, 43000 Bjelovar</izvorni_sadrzaj>
    <derivirana_varijabla naziv="DomainObject.Predmet.StrankaFormatedWithAdressOIB_1"> ELEKTRO ALARM društvo s ograničenom odgovornošću za proizvodnju, trgovinu i usluge, OIB 47163082198, Trojstvena ulica 72, 43000 Bjelovar</derivirana_varijabla>
  </DomainObject.Predmet.StrankaFormatedWithAdressOIB>
  <DomainObject.Predmet.StrankaWithAdress>
    <izvorni_sadrzaj>ELEKTRO ALARM društvo s ograničenom odgovornošću za proizvodnju, trgovinu i usluge Trojstvena ulica 72,43000 Bjelovar</izvorni_sadrzaj>
    <derivirana_varijabla naziv="DomainObject.Predmet.StrankaWithAdress_1">ELEKTRO ALARM društvo s ograničenom odgovornošću za proizvodnju, trgovinu i usluge Trojstvena ulica 72,43000 Bjelovar</derivirana_varijabla>
  </DomainObject.Predmet.StrankaWithAdress>
  <DomainObject.Predmet.StrankaWithAdressOIB>
    <izvorni_sadrzaj>ELEKTRO ALARM društvo s ograničenom odgovornošću za proizvodnju, trgovinu i usluge, OIB 47163082198, Trojstvena ulica 72,43000 Bjelovar</izvorni_sadrzaj>
    <derivirana_varijabla naziv="DomainObject.Predmet.StrankaWithAdressOIB_1">ELEKTRO ALARM društvo s ograničenom odgovornošću za proizvodnju, trgovinu i usluge, OIB 47163082198, Trojstvena ulica 72,43000 Bjelovar</derivirana_varijabla>
  </DomainObject.Predmet.StrankaWithAdressOIB>
  <DomainObject.Predmet.StrankaNazivFormated>
    <izvorni_sadrzaj>ELEKTRO ALARM društvo s ograničenom odgovornošću za proizvodnju, trgovinu i usluge</izvorni_sadrzaj>
    <derivirana_varijabla naziv="DomainObject.Predmet.StrankaNazivFormated_1">ELEKTRO ALARM društvo s ograničenom odgovornošću za proizvodnju, trgovinu i usluge</derivirana_varijabla>
  </DomainObject.Predmet.StrankaNazivFormated>
  <DomainObject.Predmet.StrankaNazivFormatedOIB>
    <izvorni_sadrzaj>ELEKTRO ALARM društvo s ograničenom odgovornošću za proizvodnju, trgovinu i usluge, OIB 47163082198</izvorni_sadrzaj>
    <derivirana_varijabla naziv="DomainObject.Predmet.StrankaNazivFormatedOIB_1">ELEKTRO ALARM društvo s ograničenom odgovornošću za proizvodnju, trgovinu i usluge, OIB 47163082198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ELEKTRO ALARM društvo s ograničenom odgovornošću za proizvodnju, trgovinu i usluge</item>
    </izvorni_sadrzaj>
    <derivirana_varijabla naziv="DomainObject.Predmet.StrankaListFormated_1">
      <item>ELEKTRO ALARM društvo s ograničenom odgovornošću za proizvodnju, trgovinu i usluge</item>
    </derivirana_varijabla>
  </DomainObject.Predmet.StrankaListFormated>
  <DomainObject.Predmet.StrankaListFormatedOIB>
    <izvorni_sadrzaj>
      <item>ELEKTRO ALARM društvo s ograničenom odgovornošću za proizvodnju, trgovinu i usluge, OIB 47163082198</item>
    </izvorni_sadrzaj>
    <derivirana_varijabla naziv="DomainObject.Predmet.StrankaListFormatedOIB_1">
      <item>ELEKTRO ALARM društvo s ograničenom odgovornošću za proizvodnju, trgovinu i usluge, OIB 47163082198</item>
    </derivirana_varijabla>
  </DomainObject.Predmet.StrankaListFormatedOIB>
  <DomainObject.Predmet.StrankaListFormatedWithAdress>
    <izvorni_sadrzaj>
      <item>ELEKTRO ALARM društvo s ograničenom odgovornošću za proizvodnju, trgovinu i usluge, Trojstvena ulica 72, 43000 Bjelovar</item>
    </izvorni_sadrzaj>
    <derivirana_varijabla naziv="DomainObject.Predmet.StrankaListFormatedWithAdress_1">
      <item>ELEKTRO ALARM društvo s ograničenom odgovornošću za proizvodnju, trgovinu i usluge, Trojstvena ulica 72, 43000 Bjelovar</item>
    </derivirana_varijabla>
  </DomainObject.Predmet.StrankaListFormatedWithAdress>
  <DomainObject.Predmet.StrankaListFormatedWithAdressOIB>
    <izvorni_sadrzaj>
      <item>ELEKTRO ALARM društvo s ograničenom odgovornošću za proizvodnju, trgovinu i usluge, OIB 47163082198, Trojstvena ulica 72, 43000 Bjelovar</item>
    </izvorni_sadrzaj>
    <derivirana_varijabla naziv="DomainObject.Predmet.StrankaListFormatedWithAdressOIB_1">
      <item>ELEKTRO ALARM društvo s ograničenom odgovornošću za proizvodnju, trgovinu i usluge, OIB 47163082198, Trojstvena ulica 72, 43000 Bjelovar</item>
    </derivirana_varijabla>
  </DomainObject.Predmet.StrankaListFormatedWithAdressOIB>
  <DomainObject.Predmet.StrankaListNazivFormated>
    <izvorni_sadrzaj>
      <item>ELEKTRO ALARM društvo s ograničenom odgovornošću za proizvodnju, trgovinu i usluge</item>
    </izvorni_sadrzaj>
    <derivirana_varijabla naziv="DomainObject.Predmet.StrankaListNazivFormated_1">
      <item>ELEKTRO ALARM društvo s ograničenom odgovornošću za proizvodnju, trgovinu i usluge</item>
    </derivirana_varijabla>
  </DomainObject.Predmet.StrankaListNazivFormated>
  <DomainObject.Predmet.StrankaListNazivFormatedOIB>
    <izvorni_sadrzaj>
      <item>ELEKTRO ALARM društvo s ograničenom odgovornošću za proizvodnju, trgovinu i usluge, OIB 47163082198</item>
    </izvorni_sadrzaj>
    <derivirana_varijabla naziv="DomainObject.Predmet.StrankaListNazivFormatedOIB_1">
      <item>ELEKTRO ALARM društvo s ograničenom odgovornošću za proizvodnju, trgovinu i usluge, OIB 47163082198</item>
    </derivirana_varijabla>
  </DomainObject.Predmet.StrankaListNazivFormatedOIB>
  <DomainObject.Predmet.ProtuStrankaListFormated>
    <izvorni_sadrzaj>
      <item>PULPIT d.o.o.</item>
    </izvorni_sadrzaj>
    <derivirana_varijabla naziv="DomainObject.Predmet.ProtuStrankaListFormated_1">
      <item>PULPIT d.o.o.</item>
    </derivirana_varijabla>
  </DomainObject.Predmet.ProtuStrankaListFormated>
  <DomainObject.Predmet.ProtuStrankaListFormatedOIB>
    <izvorni_sadrzaj>
      <item>PULPIT d.o.o., OIB 33825595749</item>
    </izvorni_sadrzaj>
    <derivirana_varijabla naziv="DomainObject.Predmet.ProtuStrankaListFormatedOIB_1">
      <item>PULPIT d.o.o., OIB 33825595749</item>
    </derivirana_varijabla>
  </DomainObject.Predmet.ProtuStrankaListFormatedOIB>
  <DomainObject.Predmet.ProtuStrankaListFormatedWithAdress>
    <izvorni_sadrzaj>
      <item>PULPIT d.o.o., Lanište 22, 10000 Zagreb</item>
    </izvorni_sadrzaj>
    <derivirana_varijabla naziv="DomainObject.Predmet.ProtuStrankaListFormatedWithAdress_1">
      <item>PULPIT d.o.o., Lanište 22, 10000 Zagreb</item>
    </derivirana_varijabla>
  </DomainObject.Predmet.ProtuStrankaListFormatedWithAdress>
  <DomainObject.Predmet.ProtuStrankaListFormatedWithAdressOIB>
    <izvorni_sadrzaj>
      <item>PULPIT d.o.o., OIB 33825595749, Lanište 22, 10000 Zagreb</item>
    </izvorni_sadrzaj>
    <derivirana_varijabla naziv="DomainObject.Predmet.ProtuStrankaListFormatedWithAdressOIB_1">
      <item>PULPIT d.o.o., OIB 33825595749, Lanište 22, 10000 Zagreb</item>
    </derivirana_varijabla>
  </DomainObject.Predmet.ProtuStrankaListFormatedWithAdressOIB>
  <DomainObject.Predmet.ProtuStrankaListNazivFormated>
    <izvorni_sadrzaj>
      <item>PULPIT d.o.o.</item>
    </izvorni_sadrzaj>
    <derivirana_varijabla naziv="DomainObject.Predmet.ProtuStrankaListNazivFormated_1">
      <item>PULPIT d.o.o.</item>
    </derivirana_varijabla>
  </DomainObject.Predmet.ProtuStrankaListNazivFormated>
  <DomainObject.Predmet.ProtuStrankaListNazivFormatedOIB>
    <izvorni_sadrzaj>
      <item>PULPIT d.o.o., OIB 33825595749</item>
    </izvorni_sadrzaj>
    <derivirana_varijabla naziv="DomainObject.Predmet.ProtuStrankaListNazivFormatedOIB_1">
      <item>PULPIT d.o.o., OIB 33825595749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ALARM društvo s ograničenom odgovornošću za proizvodnju, trgovinu i usluge</izvorni_sadrzaj>
    <derivirana_varijabla naziv="DomainObject.Predmet.StrankaIDrugi_1">ELEKTRO ALARM društvo s ograničenom odgovornošću za proizvodnju, trgovinu i usluge</derivirana_varijabla>
  </DomainObject.Predmet.StrankaIDrugi>
  <DomainObject.Predmet.ProtustrankaIDrugi>
    <izvorni_sadrzaj>PULPIT d.o.o.</izvorni_sadrzaj>
    <derivirana_varijabla naziv="DomainObject.Predmet.ProtustrankaIDrugi_1">PULPIT d.o.o.</derivirana_varijabla>
  </DomainObject.Predmet.ProtustrankaIDrugi>
  <DomainObject.Predmet.StrankaIDrugiAdressOIB>
    <izvorni_sadrzaj>ELEKTRO ALARM društvo s ograničenom odgovornošću za proizvodnju, trgovinu i usluge, OIB 47163082198, Trojstvena ulica 72, 43000 Bjelovar</izvorni_sadrzaj>
    <derivirana_varijabla naziv="DomainObject.Predmet.StrankaIDrugiAdressOIB_1">ELEKTRO ALARM društvo s ograničenom odgovornošću za proizvodnju, trgovinu i usluge, OIB 47163082198, Trojstvena ulica 72, 43000 Bjelovar</derivirana_varijabla>
  </DomainObject.Predmet.StrankaIDrugiAdressOIB>
  <DomainObject.Predmet.ProtustrankaIDrugiAdressOIB>
    <izvorni_sadrzaj>PULPIT d.o.o., OIB 33825595749, Lanište 22, 10000 Zagreb</izvorni_sadrzaj>
    <derivirana_varijabla naziv="DomainObject.Predmet.ProtustrankaIDrugiAdressOIB_1">PULPIT d.o.o., OIB 33825595749, Lanište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PULPIT d.o.o.</item>
      <item>ELEKTRO ALARM društvo s ograničenom odgovornošću za proizvodnju, trgovinu i usluge</item>
    </izvorni_sadrzaj>
    <derivirana_varijabla naziv="DomainObject.Predmet.SudioniciListNaziv_1">
      <item>PULPIT d.o.o.</item>
      <item>ELEKTRO ALARM društvo s ograničenom odgovornošću za proizvodnju, trgovinu i usluge</item>
    </derivirana_varijabla>
  </DomainObject.Predmet.SudioniciListNaziv>
  <DomainObject.Predmet.SudioniciListAdressOIB>
    <izvorni_sadrzaj>
      <item>PULPIT d.o.o., OIB 33825595749, Lanište 22,10000 Zagreb</item>
      <item>ELEKTRO ALARM društvo s ograničenom odgovornošću za proizvodnju, trgovinu i usluge, OIB 47163082198, Trojstvena ulica 72,43000 Bjelovar</item>
    </izvorni_sadrzaj>
    <derivirana_varijabla naziv="DomainObject.Predmet.SudioniciListAdressOIB_1">
      <item>PULPIT d.o.o., OIB 33825595749, Lanište 22,10000 Zagreb</item>
      <item>ELEKTRO ALARM društvo s ograničenom odgovornošću za proizvodnju, trgovinu i usluge, OIB 47163082198, Trojstvena ulica 72,43000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33825595749</item>
      <item>, OIB 47163082198</item>
    </izvorni_sadrzaj>
    <derivirana_varijabla naziv="DomainObject.Predmet.SudioniciListNazivOIB_1">
      <item>, OIB 33825595749</item>
      <item>, OIB 47163082198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14AAE-CC41-4169-8D49-E0C67BE7C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2194</properties:Words>
  <properties:Characters>12379</properties:Characters>
  <properties:Lines>326</properties:Lines>
  <properties:Paragraphs>89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2018-09-25T08:43:00Z</dcterms:created>
  <dc:creator>dsekulic</dc:creator>
  <cp:lastModifiedBy>Danijela Sekulić</cp:lastModifiedBy>
  <cp:lastPrinted>2018-09-25T09:40:00Z</cp:lastPrinted>
  <dcterms:modified xmlns:xsi="http://www.w3.org/2001/XMLSchema-instance" xsi:type="dcterms:W3CDTF">2018-09-25T09:41:00Z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(PULPIT 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