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f305" w14:paraId="067f305" w:rsidRDefault="00E32CE3" w:rsidP="007559CE" w:rsidR="007559CE" w:rsidRPr="007559CE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7559CE">
        <w:rPr>
          <w:rFonts w:hAnsi="Times New Roman" w:ascii="Times New Roman"/>
          <w:sz w:val="24"/>
          <w:szCs w:val="24"/>
        </w:rPr>
        <w:t>Broj: 6 St-</w:t>
      </w:r>
      <w:r w:rsidR="00B513F4">
        <w:rPr>
          <w:rFonts w:hAnsi="Times New Roman" w:ascii="Times New Roman"/>
          <w:sz w:val="24"/>
          <w:szCs w:val="24"/>
        </w:rPr>
        <w:t>610/17-10</w:t>
      </w:r>
    </w:p>
    <w:p w:rsidRDefault="007559CE" w:rsidP="007559CE" w:rsidR="007559CE" w:rsidRPr="007559CE">
      <w:pPr>
        <w:pStyle w:val="Bezproreda"/>
        <w:rPr>
          <w:rFonts w:hAnsi="Times New Roman" w:ascii="Times New Roman"/>
          <w:sz w:val="24"/>
          <w:szCs w:val="24"/>
        </w:rPr>
      </w:pPr>
      <w:r w:rsidRPr="007559CE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235183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59CE" w:rsidP="007559CE" w:rsidR="007559CE" w:rsidRPr="007559CE">
      <w:pPr>
        <w:pStyle w:val="Bezproreda"/>
        <w:rPr>
          <w:rFonts w:hAnsi="Times New Roman" w:ascii="Times New Roman"/>
          <w:sz w:val="24"/>
          <w:szCs w:val="24"/>
        </w:rPr>
      </w:pPr>
    </w:p>
    <w:p w:rsidRDefault="007559CE" w:rsidP="007559CE" w:rsidR="007559CE" w:rsidRPr="007559CE">
      <w:pPr>
        <w:pStyle w:val="Bezproreda"/>
        <w:rPr>
          <w:rFonts w:hAnsi="Times New Roman" w:ascii="Times New Roman"/>
          <w:b/>
          <w:sz w:val="24"/>
          <w:szCs w:val="24"/>
        </w:rPr>
      </w:pPr>
      <w:r w:rsidRPr="007559CE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7559CE" w:rsidP="007559CE" w:rsidR="007559CE" w:rsidRPr="007559CE">
      <w:pPr>
        <w:pStyle w:val="Bezproreda"/>
        <w:rPr>
          <w:rFonts w:hAnsi="Times New Roman" w:ascii="Times New Roman"/>
          <w:sz w:val="24"/>
          <w:szCs w:val="24"/>
        </w:rPr>
      </w:pPr>
      <w:r w:rsidRPr="007559C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7559CE" w:rsidP="007559CE" w:rsidR="007559CE" w:rsidRPr="007559CE">
      <w:pPr>
        <w:pStyle w:val="Bezproreda"/>
        <w:rPr>
          <w:rFonts w:hAnsi="Times New Roman" w:ascii="Times New Roman"/>
          <w:sz w:val="24"/>
          <w:szCs w:val="24"/>
        </w:rPr>
      </w:pPr>
    </w:p>
    <w:p w:rsidRDefault="007559CE" w:rsidP="007559CE" w:rsidR="007559CE" w:rsidRPr="007559C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559CE">
        <w:rPr>
          <w:rFonts w:hAnsi="Times New Roman" w:ascii="Times New Roman"/>
          <w:sz w:val="24"/>
          <w:szCs w:val="24"/>
        </w:rPr>
        <w:t xml:space="preserve">U 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I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M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E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 xml:space="preserve"> R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E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P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U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B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L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I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K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E</w:t>
      </w:r>
      <w:r w:rsidR="00235183">
        <w:rPr>
          <w:rFonts w:hAnsi="Times New Roman" w:ascii="Times New Roman"/>
          <w:sz w:val="24"/>
          <w:szCs w:val="24"/>
        </w:rPr>
        <w:t xml:space="preserve">  </w:t>
      </w:r>
      <w:r w:rsidRPr="007559CE">
        <w:rPr>
          <w:rFonts w:hAnsi="Times New Roman" w:ascii="Times New Roman"/>
          <w:sz w:val="24"/>
          <w:szCs w:val="24"/>
        </w:rPr>
        <w:t xml:space="preserve"> H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R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V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A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T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S</w:t>
      </w:r>
      <w:r w:rsidR="00235183">
        <w:rPr>
          <w:rFonts w:hAnsi="Times New Roman" w:ascii="Times New Roman"/>
          <w:sz w:val="24"/>
          <w:szCs w:val="24"/>
        </w:rPr>
        <w:t xml:space="preserve">  </w:t>
      </w:r>
      <w:r w:rsidRPr="007559CE">
        <w:rPr>
          <w:rFonts w:hAnsi="Times New Roman" w:ascii="Times New Roman"/>
          <w:sz w:val="24"/>
          <w:szCs w:val="24"/>
        </w:rPr>
        <w:t>K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E</w:t>
      </w:r>
    </w:p>
    <w:p w:rsidRDefault="007559CE" w:rsidP="007559CE" w:rsidR="007559CE" w:rsidRPr="007559C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559CE" w:rsidP="007559CE" w:rsidR="007559CE" w:rsidRPr="003E29F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E29F5">
        <w:rPr>
          <w:rFonts w:hAnsi="Times New Roman" w:ascii="Times New Roman"/>
          <w:sz w:val="24"/>
          <w:szCs w:val="24"/>
        </w:rPr>
        <w:t>R J E Š E N J E</w:t>
      </w:r>
    </w:p>
    <w:p w:rsidRDefault="007559CE" w:rsidP="007559CE" w:rsidR="007559CE" w:rsidRPr="003E29F5">
      <w:pPr>
        <w:pStyle w:val="Bezproreda"/>
        <w:rPr>
          <w:rFonts w:hAnsi="Times New Roman" w:ascii="Times New Roman"/>
          <w:sz w:val="24"/>
          <w:szCs w:val="24"/>
        </w:rPr>
      </w:pPr>
    </w:p>
    <w:p w:rsidRDefault="007559CE" w:rsidP="007559CE" w:rsidR="007559CE" w:rsidRPr="003E29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E29F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predlagatelja: </w:t>
      </w:r>
      <w:r w:rsidR="003E29F5" w:rsidRPr="003E29F5">
        <w:rPr>
          <w:rFonts w:hAnsi="Times New Roman" w:ascii="Times New Roman"/>
          <w:sz w:val="24"/>
          <w:szCs w:val="24"/>
        </w:rPr>
        <w:t xml:space="preserve">RH MF Porezna uprava zastupani po ŽDO Osijek, za otvaranje stečajnog postupka nad dužnikom </w:t>
      </w:r>
      <w:r w:rsidR="003E29F5" w:rsidRPr="003E29F5">
        <w:rPr>
          <w:rFonts w:hAnsi="Times New Roman" w:ascii="Times New Roman"/>
          <w:b/>
          <w:sz w:val="24"/>
          <w:szCs w:val="24"/>
        </w:rPr>
        <w:t>FLEIS PROMET j.d.o.o. za trgovinu i usluge, Osijek, Ružina 41, MBS: 030167009, OIB: 21012373533</w:t>
      </w:r>
      <w:r w:rsidRPr="003E29F5">
        <w:rPr>
          <w:rFonts w:hAnsi="Times New Roman" w:ascii="Times New Roman"/>
          <w:sz w:val="24"/>
          <w:szCs w:val="24"/>
        </w:rPr>
        <w:t xml:space="preserve">, dana </w:t>
      </w:r>
      <w:r w:rsidR="003E29F5">
        <w:rPr>
          <w:rFonts w:hAnsi="Times New Roman" w:ascii="Times New Roman"/>
          <w:sz w:val="24"/>
          <w:szCs w:val="24"/>
        </w:rPr>
        <w:t>14. svibnja</w:t>
      </w:r>
      <w:r w:rsidR="00235183" w:rsidRPr="003E29F5">
        <w:rPr>
          <w:rFonts w:hAnsi="Times New Roman" w:ascii="Times New Roman"/>
          <w:sz w:val="24"/>
          <w:szCs w:val="24"/>
        </w:rPr>
        <w:t xml:space="preserve"> 2018. g.,</w:t>
      </w:r>
    </w:p>
    <w:p w:rsidRDefault="00E52E5D" w:rsidP="007559CE" w:rsidR="00E52E5D" w:rsidRPr="003E29F5">
      <w:pPr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3E29F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513F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B513F4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B513F4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513F4">
      <w:pPr>
        <w:pStyle w:val="Bezproreda1"/>
        <w:rPr>
          <w:rFonts w:hAnsi="Times New Roman" w:ascii="Times New Roman"/>
          <w:sz w:val="24"/>
          <w:szCs w:val="24"/>
        </w:rPr>
      </w:pPr>
    </w:p>
    <w:p w:rsidRDefault="00235183" w:rsidP="007559CE" w:rsidR="007559CE" w:rsidRPr="00B513F4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B513F4">
        <w:rPr>
          <w:rFonts w:hAnsi="Times New Roman" w:ascii="Times New Roman"/>
          <w:sz w:val="24"/>
          <w:szCs w:val="24"/>
        </w:rPr>
        <w:t>Privremenom s</w:t>
      </w:r>
      <w:r w:rsidR="00E52E5D" w:rsidRPr="00B513F4">
        <w:rPr>
          <w:rFonts w:hAnsi="Times New Roman" w:ascii="Times New Roman"/>
          <w:sz w:val="24"/>
          <w:szCs w:val="24"/>
        </w:rPr>
        <w:t xml:space="preserve">tečajnom upravitelju </w:t>
      </w:r>
      <w:r w:rsidR="003E29F5">
        <w:rPr>
          <w:rFonts w:hAnsi="Times New Roman" w:ascii="Times New Roman"/>
          <w:b/>
          <w:sz w:val="24"/>
          <w:szCs w:val="24"/>
        </w:rPr>
        <w:t xml:space="preserve">Krešimiru Tomac, Sl. Brod, Tome Bakača 35, OIB: 89208179 </w:t>
      </w:r>
      <w:r w:rsidR="00E52E5D" w:rsidRPr="00B513F4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3E29F5" w:rsidRPr="003E29F5">
        <w:rPr>
          <w:rFonts w:hAnsi="Times New Roman" w:ascii="Times New Roman"/>
          <w:b/>
          <w:sz w:val="24"/>
          <w:szCs w:val="24"/>
        </w:rPr>
        <w:t>FLEIS PROMET j.d.o.o. za trgovinu i usluge, Osijek, Ružina 41, MBS: 030167009, OIB: 21012373533</w:t>
      </w:r>
      <w:r w:rsidR="00B513F4" w:rsidRPr="00B513F4">
        <w:rPr>
          <w:rFonts w:hAnsi="Times New Roman" w:ascii="Times New Roman"/>
          <w:b/>
          <w:sz w:val="24"/>
          <w:szCs w:val="24"/>
        </w:rPr>
        <w:t xml:space="preserve"> </w:t>
      </w:r>
      <w:r w:rsidRPr="00B513F4">
        <w:rPr>
          <w:rFonts w:hAnsi="Times New Roman" w:ascii="Times New Roman"/>
          <w:sz w:val="24"/>
          <w:szCs w:val="24"/>
        </w:rPr>
        <w:t xml:space="preserve">u ukupnom iznosu od </w:t>
      </w:r>
      <w:r w:rsidR="00B513F4" w:rsidRPr="00B513F4">
        <w:rPr>
          <w:rFonts w:hAnsi="Times New Roman" w:ascii="Times New Roman"/>
          <w:sz w:val="24"/>
          <w:szCs w:val="24"/>
        </w:rPr>
        <w:t>4</w:t>
      </w:r>
      <w:r w:rsidRPr="00B513F4">
        <w:rPr>
          <w:rFonts w:hAnsi="Times New Roman" w:ascii="Times New Roman"/>
          <w:sz w:val="24"/>
          <w:szCs w:val="24"/>
        </w:rPr>
        <w:t>.000,00 kn.</w:t>
      </w:r>
      <w:r w:rsidR="003E29F5">
        <w:rPr>
          <w:rFonts w:hAnsi="Times New Roman" w:ascii="Times New Roman"/>
          <w:sz w:val="24"/>
          <w:szCs w:val="24"/>
        </w:rPr>
        <w:t xml:space="preserve"> </w:t>
      </w:r>
    </w:p>
    <w:p w:rsidRDefault="00B513F4" w:rsidP="00B513F4" w:rsidR="00B513F4" w:rsidRPr="007559CE">
      <w:pPr>
        <w:pStyle w:val="Bezprored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</w:rPr>
      </w:pPr>
      <w:r w:rsidRPr="007559CE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>
        <w:rPr>
          <w:rFonts w:hAnsi="Times New Roman" w:ascii="Times New Roman"/>
          <w:sz w:val="24"/>
          <w:szCs w:val="24"/>
        </w:rPr>
        <w:t>kontovnika</w:t>
      </w:r>
      <w:proofErr w:type="spellEnd"/>
      <w:r>
        <w:rPr>
          <w:rFonts w:hAnsi="Times New Roman" w:ascii="Times New Roman"/>
          <w:sz w:val="24"/>
          <w:szCs w:val="24"/>
        </w:rPr>
        <w:t xml:space="preserve"> 8500 </w:t>
      </w:r>
      <w:r w:rsidRPr="007559CE">
        <w:rPr>
          <w:rFonts w:hAnsi="Times New Roman" w:ascii="Times New Roman"/>
          <w:sz w:val="24"/>
          <w:szCs w:val="24"/>
        </w:rPr>
        <w:t xml:space="preserve">isplati ukupan iznos od </w:t>
      </w:r>
      <w:r>
        <w:rPr>
          <w:rFonts w:hAnsi="Times New Roman" w:ascii="Times New Roman"/>
          <w:sz w:val="24"/>
          <w:szCs w:val="24"/>
        </w:rPr>
        <w:t>4</w:t>
      </w:r>
      <w:r w:rsidRPr="007559CE">
        <w:rPr>
          <w:rFonts w:hAnsi="Times New Roman" w:ascii="Times New Roman"/>
          <w:sz w:val="24"/>
          <w:szCs w:val="24"/>
        </w:rPr>
        <w:t xml:space="preserve">.000,00 kn bruto stečajnom upravitelju </w:t>
      </w:r>
      <w:r w:rsidR="003E29F5">
        <w:rPr>
          <w:rFonts w:hAnsi="Times New Roman" w:ascii="Times New Roman"/>
          <w:b/>
          <w:sz w:val="24"/>
          <w:szCs w:val="24"/>
        </w:rPr>
        <w:t xml:space="preserve">Krešimiru Tomac, Sl. Brod, Tome Bakača 35, OIB: 89208179 </w:t>
      </w:r>
      <w:r w:rsidRPr="00316D18">
        <w:rPr>
          <w:rFonts w:hAnsi="Times New Roman" w:ascii="Times New Roman"/>
          <w:sz w:val="24"/>
          <w:szCs w:val="24"/>
        </w:rPr>
        <w:t>a da se neto iznos isplati na žiro račun broj</w:t>
      </w:r>
      <w:r w:rsidR="003E29F5">
        <w:rPr>
          <w:rFonts w:hAnsi="Times New Roman" w:ascii="Times New Roman"/>
          <w:sz w:val="24"/>
          <w:szCs w:val="24"/>
        </w:rPr>
        <w:t xml:space="preserve"> privremenog stečajnog upravitelja</w:t>
      </w:r>
      <w:r w:rsidRPr="00316D18">
        <w:rPr>
          <w:rFonts w:hAnsi="Times New Roman" w:ascii="Times New Roman"/>
          <w:sz w:val="24"/>
          <w:szCs w:val="24"/>
        </w:rPr>
        <w:t>, a obveze na neto nagradu obračunava i plaća isplatitelj, nakon pravomoćnosti ovog rješenja</w:t>
      </w:r>
      <w:r w:rsidRPr="007559CE">
        <w:rPr>
          <w:rFonts w:hAnsi="Times New Roman" w:ascii="Times New Roman"/>
          <w:sz w:val="24"/>
          <w:szCs w:val="24"/>
        </w:rPr>
        <w:t>.</w:t>
      </w:r>
    </w:p>
    <w:p w:rsidRDefault="00235183" w:rsidP="00B513F4" w:rsidR="00235183">
      <w:pPr>
        <w:pStyle w:val="Odlomakpopisa"/>
        <w:numPr>
          <w:ilvl w:val="0"/>
          <w:numId w:val="21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3509F2" w:rsidP="00E52E5D" w:rsidR="003509F2" w:rsidRPr="00235183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E52E5D" w:rsidR="00E52E5D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D215A" w:rsidP="00E52E5D" w:rsidR="006D215A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 w:rsidR="003E29F5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St-</w:t>
      </w:r>
      <w:r w:rsidR="003E29F5">
        <w:rPr>
          <w:rFonts w:hAnsi="Times New Roman" w:ascii="Times New Roman"/>
          <w:sz w:val="24"/>
          <w:szCs w:val="24"/>
        </w:rPr>
        <w:t>124/18-6 od 23. ožujka 2018</w:t>
      </w:r>
      <w:r w:rsidR="007559CE"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3E29F5" w:rsidRPr="003E29F5">
        <w:rPr>
          <w:rFonts w:hAnsi="Times New Roman" w:ascii="Times New Roman"/>
          <w:b/>
          <w:sz w:val="24"/>
          <w:szCs w:val="24"/>
        </w:rPr>
        <w:t>FLEIS PROMET j.d.o.o. za trgovinu i usluge, Osijek, Ružina 41, MBS: 030167009, OIB: 21012373533</w:t>
      </w:r>
      <w:r w:rsidR="003E29F5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te je 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B513F4">
        <w:rPr>
          <w:rFonts w:hAnsi="Times New Roman" w:ascii="Times New Roman"/>
          <w:sz w:val="24"/>
          <w:szCs w:val="24"/>
        </w:rPr>
        <w:t xml:space="preserve">Krešimir </w:t>
      </w:r>
      <w:r w:rsidR="003E29F5">
        <w:rPr>
          <w:rFonts w:hAnsi="Times New Roman" w:ascii="Times New Roman"/>
          <w:sz w:val="24"/>
          <w:szCs w:val="24"/>
        </w:rPr>
        <w:t>Tomac iz Slavonskog Broda.</w:t>
      </w:r>
    </w:p>
    <w:p w:rsidRDefault="006D215A" w:rsidP="00E52E5D" w:rsidR="006D215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559CE" w:rsidP="00235183" w:rsidR="007559C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235183" w:rsidP="00235183" w:rsidR="0023518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3E29F5" w:rsidP="003E29F5" w:rsidR="003E29F5" w:rsidRPr="007559C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St-610/17-10</w:t>
      </w:r>
    </w:p>
    <w:p w:rsidRDefault="007559CE" w:rsidP="007559CE" w:rsidR="007559CE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559CE" w:rsidP="007559CE" w:rsidR="007559C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3E29F5">
        <w:rPr>
          <w:rFonts w:hAnsi="Times New Roman" w:ascii="Times New Roman"/>
          <w:sz w:val="24"/>
          <w:szCs w:val="24"/>
        </w:rPr>
        <w:t>10. svibnja</w:t>
      </w:r>
      <w:r w:rsidR="00235183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7559CE" w:rsidP="007559CE" w:rsidR="007559C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559CE" w:rsidP="007559CE" w:rsidR="007559C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na ročištu od </w:t>
      </w:r>
      <w:r w:rsidR="00235183">
        <w:rPr>
          <w:rFonts w:hAnsi="Times New Roman" w:ascii="Times New Roman"/>
          <w:sz w:val="24"/>
          <w:szCs w:val="24"/>
        </w:rPr>
        <w:t>10.</w:t>
      </w:r>
      <w:r w:rsidR="003E29F5">
        <w:rPr>
          <w:rFonts w:hAnsi="Times New Roman" w:ascii="Times New Roman"/>
          <w:sz w:val="24"/>
          <w:szCs w:val="24"/>
        </w:rPr>
        <w:t>5</w:t>
      </w:r>
      <w:r w:rsidR="00235183">
        <w:rPr>
          <w:rFonts w:hAnsi="Times New Roman" w:ascii="Times New Roman"/>
          <w:sz w:val="24"/>
          <w:szCs w:val="24"/>
        </w:rPr>
        <w:t>.2018.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7559CE" w:rsidP="007559CE" w:rsidR="007559C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7559CE" w:rsidP="007559CE" w:rsidR="007559C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7559CE" w:rsidP="007559CE" w:rsidR="007559C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235183" w:rsidP="00235183" w:rsidR="0023518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je privremeni stečajni upravitelj obavio poslove u prethodnom postupku određena mu je nagrada u ukupnom iznosu od </w:t>
      </w:r>
      <w:r w:rsidR="00B513F4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.000,00 kn bruto valjalo je odlučiti kao u izreci.</w:t>
      </w:r>
    </w:p>
    <w:p w:rsidRDefault="00235183" w:rsidP="00235183" w:rsidR="0023518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3E29F5">
        <w:rPr>
          <w:rFonts w:hAnsi="Times New Roman" w:ascii="Times New Roman"/>
          <w:sz w:val="24"/>
          <w:szCs w:val="24"/>
        </w:rPr>
        <w:t>14. svibnja</w:t>
      </w:r>
      <w:r w:rsidR="00235183">
        <w:rPr>
          <w:rFonts w:hAnsi="Times New Roman" w:ascii="Times New Roman"/>
          <w:sz w:val="24"/>
          <w:szCs w:val="24"/>
        </w:rPr>
        <w:t xml:space="preserve">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7559CE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7559CE"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20BF0" w:rsidP="00220BF0" w:rsidR="00E52E5D" w:rsidRPr="00F427F2">
      <w:pPr>
        <w:pStyle w:val="Bezproreda1"/>
        <w:tabs>
          <w:tab w:pos="150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220BF0" w:rsidP="00E52E5D" w:rsidR="00220BF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3E29F5" w:rsidP="00E52E5D" w:rsidR="003E29F5" w:rsidRPr="003E29F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</w:t>
      </w:r>
      <w:r w:rsidRPr="003E29F5">
        <w:rPr>
          <w:rFonts w:hAnsi="Times New Roman" w:ascii="Times New Roman"/>
          <w:sz w:val="24"/>
          <w:szCs w:val="24"/>
        </w:rPr>
        <w:t>Krešimiru Tomac, Sl. Brod, Tome Bakača 35</w:t>
      </w:r>
    </w:p>
    <w:p w:rsidRDefault="003E29F5" w:rsidP="00E52E5D" w:rsidR="003E29F5" w:rsidRPr="003E29F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3E29F5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513F4" w:rsidP="00E52E5D" w:rsidR="00E52E5D" w:rsidRPr="004C698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3E29F5">
        <w:rPr>
          <w:rFonts w:hAnsi="Times New Roman" w:ascii="Times New Roman"/>
          <w:sz w:val="24"/>
          <w:szCs w:val="24"/>
        </w:rPr>
        <w:t>14.6.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91B" w:rsidP="00F427F2" w:rsidR="0055391B">
      <w:pPr>
        <w:spacing w:lineRule="auto" w:line="240" w:after="0"/>
      </w:pPr>
      <w:r>
        <w:separator/>
      </w:r>
    </w:p>
  </w:endnote>
  <w:endnote w:id="0" w:type="continuationSeparator">
    <w:p w:rsidRDefault="0055391B" w:rsidP="00F427F2" w:rsidR="005539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91B" w:rsidP="00F427F2" w:rsidR="0055391B">
      <w:pPr>
        <w:spacing w:lineRule="auto" w:line="240" w:after="0"/>
      </w:pPr>
      <w:r>
        <w:separator/>
      </w:r>
    </w:p>
  </w:footnote>
  <w:footnote w:id="0" w:type="continuationSeparator">
    <w:p w:rsidRDefault="0055391B" w:rsidP="00F427F2" w:rsidR="005539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2E6F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2BA5131D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007604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20"/>
  </w:num>
  <w:num w:numId="18">
    <w:abstractNumId w:val="13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D2A5B"/>
    <w:rsid w:val="000D2DDD"/>
    <w:rsid w:val="000F132D"/>
    <w:rsid w:val="000F1B6A"/>
    <w:rsid w:val="001034CB"/>
    <w:rsid w:val="00172E6F"/>
    <w:rsid w:val="00185251"/>
    <w:rsid w:val="001B157C"/>
    <w:rsid w:val="001C6383"/>
    <w:rsid w:val="001F0122"/>
    <w:rsid w:val="0020468B"/>
    <w:rsid w:val="00220BF0"/>
    <w:rsid w:val="00235183"/>
    <w:rsid w:val="00246940"/>
    <w:rsid w:val="00283837"/>
    <w:rsid w:val="002A09DE"/>
    <w:rsid w:val="002A7962"/>
    <w:rsid w:val="002C0D19"/>
    <w:rsid w:val="00316D18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E29F5"/>
    <w:rsid w:val="00404F3C"/>
    <w:rsid w:val="004164EB"/>
    <w:rsid w:val="00417717"/>
    <w:rsid w:val="004816D5"/>
    <w:rsid w:val="00487DED"/>
    <w:rsid w:val="004F2585"/>
    <w:rsid w:val="00512965"/>
    <w:rsid w:val="0055391B"/>
    <w:rsid w:val="00573829"/>
    <w:rsid w:val="00573C7C"/>
    <w:rsid w:val="00594D7A"/>
    <w:rsid w:val="00654AF8"/>
    <w:rsid w:val="006D215A"/>
    <w:rsid w:val="00752475"/>
    <w:rsid w:val="00755675"/>
    <w:rsid w:val="007559CE"/>
    <w:rsid w:val="007B43BB"/>
    <w:rsid w:val="007B7E29"/>
    <w:rsid w:val="007D24D6"/>
    <w:rsid w:val="007F61FE"/>
    <w:rsid w:val="00887529"/>
    <w:rsid w:val="008C0723"/>
    <w:rsid w:val="008D6FC8"/>
    <w:rsid w:val="00923BDA"/>
    <w:rsid w:val="0093701A"/>
    <w:rsid w:val="00990647"/>
    <w:rsid w:val="009A0499"/>
    <w:rsid w:val="009A3C05"/>
    <w:rsid w:val="009D4867"/>
    <w:rsid w:val="00A5153D"/>
    <w:rsid w:val="00A601A9"/>
    <w:rsid w:val="00A855CE"/>
    <w:rsid w:val="00AB3099"/>
    <w:rsid w:val="00AC6D07"/>
    <w:rsid w:val="00B071A9"/>
    <w:rsid w:val="00B1188C"/>
    <w:rsid w:val="00B513F4"/>
    <w:rsid w:val="00B5773C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22EB3"/>
    <w:rsid w:val="00D36BBD"/>
    <w:rsid w:val="00D463FF"/>
    <w:rsid w:val="00D6411F"/>
    <w:rsid w:val="00D74553"/>
    <w:rsid w:val="00D74722"/>
    <w:rsid w:val="00DB2D35"/>
    <w:rsid w:val="00E32CE3"/>
    <w:rsid w:val="00E52E5D"/>
    <w:rsid w:val="00E908B5"/>
    <w:rsid w:val="00E94CF4"/>
    <w:rsid w:val="00E958DF"/>
    <w:rsid w:val="00E96EFB"/>
    <w:rsid w:val="00ED6C40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59CE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59CE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72E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2E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E6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E6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E6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59CE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59CE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72E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2E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E6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E6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E6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FLEIS PROMET jednostavno društvo s ograničenom odgovornošću za trgovinu i usluge</izvorni_sadrzaj>
    <derivirana_varijabla naziv="DomainObject.Predmet.ProtustrankaFormated_1">  FLEIS PROMET jednostavno društvo s ograničenom odgovornošću za trgovinu i usluge</derivirana_varijabla>
  </DomainObject.Predmet.ProtustrankaFormated>
  <DomainObject.Predmet.ProtustrankaFormatedOIB>
    <izvorni_sadrzaj>  FLEIS PROMET jednostavno društvo s ograničenom odgovornošću za trgovinu i usluge, OIB 21012373533</izvorni_sadrzaj>
    <derivirana_varijabla naziv="DomainObject.Predmet.ProtustrankaFormatedOIB_1">  FLEIS PROMET jednostavno društvo s ograničenom odgovornošću za trgovinu i usluge, OIB 21012373533</derivirana_varijabla>
  </DomainObject.Predmet.ProtustrankaFormatedOIB>
  <DomainObject.Predmet.ProtustrankaFormatedWithAdress>
    <izvorni_sadrzaj> FLEIS PROMET jednostavno društvo s ograničenom odgovornošću za trgovinu i usluge, Ružina 41, 31000 Osijek</izvorni_sadrzaj>
    <derivirana_varijabla naziv="DomainObject.Predmet.ProtustrankaFormatedWithAdress_1"> FLEIS PROMET jednostavno društvo s ograničenom odgovornošću za trgovinu i usluge, Ružina 41, 31000 Osijek</derivirana_varijabla>
  </DomainObject.Predmet.ProtustrankaFormatedWithAdress>
  <DomainObject.Predmet.ProtustrankaFormatedWithAdressOIB>
    <izvorni_sadrzaj> FLEIS PROMET jednostavno društvo s ograničenom odgovornošću za trgovinu i usluge, OIB 21012373533, Ružina 41, 31000 Osijek</izvorni_sadrzaj>
    <derivirana_varijabla naziv="DomainObject.Predmet.ProtustrankaFormatedWithAdressOIB_1"> FLEIS PROMET jednostavno društvo s ograničenom odgovornošću za trgovinu i usluge, OIB 21012373533, Ružina 41, 31000 Osijek</derivirana_varijabla>
  </DomainObject.Predmet.ProtustrankaFormatedWithAdressOIB>
  <DomainObject.Predmet.ProtustrankaWithAdress>
    <izvorni_sadrzaj>FLEIS PROMET jednostavno društvo s ograničenom odgovornošću za trgovinu i usluge Ružina 41, 31000 Osijek</izvorni_sadrzaj>
    <derivirana_varijabla naziv="DomainObject.Predmet.ProtustrankaWithAdress_1">FLEIS PROMET jednostavno društvo s ograničenom odgovornošću za trgovinu i usluge Ružina 41, 31000 Osijek</derivirana_varijabla>
  </DomainObject.Predmet.ProtustrankaWithAdress>
  <DomainObject.Predmet.ProtustrankaWithAdressOIB>
    <izvorni_sadrzaj>FLEIS PROMET jednostavno društvo s ograničenom odgovornošću za trgovinu i usluge, OIB 21012373533, Ružina 41, 31000 Osijek</izvorni_sadrzaj>
    <derivirana_varijabla naziv="DomainObject.Predmet.ProtustrankaWithAdressOIB_1">FLEIS PROMET jednostavno društvo s ograničenom odgovornošću za trgovinu i usluge, OIB 21012373533, Ružina 41, 31000 Osijek</derivirana_varijabla>
  </DomainObject.Predmet.ProtustrankaWithAdressOIB>
  <DomainObject.Predmet.ProtustrankaNazivFormated>
    <izvorni_sadrzaj>FLEIS PROMET jednostavno društvo s ograničenom odgovornošću za trgovinu i usluge</izvorni_sadrzaj>
    <derivirana_varijabla naziv="DomainObject.Predmet.ProtustrankaNazivFormated_1">FLEIS PROMET jednostavno društvo s ograničenom odgovornošću za trgovinu i usluge</derivirana_varijabla>
  </DomainObject.Predmet.ProtustrankaNazivFormated>
  <DomainObject.Predmet.ProtustrankaNazivFormatedOIB>
    <izvorni_sadrzaj>FLEIS PROMET jednostavno društvo s ograničenom odgovornošću za trgovinu i usluge, OIB 21012373533</izvorni_sadrzaj>
    <derivirana_varijabla naziv="DomainObject.Predmet.ProtustrankaNazivFormatedOIB_1">FLEIS PROMET jednostavno društvo s ograničenom odgovornošću za trgovinu i usluge, OIB 21012373533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FLEIS PROMET jednostavno društvo s ograničenom odgovornošću za trgovinu i usluge</item>
    </izvorni_sadrzaj>
    <derivirana_varijabla naziv="DomainObject.Predmet.ProtuStrankaListFormated_1">
      <item>FLEIS PROMET jednostavno društvo s ograničenom odgovornošću za trgovinu i usluge</item>
    </derivirana_varijabla>
  </DomainObject.Predmet.ProtuStrankaListFormated>
  <DomainObject.Predmet.ProtuStrankaListFormatedOIB>
    <izvorni_sadrzaj>
      <item>FLEIS PROMET jednostavno društvo s ograničenom odgovornošću za trgovinu i usluge, OIB 21012373533</item>
    </izvorni_sadrzaj>
    <derivirana_varijabla naziv="DomainObject.Predmet.ProtuStrankaListFormatedOIB_1">
      <item>FLEIS PROMET jednostavno društvo s ograničenom odgovornošću za trgovinu i usluge, OIB 21012373533</item>
    </derivirana_varijabla>
  </DomainObject.Predmet.ProtuStrankaListFormatedOIB>
  <DomainObject.Predmet.ProtuStrankaListFormatedWithAdress>
    <izvorni_sadrzaj>
      <item>FLEIS PROMET jednostavno društvo s ograničenom odgovornošću za trgovinu i usluge, Ružina 41, 31000 Osijek</item>
    </izvorni_sadrzaj>
    <derivirana_varijabla naziv="DomainObject.Predmet.ProtuStrankaListFormatedWithAdress_1">
      <item>FLEIS PROMET jednostavno društvo s ograničenom odgovornošću za trgovinu i usluge, Ružina 41, 31000 Osijek</item>
    </derivirana_varijabla>
  </DomainObject.Predmet.ProtuStrankaListFormatedWithAdress>
  <DomainObject.Predmet.ProtuStrankaListFormatedWithAdressOIB>
    <izvorni_sadrzaj>
      <item>FLEIS PROMET jednostavno društvo s ograničenom odgovornošću za trgovinu i usluge, OIB 21012373533, Ružina 41, 31000 Osijek</item>
    </izvorni_sadrzaj>
    <derivirana_varijabla naziv="DomainObject.Predmet.ProtuStrankaListFormatedWithAdressOIB_1">
      <item>FLEIS PROMET jednostavno društvo s ograničenom odgovornošću za trgovinu i usluge, OIB 21012373533, Ružina 41, 31000 Osijek</item>
    </derivirana_varijabla>
  </DomainObject.Predmet.ProtuStrankaListFormatedWithAdressOIB>
  <DomainObject.Predmet.ProtuStrankaListNazivFormated>
    <izvorni_sadrzaj>
      <item>FLEIS PROMET jednostavno društvo s ograničenom odgovornošću za trgovinu i usluge</item>
    </izvorni_sadrzaj>
    <derivirana_varijabla naziv="DomainObject.Predmet.ProtuStrankaListNazivFormated_1">
      <item>FLEIS PROMET jednostavno društvo s ograničenom odgovornošću za trgovinu i usluge</item>
    </derivirana_varijabla>
  </DomainObject.Predmet.ProtuStrankaListNazivFormated>
  <DomainObject.Predmet.ProtuStrankaListNazivFormatedOIB>
    <izvorni_sadrzaj>
      <item>FLEIS PROMET jednostavno društvo s ograničenom odgovornošću za trgovinu i usluge, OIB 21012373533</item>
    </izvorni_sadrzaj>
    <derivirana_varijabla naziv="DomainObject.Predmet.ProtuStrankaListNazivFormatedOIB_1">
      <item>FLEIS PROMET jednostavno društvo s ograničenom odgovornošću za trgovinu i usluge, OIB 21012373533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FLEIS PROMET jednostavno društvo s ograničenom odgovornošću za trgovinu i usluge</izvorni_sadrzaj>
    <derivirana_varijabla naziv="DomainObject.Predmet.ProtustrankaIDrugi_1">FLEIS PROMET jednostavno društvo s ograničenom odgovornošću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FLEIS PROMET jednostavno društvo s ograničenom odgovornošću za trgovinu i usluge, OIB 21012373533, Ružina 41, 31000 Osijek</izvorni_sadrzaj>
    <derivirana_varijabla naziv="DomainObject.Predmet.ProtustrankaIDrugiAdressOIB_1">FLEIS PROMET jednostavno društvo s ograničenom odgovornošću za trgovinu i usluge, OIB 21012373533,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FLEIS PROMET jednostavno društvo s ograničenom odgovornošću za trgovinu i usluge</item>
      <item>RH MF PU PODRUČNI URED OSIJEK</item>
    </izvorni_sadrzaj>
    <derivirana_varijabla naziv="DomainObject.Predmet.SudioniciListNaziv_1">
      <item>FLEIS PROMET jednostavno društvo s ograničenom odgovornošću za trgovinu i usluge</item>
      <item>RH MF PU PODRUČNI URED OSIJEK</item>
    </derivirana_varijabla>
  </DomainObject.Predmet.SudioniciListNaziv>
  <DomainObject.Predmet.SudioniciListAdressOIB>
    <izvorni_sadrzaj>
      <item>FLEIS PROMET jednostavno društvo s ograničenom odgovornošću za trgovinu i usluge, OIB 21012373533, Ružina 41,31000 Osijek</item>
      <item>RH MF PU PODRUČNI URED OSIJEK, OIB 18683136487</item>
    </izvorni_sadrzaj>
    <derivirana_varijabla naziv="DomainObject.Predmet.SudioniciListAdressOIB_1">
      <item>FLEIS PROMET jednostavno društvo s ograničenom odgovornošću za trgovinu i usluge, OIB 21012373533, Ružina 41,31000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21012373533</item>
      <item>, OIB 18683136487</item>
    </izvorni_sadrzaj>
    <derivirana_varijabla naziv="DomainObject.Predmet.SudioniciListNazivOIB_1">
      <item>, OIB 21012373533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5F043-C8D9-4108-8718-F8AFFE0087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497</properties:Words>
  <properties:Characters>2660</properties:Characters>
  <properties:Lines>130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2018-05-14T05:55:00Z</dcterms:created>
  <dc:creator>Blanka</dc:creator>
  <cp:lastModifiedBy>Danijela Sekulić</cp:lastModifiedBy>
  <cp:lastPrinted>2018-05-14T05:55:00Z</cp:lastPrinted>
  <dcterms:modified xmlns:xsi="http://www.w3.org/2001/XMLSchema-instance" xsi:type="dcterms:W3CDTF">2018-05-14T05:56:00Z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(TOMAC.docx)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