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3D" w:rsidR="0039127E" w:rsidRPr="0039127E">
        <w:tc>
          <w:tcPr>
            <w:tcW w:type="dxa" w:w="2985"/>
            <w:shd w:fill="auto" w:color="auto" w:val="clear"/>
          </w:tcPr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0ef072b" w14:paraId="0ef072b" w:rsidRDefault="0039127E" w:rsidP="0039127E" w:rsidR="0039127E" w:rsidRPr="0039127E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3D" w:rsidR="0039127E" w:rsidRPr="0039127E">
        <w:trPr>
          <w:jc w:val="right"/>
        </w:trPr>
        <w:tc>
          <w:tcPr>
            <w:tcW w:type="dxa" w:w="4320"/>
          </w:tcPr>
          <w:p w:rsidRDefault="00357964" w:rsidP="0039127E" w:rsidR="0039127E" w:rsidRPr="0039127E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St-113/2017-37</w:t>
            </w:r>
          </w:p>
        </w:tc>
      </w:tr>
    </w:tbl>
    <w:p w:rsidRDefault="0039127E" w:rsidP="0039127E" w:rsidR="0039127E" w:rsidRPr="0039127E">
      <w:pPr>
        <w:spacing w:after="0"/>
        <w:jc w:val="right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both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>R E P U B L I K A   H R V A T S K A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39127E" w:rsidP="0039127E" w:rsid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 xml:space="preserve">R J E Š E NJ E   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357964" w:rsidP="00357964" w:rsidR="00357964" w:rsidRPr="003579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57964">
        <w:rPr>
          <w:rFonts w:cs="Times New Roman" w:eastAsia="Times New Roman"/>
          <w:lang w:eastAsia="hr-HR"/>
        </w:rPr>
        <w:t xml:space="preserve">Trgovački sud u Varaždinu po sutkinji toga suda Meliti Poljanec Bubaš, kao stečajnoj sutkinji, u stečajnom </w:t>
      </w:r>
      <w:r>
        <w:rPr>
          <w:rFonts w:cs="Times New Roman" w:eastAsia="Times New Roman"/>
          <w:lang w:eastAsia="hr-HR"/>
        </w:rPr>
        <w:t xml:space="preserve">postupku koji se vodi nad stečajnim </w:t>
      </w:r>
      <w:r w:rsidRPr="00357964">
        <w:rPr>
          <w:rFonts w:cs="Times New Roman" w:eastAsia="Times New Roman"/>
          <w:lang w:eastAsia="hr-HR"/>
        </w:rPr>
        <w:t>dužnikom VINCEK-TRGOTEKS d.o.o.</w:t>
      </w:r>
      <w:r>
        <w:rPr>
          <w:rFonts w:cs="Times New Roman" w:eastAsia="Times New Roman"/>
          <w:lang w:eastAsia="hr-HR"/>
        </w:rPr>
        <w:t xml:space="preserve"> u stečaju,</w:t>
      </w:r>
      <w:r w:rsidRPr="00357964">
        <w:rPr>
          <w:rFonts w:cs="Times New Roman" w:eastAsia="Times New Roman"/>
          <w:lang w:eastAsia="hr-HR"/>
        </w:rPr>
        <w:t xml:space="preserve"> Čakovec, Zagrebačka 85, OIB: 77335126707, dana </w:t>
      </w:r>
      <w:r>
        <w:rPr>
          <w:rFonts w:cs="Times New Roman" w:eastAsia="Times New Roman"/>
          <w:lang w:eastAsia="hr-HR"/>
        </w:rPr>
        <w:t xml:space="preserve">29. kolovoza 2018. </w:t>
      </w:r>
      <w:r w:rsidRPr="00357964">
        <w:rPr>
          <w:rFonts w:cs="Times New Roman" w:eastAsia="Times New Roman"/>
          <w:lang w:eastAsia="hr-HR"/>
        </w:rPr>
        <w:t xml:space="preserve">                                                                </w:t>
      </w:r>
    </w:p>
    <w:p w:rsidRDefault="0039127E" w:rsidP="00AF52DB" w:rsidR="0039127E" w:rsidRPr="00B447E3">
      <w:pPr>
        <w:spacing w:after="0"/>
        <w:ind w:firstLine="72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D63BC7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imovinom dužnika</w:t>
      </w:r>
      <w:r w:rsidR="00357964" w:rsidRPr="00357964">
        <w:rPr>
          <w:rFonts w:cs="Times New Roman" w:eastAsia="Times New Roman"/>
          <w:lang w:eastAsia="hr-HR"/>
        </w:rPr>
        <w:t xml:space="preserve"> </w:t>
      </w:r>
      <w:r w:rsidR="00357964" w:rsidRPr="00357964">
        <w:rPr>
          <w:rFonts w:cs="Times New Roman" w:eastAsia="Times New Roman"/>
          <w:lang w:eastAsia="hr-HR"/>
        </w:rPr>
        <w:t>VINCEK-TRGOTEKS d.o.o.</w:t>
      </w:r>
      <w:r w:rsidR="00357964">
        <w:rPr>
          <w:rFonts w:cs="Times New Roman" w:eastAsia="Times New Roman"/>
          <w:lang w:eastAsia="hr-HR"/>
        </w:rPr>
        <w:t xml:space="preserve"> u stečaju,</w:t>
      </w:r>
      <w:r w:rsidR="00357964" w:rsidRPr="00357964">
        <w:rPr>
          <w:rFonts w:cs="Times New Roman" w:eastAsia="Times New Roman"/>
          <w:lang w:eastAsia="hr-HR"/>
        </w:rPr>
        <w:t xml:space="preserve"> Čakovec, Zagrebačka 85, OIB: 77335126707</w:t>
      </w:r>
      <w:r w:rsidR="00722383">
        <w:rPr>
          <w:rFonts w:cs="Times New Roman"/>
        </w:rPr>
        <w:t>,</w:t>
      </w:r>
      <w:r w:rsidR="0039127E">
        <w:rPr>
          <w:rFonts w:cs="Times New Roman"/>
        </w:rPr>
        <w:t xml:space="preserve"> za dan                 </w:t>
      </w:r>
    </w:p>
    <w:p w:rsidRDefault="0039127E" w:rsidP="00D63BC7" w:rsidR="0039127E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  <w:b/>
        </w:rPr>
      </w:pPr>
    </w:p>
    <w:p w:rsidRDefault="00C040EC" w:rsidP="00C040EC" w:rsidR="00F961B4">
      <w:pPr>
        <w:spacing w:after="0"/>
        <w:jc w:val="center"/>
        <w:rPr>
          <w:rFonts w:cs="Times New Roman"/>
        </w:rPr>
      </w:pPr>
      <w:r w:rsidRPr="00C040EC">
        <w:rPr>
          <w:rFonts w:cs="Times New Roman"/>
        </w:rPr>
        <w:t>1</w:t>
      </w:r>
      <w:r w:rsidR="00357964">
        <w:rPr>
          <w:rFonts w:cs="Times New Roman"/>
        </w:rPr>
        <w:t>5. listopada 2018. u 9,00 sati</w:t>
      </w:r>
    </w:p>
    <w:p w:rsidRDefault="00F17149" w:rsidP="00C040EC" w:rsidR="00F17149" w:rsidRPr="00C040EC">
      <w:pPr>
        <w:spacing w:after="0"/>
        <w:jc w:val="center"/>
        <w:rPr>
          <w:rFonts w:cs="Times New Roman"/>
        </w:rPr>
      </w:pPr>
    </w:p>
    <w:p w:rsidRDefault="00F961B4" w:rsidP="00357964" w:rsidR="00F961B4">
      <w:pPr>
        <w:spacing w:after="0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>ačkog suda u Varaždinu, soba 2</w:t>
      </w:r>
      <w:r w:rsidR="00357964">
        <w:rPr>
          <w:rFonts w:cs="Times New Roman"/>
        </w:rPr>
        <w:t>31</w:t>
      </w:r>
      <w:r>
        <w:rPr>
          <w:rFonts w:cs="Times New Roman"/>
        </w:rPr>
        <w:t>/II sa sljedećim dnevnim redom:</w:t>
      </w:r>
    </w:p>
    <w:p w:rsidRDefault="00F961B4" w:rsidP="00F961B4" w:rsidR="00F961B4">
      <w:pPr>
        <w:pStyle w:val="Odlomakpopisa"/>
        <w:spacing w:after="0"/>
        <w:ind w:left="840"/>
        <w:rPr>
          <w:rFonts w:cs="Times New Roman"/>
        </w:rPr>
      </w:pPr>
    </w:p>
    <w:p w:rsidRDefault="00C040EC" w:rsidP="00F961B4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Rasprava o završnom računu</w:t>
      </w:r>
      <w:r w:rsidR="00F17149">
        <w:rPr>
          <w:rFonts w:cs="Times New Roman"/>
        </w:rPr>
        <w:t xml:space="preserve"> stečajnog upravitelja</w:t>
      </w:r>
      <w:r>
        <w:rPr>
          <w:rFonts w:cs="Times New Roman"/>
        </w:rPr>
        <w:t xml:space="preserve">                      </w:t>
      </w:r>
      <w:r w:rsidR="00722383">
        <w:rPr>
          <w:rFonts w:cs="Times New Roman"/>
        </w:rPr>
        <w:t xml:space="preserve">                       </w:t>
      </w:r>
    </w:p>
    <w:p w:rsidRDefault="00F17149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Podnošenje prigovora na završni popis                                 </w:t>
      </w:r>
      <w:r w:rsidR="00722383">
        <w:rPr>
          <w:rFonts w:cs="Times New Roman"/>
        </w:rPr>
        <w:t xml:space="preserve">                               </w:t>
      </w:r>
    </w:p>
    <w:p w:rsidRDefault="00F961B4" w:rsidP="0039127E" w:rsidR="00F961B4">
      <w:pPr>
        <w:spacing w:after="0"/>
        <w:rPr>
          <w:rFonts w:eastAsia="Times New Roman"/>
          <w:lang w:eastAsia="hr-HR"/>
        </w:rPr>
      </w:pPr>
    </w:p>
    <w:p w:rsidRDefault="0039127E" w:rsidP="0039127E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</w:t>
      </w:r>
      <w:r w:rsidR="0039127E">
        <w:rPr>
          <w:rFonts w:cs="Times New Roman"/>
        </w:rPr>
        <w:t>kupštinu vjerovnika pozivaju se</w:t>
      </w:r>
    </w:p>
    <w:p w:rsidRDefault="0039127E" w:rsidP="00F961B4" w:rsidR="0039127E">
      <w:pPr>
        <w:spacing w:after="0"/>
        <w:ind w:firstLine="708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13F43" w:rsidP="00F17149" w:rsidR="00F13F43">
      <w:pPr>
        <w:tabs>
          <w:tab w:pos="6997" w:val="left"/>
        </w:tabs>
        <w:spacing w:after="0"/>
        <w:rPr>
          <w:rFonts w:cs="Times New Roman"/>
        </w:rPr>
      </w:pPr>
    </w:p>
    <w:p w:rsidRDefault="00F17149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III. </w:t>
      </w:r>
      <w:r w:rsidR="00F13F43">
        <w:rPr>
          <w:rFonts w:cs="Times New Roman"/>
        </w:rPr>
        <w:t>O</w:t>
      </w:r>
      <w:r w:rsidR="00F961B4">
        <w:rPr>
          <w:rFonts w:cs="Times New Roman"/>
        </w:rPr>
        <w:t>vo rješenje objavit će se na e-oglasnoj ploči suda.</w:t>
      </w:r>
      <w:r w:rsidR="00F961B4">
        <w:rPr>
          <w:rFonts w:cs="Times New Roman"/>
        </w:rPr>
        <w:tab/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722383" w:rsidP="00F13F43" w:rsidR="00722383">
      <w:pPr>
        <w:spacing w:after="0"/>
        <w:rPr>
          <w:rFonts w:cs="Times New Roman"/>
        </w:rPr>
      </w:pPr>
    </w:p>
    <w:p w:rsidRDefault="00F17149" w:rsidP="00F13F43" w:rsidR="00F17149">
      <w:pPr>
        <w:spacing w:after="0"/>
        <w:rPr>
          <w:rFonts w:cs="Times New Roman"/>
        </w:rPr>
      </w:pPr>
    </w:p>
    <w:p w:rsidRDefault="00F17149" w:rsidP="00F13F43" w:rsidR="00F17149">
      <w:pPr>
        <w:spacing w:after="0"/>
        <w:rPr>
          <w:rFonts w:cs="Times New Roman"/>
        </w:rPr>
      </w:pPr>
    </w:p>
    <w:p w:rsidRDefault="00F17149" w:rsidP="00F13F43" w:rsidR="00F17149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F17149" w:rsidP="00F961B4" w:rsidR="00F17149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(''Narodne novine'' broj 71/15; 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both"/>
        <w:rPr>
          <w:rFonts w:cs="Times New Roman"/>
        </w:rPr>
      </w:pPr>
    </w:p>
    <w:p w:rsidRDefault="00AF52DB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F17149">
        <w:rPr>
          <w:rFonts w:cs="Times New Roman"/>
        </w:rPr>
        <w:t xml:space="preserve">29. kolovoza 2018. </w:t>
      </w:r>
      <w:r w:rsidR="00F13F43">
        <w:rPr>
          <w:rFonts w:cs="Times New Roman"/>
        </w:rPr>
        <w:t xml:space="preserve">     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Melita Poljanec Bubaš</w:t>
      </w:r>
      <w:r w:rsidR="00F17149">
        <w:rPr>
          <w:rFonts w:cs="Times New Roman"/>
        </w:rPr>
        <w:t>, v.r.</w:t>
      </w:r>
    </w:p>
    <w:p w:rsidRDefault="00F17149" w:rsidP="0039127E" w:rsidR="00F17149">
      <w:pPr>
        <w:spacing w:after="0"/>
        <w:ind w:left="4248"/>
        <w:jc w:val="center"/>
        <w:rPr>
          <w:rFonts w:cs="Times New Roman"/>
        </w:rPr>
      </w:pPr>
    </w:p>
    <w:p w:rsidRDefault="00F17149" w:rsidP="0039127E" w:rsidR="00F17149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  <w:bookmarkStart w:name="_GoBack" w:id="0"/>
      <w:bookmarkEnd w:id="0"/>
    </w:p>
    <w:p w:rsidRDefault="00F961B4" w:rsidP="00F961B4" w:rsidR="00F961B4">
      <w:pPr>
        <w:spacing w:after="0"/>
        <w:ind w:firstLine="720"/>
        <w:jc w:val="center"/>
        <w:rPr>
          <w:rFonts w:cs="Times New Roman"/>
        </w:rPr>
      </w:pPr>
    </w:p>
    <w:p w:rsidRDefault="00F961B4" w:rsidP="00F13F43" w:rsidR="00AF52DB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U</w:t>
      </w:r>
      <w:r w:rsidR="0039127E">
        <w:rPr>
          <w:rFonts w:cs="Times New Roman"/>
        </w:rPr>
        <w:t xml:space="preserve">puta o pravnom lijeku: 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961B4" w:rsidP="00F13F43" w:rsidR="00F961B4" w:rsidRPr="00F13F43">
      <w:pPr>
        <w:pStyle w:val="Odlomakpopisa"/>
        <w:numPr>
          <w:ilvl w:val="0"/>
          <w:numId w:val="51"/>
        </w:numPr>
        <w:spacing w:after="0"/>
        <w:rPr>
          <w:rFonts w:cs="Times New Roman"/>
        </w:rPr>
      </w:pPr>
      <w:r w:rsidRPr="00F13F43">
        <w:rPr>
          <w:rFonts w:cs="Times New Roman"/>
        </w:rPr>
        <w:t>e-Oglasna ploča suda</w:t>
      </w: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AE649C" w:rsidP="00F961B4" w:rsidR="00AE649C" w:rsidRPr="00B76F3C">
      <w:pPr>
        <w:pStyle w:val="Naslov3"/>
        <w:spacing w:after="0"/>
      </w:pPr>
    </w:p>
    <w:p w:rsidRDefault="00937FF9" w:rsidP="00F961B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39127E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E64" w:rsidP="00537B78" w:rsidR="00694E64">
      <w:r>
        <w:separator/>
      </w:r>
    </w:p>
  </w:endnote>
  <w:endnote w:id="0" w:type="continuationSeparator">
    <w:p w:rsidRDefault="00694E64" w:rsidP="00537B78" w:rsidR="0069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E64" w:rsidP="00537B78" w:rsidR="00694E64">
      <w:r>
        <w:separator/>
      </w:r>
    </w:p>
  </w:footnote>
  <w:footnote w:id="0" w:type="continuationSeparator">
    <w:p w:rsidRDefault="00694E64" w:rsidP="00537B78" w:rsidR="00694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37040"/>
      <w:docPartObj>
        <w:docPartGallery w:val="Page Numbers (Top of Page)"/>
        <w:docPartUnique/>
      </w:docPartObj>
    </w:sdtPr>
    <w:sdtEndPr/>
    <w:sdtContent>
      <w:p w:rsidRDefault="0039127E" w:rsidR="003579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149"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585B96" w:rsidR="00357964" w:rsidRPr="0039127E">
          <w:trPr>
            <w:jc w:val="right"/>
          </w:trPr>
          <w:tc>
            <w:tcPr>
              <w:tcW w:type="dxa" w:w="4320"/>
            </w:tcPr>
            <w:p w:rsidRDefault="00357964" w:rsidP="00585B96" w:rsidR="00357964" w:rsidRPr="0039127E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St-113/2017-37</w:t>
              </w:r>
            </w:p>
          </w:tc>
        </w:tr>
      </w:tbl>
      <w:p w:rsidRDefault="00F17149" w:rsidP="00357964" w:rsidR="008333A9" w:rsidRPr="00357964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ED70DA"/>
    <w:multiLevelType w:val="hybridMultilevel"/>
    <w:tmpl w:val="2682B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D954F00"/>
    <w:multiLevelType w:val="hybridMultilevel"/>
    <w:tmpl w:val="6C28DCF8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6D8B3591"/>
    <w:multiLevelType w:val="hybridMultilevel"/>
    <w:tmpl w:val="862E03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 w:numId="50">
    <w:abstractNumId w:val="29"/>
  </w:num>
  <w:num w:numId="51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964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27E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CF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383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0EC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19E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3017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F43"/>
    <w:rsid w:val="00F1426A"/>
    <w:rsid w:val="00F150F6"/>
    <w:rsid w:val="00F1615C"/>
    <w:rsid w:val="00F16E66"/>
    <w:rsid w:val="00F17149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St-382/2013-58</izvorni_sadrzaj>
    <derivirana_varijabla naziv="DomainObject.Oznaka_1">St-382/2013-58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St-382/2013-58</izvorni_sadrzaj>
    <derivirana_varijabla naziv="DomainObject.PoslovniBrojDokumenta_1">St-382/2013-58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2D2F1-2F97-4920-ADC5-24006AAA9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234</properties:Words>
  <properties:Characters>1340</properties:Characters>
  <properties:Lines>11</properties:Lines>
  <properties:Paragraphs>3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2018-08-29T08:26:00Z</cp:lastPrinted>
  <dcterms:modified xmlns:xsi="http://www.w3.org/2001/XMLSchema-instance" xsi:type="dcterms:W3CDTF">2018-08-29T08:26:00Z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St-382/2013-58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