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44fc" w14:paraId="9cf44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  <w:r w:rsidRPr="00EB26E5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EB26E5">
        <w:rPr>
          <w:rFonts w:cs="Times New Roman" w:eastAsia="Calibri"/>
          <w:szCs w:val="22"/>
        </w:rPr>
        <w:t>roj: 14. St-594/2018-4</w:t>
      </w: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  <w:r w:rsidRPr="00EB26E5">
        <w:rPr>
          <w:rFonts w:cs="Times New Roman" w:eastAsia="Calibri"/>
          <w:bCs/>
          <w:szCs w:val="22"/>
        </w:rPr>
        <w:t xml:space="preserve">  TRGOVAČKI SUD U SPLITU</w:t>
      </w:r>
      <w:r w:rsidRPr="00EB26E5">
        <w:rPr>
          <w:rFonts w:cs="Times New Roman" w:eastAsia="Calibri"/>
          <w:szCs w:val="22"/>
        </w:rPr>
        <w:t xml:space="preserve">                                              </w:t>
      </w: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 xml:space="preserve"> </w:t>
      </w:r>
      <w:proofErr w:type="spellStart"/>
      <w:r w:rsidRPr="00EB26E5">
        <w:rPr>
          <w:rFonts w:cs="Times New Roman" w:eastAsia="Calibri"/>
          <w:szCs w:val="22"/>
        </w:rPr>
        <w:t>Sukoišanska</w:t>
      </w:r>
      <w:proofErr w:type="spellEnd"/>
      <w:r w:rsidRPr="00EB26E5">
        <w:rPr>
          <w:rFonts w:cs="Times New Roman" w:eastAsia="Calibri"/>
          <w:szCs w:val="22"/>
        </w:rPr>
        <w:t xml:space="preserve"> 6. - 21 000  S P L I T</w:t>
      </w: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>R E P U B L I K A  H R V A T S K A</w:t>
      </w: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>Z A K L J U Č A K</w:t>
      </w: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  <w:r w:rsidRPr="00EB26E5">
        <w:rPr>
          <w:rFonts w:cs="Times New Roman" w:eastAsia="Calibri"/>
          <w:b/>
          <w:szCs w:val="22"/>
        </w:rPr>
        <w:tab/>
      </w:r>
      <w:r w:rsidRPr="00EB26E5">
        <w:rPr>
          <w:rFonts w:cs="Times New Roman" w:eastAsia="Calibri"/>
          <w:szCs w:val="22"/>
        </w:rPr>
        <w:t>Trgovački sud u Splitu, po sudcu Jozi Ćaleti, u stečajnom postupku nad stečajnim Dužnikom: ĐAKOVIĆ jednostavno društvo s ograničenom odgovornošću za posredovanje u prometu nekretnina i usluge, turistička agencija, Split, Obala kneza Branimira 6, OIB: 31666029385</w:t>
      </w:r>
      <w:r w:rsidRPr="00EB26E5">
        <w:rPr>
          <w:rFonts w:cs="Times New Roman" w:eastAsia="Calibri"/>
          <w:szCs w:val="22"/>
          <w:lang w:val="en-US"/>
        </w:rPr>
        <w:t>,</w:t>
      </w:r>
      <w:r w:rsidRPr="00EB26E5">
        <w:rPr>
          <w:rFonts w:cs="Times New Roman" w:eastAsia="Calibri"/>
          <w:szCs w:val="22"/>
        </w:rPr>
        <w:t xml:space="preserve"> 17. listopada 2018. </w:t>
      </w: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 xml:space="preserve">z a k </w:t>
      </w:r>
      <w:proofErr w:type="spellStart"/>
      <w:r w:rsidRPr="00EB26E5">
        <w:rPr>
          <w:rFonts w:cs="Times New Roman" w:eastAsia="Calibri"/>
          <w:szCs w:val="22"/>
        </w:rPr>
        <w:t>lj</w:t>
      </w:r>
      <w:proofErr w:type="spellEnd"/>
      <w:r w:rsidRPr="00EB26E5">
        <w:rPr>
          <w:rFonts w:cs="Times New Roman" w:eastAsia="Calibri"/>
          <w:szCs w:val="22"/>
        </w:rPr>
        <w:t xml:space="preserve"> u č i o    j e</w:t>
      </w: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ab/>
        <w:t>Poziva se Jelena Đaković, iz Splita, Branimirova obala 6, OIB: 64915545056,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EB26E5" w:rsidP="00EB26E5" w:rsidR="00EB26E5" w:rsidRPr="00EB26E5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ab/>
      </w:r>
    </w:p>
    <w:p w:rsidRDefault="00EB26E5" w:rsidP="00EB26E5" w:rsidR="00EB26E5" w:rsidRPr="00EB26E5">
      <w:pPr>
        <w:spacing w:after="0"/>
        <w:jc w:val="center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>Split, 17. listopada 2018.</w:t>
      </w: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B26E5">
        <w:rPr>
          <w:rFonts w:cs="Times New Roman" w:eastAsia="Calibri"/>
          <w:szCs w:val="22"/>
          <w:lang w:val="en-US"/>
        </w:rPr>
        <w:t>SUDAC</w:t>
      </w:r>
    </w:p>
    <w:p w:rsidRDefault="00EB26E5" w:rsidP="00EB26E5" w:rsidR="00EB26E5" w:rsidRPr="00EB26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B26E5" w:rsidP="00EB26E5" w:rsidR="00EB26E5" w:rsidRPr="00EB26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B26E5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B26E5">
        <w:rPr>
          <w:rFonts w:cs="Times New Roman" w:eastAsia="Calibri"/>
          <w:szCs w:val="22"/>
          <w:lang w:val="en-US"/>
        </w:rPr>
        <w:t>v.r</w:t>
      </w:r>
      <w:proofErr w:type="spellEnd"/>
      <w:r w:rsidRPr="00EB26E5">
        <w:rPr>
          <w:rFonts w:cs="Times New Roman" w:eastAsia="Calibri"/>
          <w:szCs w:val="22"/>
          <w:lang w:val="en-US"/>
        </w:rPr>
        <w:t>.</w:t>
      </w:r>
      <w:proofErr w:type="gramEnd"/>
    </w:p>
    <w:p w:rsidRDefault="00EB26E5" w:rsidP="00EB26E5" w:rsidR="00EB26E5" w:rsidRPr="00EB26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B26E5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B26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B26E5">
        <w:rPr>
          <w:rFonts w:cs="Times New Roman" w:eastAsia="Calibri"/>
          <w:szCs w:val="22"/>
          <w:lang w:val="en-US"/>
        </w:rPr>
        <w:t>točnost</w:t>
      </w:r>
      <w:proofErr w:type="spellEnd"/>
      <w:r w:rsidRPr="00EB26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B26E5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B26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B26E5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B26E5" w:rsidP="00EB26E5" w:rsidR="00EB26E5" w:rsidRPr="00EB26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B26E5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B26E5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rPr>
          <w:rFonts w:cs="Times New Roman" w:eastAsia="Calibri"/>
          <w:b/>
          <w:szCs w:val="22"/>
        </w:rPr>
      </w:pP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 xml:space="preserve">Pravna pouka: </w:t>
      </w:r>
    </w:p>
    <w:p w:rsidRDefault="00EB26E5" w:rsidP="00EB26E5" w:rsidR="00EB26E5" w:rsidRPr="00EB26E5">
      <w:pPr>
        <w:spacing w:after="0"/>
        <w:jc w:val="both"/>
        <w:rPr>
          <w:rFonts w:cs="Times New Roman" w:eastAsia="Calibri"/>
          <w:szCs w:val="22"/>
        </w:rPr>
      </w:pPr>
      <w:r w:rsidRPr="00EB26E5">
        <w:rPr>
          <w:rFonts w:cs="Times New Roman" w:eastAsia="Calibri"/>
          <w:szCs w:val="22"/>
        </w:rPr>
        <w:t>Protiv ovog zaključka nije dopušten pravni lijek.</w:t>
      </w: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</w:p>
    <w:p w:rsidRDefault="00EB26E5" w:rsidP="00EB26E5" w:rsidR="00EB26E5" w:rsidRPr="00EB26E5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6E5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30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St-594/2018-4</izvorni_sadrzaj>
    <derivirana_varijabla naziv="DomainObject.Oznaka_1">St-594/2018-4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Prijedolg za otvaranje stečajnog postupka</izvorni_sadrzaj>
    <derivirana_varijabla naziv="DomainObject.Predmet.Opis_1">Prijedolg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</izvorni_sadrzaj>
    <derivirana_varijabla naziv="DomainObject.Predmet.PrimjedbaSuca_1">čl.110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ĐAKOVIĆ jednostavno društvo s ograničenom odgovornošću za posredovanje u prometu nekretnina  i usluge, turistička agencij</izvorni_sadrzaj>
    <derivirana_varijabla naziv="DomainObject.Predmet.ProtustrankaFormated_1">  ĐAKOVIĆ jednostavno društvo s ograničenom odgovornošću za posredovanje u prometu nekretnina  i usluge, turistička agencij</derivirana_varijabla>
  </DomainObject.Predmet.ProtustrankaFormated>
  <DomainObject.Predmet.ProtustrankaFormatedOIB>
    <izvorni_sadrzaj>  ĐAKOVIĆ jednostavno društvo s ograničenom odgovornošću za posredovanje u prometu nekretnina  i usluge, turistička agencij, OIB 31666029385</izvorni_sadrzaj>
    <derivirana_varijabla naziv="DomainObject.Predmet.ProtustrankaFormatedOIB_1">  ĐAKOVIĆ jednostavno društvo s ograničenom odgovornošću za posredovanje u prometu nekretnina  i usluge, turistička agencij, OIB 31666029385</derivirana_varijabla>
  </DomainObject.Predmet.ProtustrankaFormatedOIB>
  <DomainObject.Predmet.ProtustrankaFormatedWithAdress>
    <izvorni_sadrzaj> ĐAKOVIĆ jednostavno društvo s ograničenom odgovornošću za posredovanje u prometu nekretnina  i usluge, turistička agencij, Obala kneza Branimira 6, 21000 Split</izvorni_sadrzaj>
    <derivirana_varijabla naziv="DomainObject.Predmet.ProtustrankaFormatedWithAdress_1"> ĐAKOVIĆ jednostavno društvo s ograničenom odgovornošću za posredovanje u prometu nekretnina  i usluge, turistička agencij, Obala kneza Branimira 6, 21000 Split</derivirana_varijabla>
  </DomainObject.Predmet.ProtustrankaFormatedWithAdress>
  <DomainObject.Predmet.ProtustrankaFormatedWithAdressOIB>
    <izvorni_sadrzaj> ĐAKOVIĆ jednostavno društvo s ograničenom odgovornošću za posredovanje u prometu nekretnina  i usluge, turistička agencij, OIB 31666029385, Obala kneza Branimira 6, 21000 Split</izvorni_sadrzaj>
    <derivirana_varijabla naziv="DomainObject.Predmet.ProtustrankaFormatedWithAdressOIB_1"> ĐAKOVIĆ jednostavno društvo s ograničenom odgovornošću za posredovanje u prometu nekretnina  i usluge, turistička agencij, OIB 31666029385, Obala kneza Branimira 6, 21000 Split</derivirana_varijabla>
  </DomainObject.Predmet.ProtustrankaFormatedWithAdressOIB>
  <DomainObject.Predmet.ProtustrankaWithAdress>
    <izvorni_sadrzaj>ĐAKOVIĆ jednostavno društvo s ograničenom odgovornošću za posredovanje u prometu nekretnina  i usluge, turistička agencij Obala kneza Branimira 6, 21000 Split</izvorni_sadrzaj>
    <derivirana_varijabla naziv="DomainObject.Predmet.ProtustrankaWithAdress_1">ĐAKOVIĆ jednostavno društvo s ograničenom odgovornošću za posredovanje u prometu nekretnina  i usluge, turistička agencij Obala kneza Branimira 6, 21000 Split</derivirana_varijabla>
  </DomainObject.Predmet.ProtustrankaWithAdress>
  <DomainObject.Predmet.ProtustrankaWithAdressOIB>
    <izvorni_sadrzaj>ĐAKOVIĆ jednostavno društvo s ograničenom odgovornošću za posredovanje u prometu nekretnina  i usluge, turistička agencij, OIB 31666029385, Obala kneza Branimira 6, 21000 Split</izvorni_sadrzaj>
    <derivirana_varijabla naziv="DomainObject.Predmet.ProtustrankaWithAdressOIB_1">ĐAKOVIĆ jednostavno društvo s ograničenom odgovornošću za posredovanje u prometu nekretnina  i usluge, turistička agencij, OIB 31666029385, Obala kneza Branimira 6, 21000 Split</derivirana_varijabla>
  </DomainObject.Predmet.ProtustrankaWithAdressOIB>
  <DomainObject.Predmet.ProtustrankaNazivFormated>
    <izvorni_sadrzaj>ĐAKOVIĆ jednostavno društvo s ograničenom odgovornošću za posredovanje u prometu nekretnina  i usluge, turistička agencij</izvorni_sadrzaj>
    <derivirana_varijabla naziv="DomainObject.Predmet.ProtustrankaNazivFormated_1">ĐAKOVIĆ jednostavno društvo s ograničenom odgovornošću za posredovanje u prometu nekretnina  i usluge, turistička agencij</derivirana_varijabla>
  </DomainObject.Predmet.ProtustrankaNazivFormated>
  <DomainObject.Predmet.ProtustrankaNazivFormatedOIB>
    <izvorni_sadrzaj>ĐAKOVIĆ jednostavno društvo s ograničenom odgovornošću za posredovanje u prometu nekretnina  i usluge, turistička agencij, OIB 31666029385</izvorni_sadrzaj>
    <derivirana_varijabla naziv="DomainObject.Predmet.ProtustrankaNazivFormatedOIB_1">ĐAKOVIĆ jednostavno društvo s ograničenom odgovornošću za posredovanje u prometu nekretnina  i usluge, turistička agencij, OIB 31666029385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19887.28</izvorni_sadrzaj>
    <derivirana_varijabla naziv="DomainObject.Predmet.TrenutnaVrijednost_1">19887.28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ĐAKOVIĆ jednostavno društvo s ograničenom odgovornošću za posredovanje u prometu nekretnina  i usluge, turistička agencij</item>
    </izvorni_sadrzaj>
    <derivirana_varijabla naziv="DomainObject.Predmet.ProtuStrankaListFormated_1">
      <item>ĐAKOVIĆ jednostavno društvo s ograničenom odgovornošću za posredovanje u prometu nekretnina  i usluge, turistička agencij</item>
    </derivirana_varijabla>
  </DomainObject.Predmet.ProtuStrankaListFormated>
  <DomainObject.Predmet.ProtuStrankaListFormatedOIB>
    <izvorni_sadrzaj>
      <item>ĐAKOVIĆ jednostavno društvo s ograničenom odgovornošću za posredovanje u prometu nekretnina  i usluge, turistička agencij, OIB 31666029385</item>
    </izvorni_sadrzaj>
    <derivirana_varijabla naziv="DomainObject.Predmet.ProtuStrankaListFormatedOIB_1">
      <item>ĐAKOVIĆ jednostavno društvo s ograničenom odgovornošću za posredovanje u prometu nekretnina  i usluge, turistička agencij, OIB 31666029385</item>
    </derivirana_varijabla>
  </DomainObject.Predmet.ProtuStrankaListFormatedOIB>
  <DomainObject.Predmet.ProtuStrankaListFormatedWithAdress>
    <izvorni_sadrzaj>
      <item>ĐAKOVIĆ jednostavno društvo s ograničenom odgovornošću za posredovanje u prometu nekretnina  i usluge, turistička agencij, Obala kneza Branimira 6, 21000 Split</item>
    </izvorni_sadrzaj>
    <derivirana_varijabla naziv="DomainObject.Predmet.ProtuStrankaListFormatedWithAdress_1">
      <item>ĐAKOVIĆ jednostavno društvo s ograničenom odgovornošću za posredovanje u prometu nekretnina  i usluge, turistička agencij, Obala kneza Branimira 6, 21000 Split</item>
    </derivirana_varijabla>
  </DomainObject.Predmet.ProtuStrankaListFormatedWithAdress>
  <DomainObject.Predmet.ProtuStrankaListFormatedWithAdressOIB>
    <izvorni_sadrzaj>
      <item>ĐAKOVIĆ jednostavno društvo s ograničenom odgovornošću za posredovanje u prometu nekretnina  i usluge, turistička agencij, OIB 31666029385, Obala kneza Branimira 6, 21000 Split</item>
    </izvorni_sadrzaj>
    <derivirana_varijabla naziv="DomainObject.Predmet.ProtuStrankaListFormatedWithAdressOIB_1">
      <item>ĐAKOVIĆ jednostavno društvo s ograničenom odgovornošću za posredovanje u prometu nekretnina  i usluge, turistička agencij, OIB 31666029385, Obala kneza Branimira 6, 21000 Split</item>
    </derivirana_varijabla>
  </DomainObject.Predmet.ProtuStrankaListFormatedWithAdressOIB>
  <DomainObject.Predmet.ProtuStrankaListNazivFormated>
    <izvorni_sadrzaj>
      <item>ĐAKOVIĆ jednostavno društvo s ograničenom odgovornošću za posredovanje u prometu nekretnina  i usluge, turistička agencij</item>
    </izvorni_sadrzaj>
    <derivirana_varijabla naziv="DomainObject.Predmet.ProtuStrankaListNazivFormated_1">
      <item>ĐAKOVIĆ jednostavno društvo s ograničenom odgovornošću za posredovanje u prometu nekretnina  i usluge, turistička agencij</item>
    </derivirana_varijabla>
  </DomainObject.Predmet.ProtuStrankaListNazivFormated>
  <DomainObject.Predmet.ProtuStrankaListNazivFormatedOIB>
    <izvorni_sadrzaj>
      <item>ĐAKOVIĆ jednostavno društvo s ograničenom odgovornošću za posredovanje u prometu nekretnina  i usluge, turistička agencij, OIB 31666029385</item>
    </izvorni_sadrzaj>
    <derivirana_varijabla naziv="DomainObject.Predmet.ProtuStrankaListNazivFormatedOIB_1">
      <item>ĐAKOVIĆ jednostavno društvo s ograničenom odgovornošću za posredovanje u prometu nekretnina  i usluge, turistička agencij, OIB 31666029385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St-594/2018-4</izvorni_sadrzaj>
    <derivirana_varijabla naziv="DomainObject.PoslovniBrojDokumenta_1">St-594/2018-4</derivirana_varijabla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ĐAKOVIĆ jednostavno društvo s ograničenom odgovornošću za posredovanje u prometu nekretnina  i usluge, turistička agencij</izvorni_sadrzaj>
    <derivirana_varijabla naziv="DomainObject.Predmet.ProtustrankaIDrugi_1">ĐAKOVIĆ jednostavno društvo s ograničenom odgovornošću za posredovanje u prometu nekretnina  i usluge, turistička agencij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ĐAKOVIĆ jednostavno društvo s ograničenom odgovornošću za posredovanje u prometu nekretnina  i usluge, turistička agencij, OIB 31666029385, Obala kneza Branimira 6, 21000 Split</izvorni_sadrzaj>
    <derivirana_varijabla naziv="DomainObject.Predmet.ProtustrankaIDrugiAdressOIB_1">ĐAKOVIĆ jednostavno društvo s ograničenom odgovornošću za posredovanje u prometu nekretnina  i usluge, turistička agencij, OIB 31666029385, Obala kneza Branimira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ĐAKOVIĆ jednostavno društvo s ograničenom odgovornošću za posredovanje u prometu nekretnina  i usluge, turistička agencij</item>
      <item>FINA, RC SPLIT</item>
    </izvorni_sadrzaj>
    <derivirana_varijabla naziv="DomainObject.Predmet.SudioniciListNaziv_1">
      <item>ĐAKOVIĆ jednostavno društvo s ograničenom odgovornošću za posredovanje u prometu nekretnina  i usluge, turistička agencij</item>
      <item>FINA, RC SPLIT</item>
    </derivirana_varijabla>
  </DomainObject.Predmet.SudioniciListNaziv>
  <DomainObject.Predmet.SudioniciListAdressOIB>
    <izvorni_sadrzaj>
      <item>ĐAKOVIĆ jednostavno društvo s ograničenom odgovornošću za posredovanje u prometu nekretnina  i usluge, turistička agencij, OIB 31666029385, Obala kneza Branimira 6,21000 Split</item>
      <item>FINA, RC SPLIT, OIB 85821130368, Mažuranićevo šetalište 24b,21000 Split</item>
    </izvorni_sadrzaj>
    <derivirana_varijabla naziv="DomainObject.Predmet.SudioniciListAdressOIB_1">
      <item>ĐAKOVIĆ jednostavno društvo s ograničenom odgovornošću za posredovanje u prometu nekretnina  i usluge, turistička agencij, OIB 31666029385, Obala kneza Branimira 6,21000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0D1DB-569A-4DA2-BB43-A072A5BC4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775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St-594/2018-4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