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33c2" w14:paraId="9de33c2" w:rsidRDefault="00C1019B" w:rsidP="00C1019B" w:rsidR="00C1019B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019B" w:rsidP="00C1019B" w:rsidR="00C1019B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C1019B" w:rsidP="00C1019B" w:rsidR="00C1019B" w:rsidRPr="00F83270">
      <w:r>
        <w:t xml:space="preserve"> </w:t>
      </w:r>
      <w:r w:rsidRPr="00F83270">
        <w:t xml:space="preserve">TRGOVAČKI SUD U </w:t>
      </w:r>
      <w:r>
        <w:t xml:space="preserve">PAZINU </w:t>
      </w:r>
      <w:r>
        <w:tab/>
      </w:r>
      <w:r>
        <w:tab/>
      </w:r>
      <w:r>
        <w:tab/>
      </w:r>
      <w:r>
        <w:tab/>
      </w:r>
      <w:r>
        <w:tab/>
      </w:r>
      <w:r w:rsidR="0057275B">
        <w:t xml:space="preserve"> </w:t>
      </w:r>
      <w:r>
        <w:t>Posl.br.: 2</w:t>
      </w:r>
      <w:r w:rsidRPr="00F83270">
        <w:t xml:space="preserve"> </w:t>
      </w:r>
      <w:proofErr w:type="spellStart"/>
      <w:r>
        <w:t>Pu</w:t>
      </w:r>
      <w:proofErr w:type="spellEnd"/>
      <w:r>
        <w:t xml:space="preserve"> </w:t>
      </w:r>
      <w:r w:rsidRPr="00F83270">
        <w:t>St-</w:t>
      </w:r>
      <w:r>
        <w:t>16</w:t>
      </w:r>
      <w:r w:rsidRPr="00897965">
        <w:t>/15-</w:t>
      </w:r>
      <w:r>
        <w:t>159</w:t>
      </w:r>
    </w:p>
    <w:p w:rsidRDefault="00C1019B" w:rsidP="00C1019B" w:rsidR="00C1019B" w:rsidRPr="00F83270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</w:t>
      </w:r>
      <w:r w:rsidR="00966DEA">
        <w:tab/>
        <w:t xml:space="preserve">    </w:t>
      </w:r>
      <w:r w:rsidR="0057275B">
        <w:t xml:space="preserve"> </w:t>
      </w:r>
      <w:r w:rsidR="00966DEA">
        <w:t xml:space="preserve"> (prije: St-39/11)</w:t>
      </w:r>
    </w:p>
    <w:p w:rsidRDefault="00C1019B" w:rsidP="00D80330" w:rsidR="00D803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1019B" w:rsidP="00D80330" w:rsidR="00C1019B" w:rsidRPr="00D80330">
      <w:pPr>
        <w:rPr>
          <w:sz w:val="20"/>
          <w:szCs w:val="20"/>
        </w:rPr>
      </w:pPr>
      <w:r>
        <w:t xml:space="preserve">       </w:t>
      </w:r>
    </w:p>
    <w:p w:rsidRDefault="00C1019B" w:rsidP="00C1019B" w:rsidR="00C1019B" w:rsidRPr="00F83270">
      <w:pPr>
        <w:jc w:val="center"/>
      </w:pPr>
      <w:r w:rsidRPr="00F83270">
        <w:t>R E P U B L I K A  H R V A T S K A</w:t>
      </w:r>
    </w:p>
    <w:p w:rsidRDefault="00C1019B" w:rsidP="00C1019B" w:rsidR="00C1019B" w:rsidRPr="00F83270"/>
    <w:p w:rsidRDefault="00C1019B" w:rsidP="00C1019B" w:rsidR="00C1019B" w:rsidRPr="00F83270">
      <w:pPr>
        <w:jc w:val="center"/>
      </w:pPr>
      <w:r w:rsidRPr="00F83270">
        <w:t>R J E Š E NJ E</w:t>
      </w:r>
    </w:p>
    <w:p w:rsidRDefault="00C1019B" w:rsidP="00C1019B" w:rsidR="00C1019B" w:rsidRPr="00F83270">
      <w:pPr>
        <w:jc w:val="both"/>
      </w:pPr>
    </w:p>
    <w:p w:rsidRDefault="00C1019B" w:rsidP="00C1019B" w:rsidR="00C1019B" w:rsidRPr="00DE7BF7">
      <w:pPr>
        <w:jc w:val="both"/>
      </w:pPr>
      <w:r w:rsidRPr="00F83270">
        <w:tab/>
        <w:t xml:space="preserve">Trgovački sud u Pazinu, po stečajnom sucu Adrijani Labinjan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 w:rsidR="00966DEA" w:rsidRPr="000F56A8">
        <w:t>SIGMA d.o.o. u stečaju</w:t>
      </w:r>
      <w:r w:rsidR="00966DEA">
        <w:t>,</w:t>
      </w:r>
      <w:r w:rsidR="00966DEA" w:rsidRPr="000F56A8">
        <w:t xml:space="preserve"> Pula, Sv. </w:t>
      </w:r>
      <w:proofErr w:type="spellStart"/>
      <w:r w:rsidR="00966DEA" w:rsidRPr="000F56A8">
        <w:t>Polikarpa</w:t>
      </w:r>
      <w:proofErr w:type="spellEnd"/>
      <w:r w:rsidR="00966DEA" w:rsidRPr="000F56A8">
        <w:t xml:space="preserve"> 8</w:t>
      </w:r>
      <w:r w:rsidR="00966DEA" w:rsidRPr="00BD092E">
        <w:rPr>
          <w:b/>
        </w:rPr>
        <w:t xml:space="preserve">, </w:t>
      </w:r>
      <w:r w:rsidR="00966DEA">
        <w:t>OIB: 34317434535</w:t>
      </w:r>
      <w:r>
        <w:t>,</w:t>
      </w:r>
      <w:r w:rsidRPr="00FA23DA">
        <w:t xml:space="preserve"> </w:t>
      </w:r>
      <w:r w:rsidRPr="00DE7BF7">
        <w:t>da</w:t>
      </w:r>
      <w:r w:rsidRPr="00897965">
        <w:t xml:space="preserve">na </w:t>
      </w:r>
      <w:r w:rsidR="00966DEA">
        <w:t>9. veljače 2017.</w:t>
      </w:r>
      <w:r w:rsidRPr="00897965">
        <w:t>,</w:t>
      </w:r>
      <w:r w:rsidRPr="00DE7BF7">
        <w:t xml:space="preserve"> </w:t>
      </w:r>
    </w:p>
    <w:p w:rsidRDefault="00C1019B" w:rsidP="00C1019B" w:rsidR="00C1019B" w:rsidRPr="00F100FA">
      <w:pPr>
        <w:jc w:val="both"/>
      </w:pPr>
    </w:p>
    <w:p w:rsidRDefault="00C1019B" w:rsidP="00C1019B" w:rsidR="00C1019B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57275B" w:rsidP="0057275B" w:rsidR="0057275B" w:rsidRPr="00B43C7B">
      <w:pPr>
        <w:jc w:val="both"/>
      </w:pPr>
    </w:p>
    <w:p w:rsidRDefault="0057275B" w:rsidP="0057275B" w:rsidR="0057275B" w:rsidRPr="00B43C7B">
      <w:pPr>
        <w:jc w:val="both"/>
      </w:pPr>
      <w:r>
        <w:tab/>
      </w:r>
      <w:r w:rsidRPr="00B43C7B">
        <w:t xml:space="preserve">Nalaže se računovodstvu Trgovačkog suda u Rijeci da </w:t>
      </w:r>
      <w:r>
        <w:t xml:space="preserve">ukupni trošak </w:t>
      </w:r>
      <w:r w:rsidRPr="00B43C7B">
        <w:t xml:space="preserve">od </w:t>
      </w:r>
      <w:r>
        <w:t>2.400,00 kn</w:t>
      </w:r>
      <w:r w:rsidRPr="00B43C7B">
        <w:t xml:space="preserve"> iz predujma uplaćenog </w:t>
      </w:r>
      <w:r>
        <w:t>na račun ovog stečajnog dužnika</w:t>
      </w:r>
      <w:r w:rsidRPr="00661428">
        <w:t xml:space="preserve"> i</w:t>
      </w:r>
      <w:r w:rsidRPr="00B43C7B">
        <w:t xml:space="preserve">splati </w:t>
      </w:r>
      <w:r>
        <w:t>s</w:t>
      </w:r>
      <w:r w:rsidRPr="00092887">
        <w:t>tečajnom upravitelju</w:t>
      </w:r>
      <w:r>
        <w:t xml:space="preserve"> Ljubici Božić iz Pule, Koparska 50, OIB: 20692535327, n</w:t>
      </w:r>
      <w:r w:rsidRPr="00B43C7B">
        <w:t xml:space="preserve">a žiroračun broj </w:t>
      </w:r>
      <w:r w:rsidRPr="00966DEA">
        <w:t>2407000-3111488251</w:t>
      </w:r>
      <w:r>
        <w:t xml:space="preserve"> otvoren u OTP Banka Hrvatska d.d.</w:t>
      </w:r>
      <w:r w:rsidR="00D80330">
        <w:t>, po pravomoćnosti ovog rješenja.</w:t>
      </w:r>
    </w:p>
    <w:p w:rsidRDefault="00C1019B" w:rsidP="00C1019B" w:rsidR="00C1019B" w:rsidRPr="00F73A20">
      <w:pPr>
        <w:jc w:val="both"/>
      </w:pPr>
    </w:p>
    <w:p w:rsidRDefault="00C1019B" w:rsidP="00C1019B" w:rsidR="00C1019B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C1019B" w:rsidP="00C1019B" w:rsidR="00C1019B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DC0396" w:rsidP="00C1019B" w:rsidR="00D95441">
      <w:pPr>
        <w:ind w:firstLine="708"/>
        <w:jc w:val="both"/>
      </w:pPr>
      <w:r>
        <w:t>Iz završnog računa stečajnog upravitelja proizlazi da neplaćeni troškovi stečajnog postupka iznose 129.577,17 kn i predstavljaju dio nagrade stečajnom upravitelju u iznosu od 119.577,17 kn bruto i 10.000,00 kn predujma predlagatelja.</w:t>
      </w:r>
      <w:r w:rsidR="00D80330">
        <w:t xml:space="preserve"> </w:t>
      </w:r>
    </w:p>
    <w:p w:rsidRDefault="00D80330" w:rsidP="00C1019B" w:rsidR="00D80330">
      <w:pPr>
        <w:ind w:firstLine="708"/>
        <w:jc w:val="both"/>
      </w:pPr>
      <w:r>
        <w:t xml:space="preserve">Kako je na računu stečajnog dužnika ostao neutrošen dio predujma u visini od 2.400,00 kn, to je na prijedlog stečajnog upravitelja donesena odluka kao u izreci, čime se vrši isplata dijela neisplaćene a odobrene nagrade stečajnom upravitelju u ovom stečajnom postupku i to kako slijedi: </w:t>
      </w:r>
    </w:p>
    <w:p w:rsidRDefault="00D80330" w:rsidP="00D80330" w:rsidR="00D80330">
      <w:pPr>
        <w:jc w:val="both"/>
      </w:pPr>
      <w:r>
        <w:t>BRUTO 2.232,56 kn</w:t>
      </w:r>
    </w:p>
    <w:p w:rsidRDefault="00D80330" w:rsidP="00D80330" w:rsidR="00D80330">
      <w:pPr>
        <w:jc w:val="both"/>
      </w:pPr>
      <w:r>
        <w:t>MO I stup 10% 223,26 kn</w:t>
      </w:r>
    </w:p>
    <w:p w:rsidRDefault="00D80330" w:rsidP="00D80330" w:rsidR="00D80330">
      <w:pPr>
        <w:jc w:val="both"/>
      </w:pPr>
      <w:r>
        <w:t>POREZNA OSNOVICA 2.009,30 kn</w:t>
      </w:r>
    </w:p>
    <w:p w:rsidRDefault="00D80330" w:rsidP="00D80330" w:rsidR="00D80330">
      <w:pPr>
        <w:jc w:val="both"/>
      </w:pPr>
      <w:r>
        <w:t>24% porez na dohodak 482,23 kn</w:t>
      </w:r>
    </w:p>
    <w:p w:rsidRDefault="00D80330" w:rsidP="00D80330" w:rsidR="00D80330">
      <w:pPr>
        <w:jc w:val="both"/>
      </w:pPr>
      <w:r>
        <w:t>12% prirez na porez 57,87 kn</w:t>
      </w:r>
    </w:p>
    <w:p w:rsidRDefault="00D80330" w:rsidP="00D80330" w:rsidR="00D80330">
      <w:pPr>
        <w:jc w:val="both"/>
      </w:pPr>
      <w:r>
        <w:t>UKUPNO POREZ I PRIREZ 540,10 kn</w:t>
      </w:r>
    </w:p>
    <w:p w:rsidRDefault="00D80330" w:rsidP="00D80330" w:rsidR="00D80330">
      <w:pPr>
        <w:jc w:val="both"/>
      </w:pPr>
      <w:r>
        <w:t>NETO ZA ISPLATU 1.469,20 kn</w:t>
      </w:r>
    </w:p>
    <w:p w:rsidRDefault="00D80330" w:rsidP="00D80330" w:rsidR="00D80330">
      <w:pPr>
        <w:jc w:val="both"/>
      </w:pPr>
      <w:r>
        <w:t>Doprinosi za zdravstvo 7,5% 167,44 kn</w:t>
      </w:r>
    </w:p>
    <w:p w:rsidRDefault="00D80330" w:rsidP="00D80330" w:rsidR="00D80330" w:rsidRPr="00BB4AC9">
      <w:pPr>
        <w:jc w:val="both"/>
      </w:pPr>
      <w:r>
        <w:t>Trošak isplatitelja 2.400,00 kn.</w:t>
      </w:r>
    </w:p>
    <w:p w:rsidRDefault="00C1019B" w:rsidP="00C1019B" w:rsidR="00C1019B">
      <w:pPr>
        <w:jc w:val="both"/>
      </w:pPr>
    </w:p>
    <w:p w:rsidRDefault="00D80330" w:rsidP="00C1019B" w:rsidR="00D80330" w:rsidRPr="00F100FA">
      <w:pPr>
        <w:jc w:val="both"/>
      </w:pPr>
    </w:p>
    <w:p w:rsidRDefault="00C1019B" w:rsidP="00C1019B" w:rsidR="00C1019B" w:rsidRPr="00F100FA">
      <w:pPr>
        <w:jc w:val="center"/>
      </w:pPr>
      <w:r w:rsidRPr="00F100FA">
        <w:t>U Pazinu da</w:t>
      </w:r>
      <w:r w:rsidRPr="00897965">
        <w:t xml:space="preserve">na </w:t>
      </w:r>
      <w:r w:rsidR="00966DEA">
        <w:t>9. veljače 2017.</w:t>
      </w:r>
    </w:p>
    <w:p w:rsidRDefault="00C1019B" w:rsidP="00C1019B" w:rsidR="00C1019B" w:rsidRPr="00F100FA">
      <w:pPr>
        <w:jc w:val="both"/>
      </w:pPr>
    </w:p>
    <w:p w:rsidRDefault="00C1019B" w:rsidP="00C1019B" w:rsidR="00C1019B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C1019B" w:rsidP="00C1019B" w:rsidR="00C1019B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D80330" w:rsidP="00C1019B" w:rsidR="00D80330" w:rsidRPr="00F100FA">
      <w:pPr>
        <w:ind w:left="2160"/>
        <w:jc w:val="both"/>
      </w:pPr>
    </w:p>
    <w:p w:rsidRDefault="00C1019B" w:rsidP="00C1019B" w:rsidR="00C1019B" w:rsidRPr="00F100FA"/>
    <w:p w:rsidRDefault="00C1019B" w:rsidP="00C1019B" w:rsidR="00C1019B" w:rsidRPr="00BB4AC9">
      <w:r w:rsidRPr="00BB4AC9">
        <w:lastRenderedPageBreak/>
        <w:t>UPUTA O PRAVNOM LIJEKU:</w:t>
      </w:r>
    </w:p>
    <w:p w:rsidRDefault="00C1019B" w:rsidP="00C1019B" w:rsidR="00C1019B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C1019B" w:rsidP="00C1019B" w:rsidR="00C1019B" w:rsidRPr="00BB4AC9">
      <w:pPr>
        <w:jc w:val="both"/>
      </w:pPr>
    </w:p>
    <w:p w:rsidRDefault="00C1019B" w:rsidP="00C1019B" w:rsidR="00C1019B" w:rsidRPr="00BB4AC9">
      <w:r w:rsidRPr="00BB4AC9">
        <w:t>DNA:</w:t>
      </w:r>
    </w:p>
    <w:p w:rsidRDefault="00C1019B" w:rsidP="00C1019B" w:rsidR="00C1019B" w:rsidRPr="00BB4AC9">
      <w:r w:rsidRPr="00BB4AC9">
        <w:t>- stečajni upravitelj</w:t>
      </w:r>
    </w:p>
    <w:p w:rsidRDefault="00C1019B" w:rsidP="00C1019B" w:rsidR="00C1019B" w:rsidRPr="00A53B34">
      <w:r w:rsidRPr="00BB4AC9">
        <w:t>- e-Oglasna ploča 8 dana</w:t>
      </w:r>
    </w:p>
    <w:p w:rsidRDefault="00C1019B" w:rsidP="00C1019B" w:rsidR="00C1019B" w:rsidRPr="00A53B34"/>
    <w:p w:rsidRDefault="00C1019B" w:rsidP="00C1019B" w:rsidR="00C1019B" w:rsidRPr="00F100FA"/>
    <w:p w:rsidRDefault="00C1019B" w:rsidP="00C1019B" w:rsidR="00C1019B" w:rsidRPr="00F100FA"/>
    <w:p w:rsidRDefault="00C1019B" w:rsidP="00C1019B" w:rsidR="00C1019B" w:rsidRPr="00F100FA"/>
    <w:p w:rsidRDefault="00C1019B" w:rsidP="00C1019B" w:rsidR="00C1019B" w:rsidRPr="00F100FA"/>
    <w:p w:rsidRDefault="00C1019B" w:rsidP="00C1019B" w:rsidR="00C1019B"/>
    <w:p w:rsidRDefault="00C1019B" w:rsidP="00C1019B" w:rsidR="00C1019B"/>
    <w:p w:rsidRDefault="00C1019B" w:rsidP="00C1019B" w:rsidR="00C1019B"/>
    <w:p w:rsidRDefault="00CA7CE5" w:rsidR="00500701"/>
    <w:sectPr w:rsidSect="00D80330" w:rsidR="0050070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7CE5" w:rsidP="00C1019B" w:rsidR="00CA7CE5">
      <w:r>
        <w:separator/>
      </w:r>
    </w:p>
  </w:endnote>
  <w:endnote w:id="0" w:type="continuationSeparator">
    <w:p w:rsidRDefault="00CA7CE5" w:rsidP="00C1019B" w:rsidR="00CA7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7CE5" w:rsidP="00C1019B" w:rsidR="00CA7CE5">
      <w:r>
        <w:separator/>
      </w:r>
    </w:p>
  </w:footnote>
  <w:footnote w:id="0" w:type="continuationSeparator">
    <w:p w:rsidRDefault="00CA7CE5" w:rsidP="00C1019B" w:rsidR="00CA7C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33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7CE5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33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0E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0330" w:rsidP="00345634" w:rsidR="00345634">
    <w:pPr>
      <w:pStyle w:val="Zaglavlje"/>
      <w:jc w:val="center"/>
    </w:pPr>
    <w:r>
      <w:tab/>
    </w:r>
    <w:r>
      <w:tab/>
    </w:r>
    <w:r w:rsidR="00C1019B">
      <w:t>Posl.br.: 2</w:t>
    </w:r>
    <w:r w:rsidR="00C1019B" w:rsidRPr="00F83270">
      <w:t xml:space="preserve"> </w:t>
    </w:r>
    <w:proofErr w:type="spellStart"/>
    <w:r w:rsidR="00C1019B">
      <w:t>Pu</w:t>
    </w:r>
    <w:proofErr w:type="spellEnd"/>
    <w:r w:rsidR="00C1019B">
      <w:t xml:space="preserve"> </w:t>
    </w:r>
    <w:r w:rsidR="00C1019B" w:rsidRPr="00F83270">
      <w:t>St-</w:t>
    </w:r>
    <w:r w:rsidR="00C1019B">
      <w:t>16</w:t>
    </w:r>
    <w:r w:rsidR="00C1019B" w:rsidRPr="00897965">
      <w:t>/15-</w:t>
    </w:r>
    <w:r w:rsidR="00C1019B">
      <w:t>159</w:t>
    </w:r>
  </w:p>
  <w:p w:rsidRDefault="00966DEA" w:rsidP="00345634" w:rsidR="00966DEA">
    <w:pPr>
      <w:pStyle w:val="Zaglavlje"/>
      <w:jc w:val="center"/>
    </w:pPr>
    <w:r>
      <w:t xml:space="preserve">   </w:t>
    </w:r>
    <w:r>
      <w:tab/>
    </w:r>
    <w:r>
      <w:tab/>
      <w:t>(prije: St-39/11)</w:t>
    </w:r>
  </w:p>
  <w:p w:rsidRDefault="00CA7CE5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019B"/>
    <w:rsid w:val="00152EC9"/>
    <w:rsid w:val="00464BFB"/>
    <w:rsid w:val="00554328"/>
    <w:rsid w:val="0057275B"/>
    <w:rsid w:val="008B0E2F"/>
    <w:rsid w:val="00966DEA"/>
    <w:rsid w:val="00985388"/>
    <w:rsid w:val="00C1019B"/>
    <w:rsid w:val="00CA7CE5"/>
    <w:rsid w:val="00D80330"/>
    <w:rsid w:val="00D95441"/>
    <w:rsid w:val="00DC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019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101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1019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1019B"/>
  </w:style>
  <w:style w:styleId="Tekstbalonia" w:type="paragraph">
    <w:name w:val="Balloon Text"/>
    <w:basedOn w:val="Normal"/>
    <w:link w:val="TekstbaloniaChar"/>
    <w:uiPriority w:val="99"/>
    <w:semiHidden/>
    <w:unhideWhenUsed/>
    <w:rsid w:val="00C101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019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01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019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0E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0E2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E2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E2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E2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019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101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1019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1019B"/>
  </w:style>
  <w:style w:styleId="Tekstbalonia" w:type="paragraph">
    <w:name w:val="Balloon Text"/>
    <w:basedOn w:val="Normal"/>
    <w:link w:val="TekstbaloniaChar"/>
    <w:uiPriority w:val="99"/>
    <w:semiHidden/>
    <w:unhideWhenUsed/>
    <w:rsid w:val="00C101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019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01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019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0E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0E2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E2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E2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E2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2012.</izvorni_sadrzaj>
    <derivirana_varijabla naziv="DomainObject.Predmet.DatumRjesavanja_1">27.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St-16/2015</izvorni_sadrzaj>
    <derivirana_varijabla naziv="DomainObject.Predmet.OznakaBroj_1">Pu St-16/2015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12.11.2007., predmet je od 3.2.15. na uvidu u referadi 16, na predmet P-2950/13,
dana 13.1.17. vraćen s uvida u ref. 2</izvorni_sadrzaj>
    <derivirana_varijabla naziv="DomainObject.Predmet.PrimjedbaSuca_1">12.11.2007., predmet je od 3.2.15. na uvidu u referadi 16, na predmet P-2950/13,
dana 13.1.17. vraćen s uvida u ref. 2</derivirana_varijabla>
  </DomainObject.Predmet.PrimjedbaSuca>
  <DomainObject.Predmet.ProtustrankaFormated>
    <izvorni_sadrzaj>  SIGMA d.o.o. u stečaju PULA</izvorni_sadrzaj>
    <derivirana_varijabla naziv="DomainObject.Predmet.ProtustrankaFormated_1">  SIGMA d.o.o. u stečaju PULA</derivirana_varijabla>
  </DomainObject.Predmet.ProtustrankaFormated>
  <DomainObject.Predmet.ProtustrankaFormatedOIB>
    <izvorni_sadrzaj>  SIGMA d.o.o. u stečaju PULA, OIB 34317434535</izvorni_sadrzaj>
    <derivirana_varijabla naziv="DomainObject.Predmet.ProtustrankaFormatedOIB_1">  SIGMA d.o.o. u stečaju PULA, OIB 34317434535</derivirana_varijabla>
  </DomainObject.Predmet.ProtustrankaFormatedOIB>
  <DomainObject.Predmet.ProtustrankaFormatedWithAdress>
    <izvorni_sadrzaj> SIGMA d.o.o. u stečaju PULA</izvorni_sadrzaj>
    <derivirana_varijabla naziv="DomainObject.Predmet.ProtustrankaFormatedWithAdress_1"> SIGMA d.o.o. u stečaju PULA</derivirana_varijabla>
  </DomainObject.Predmet.ProtustrankaFormatedWithAdress>
  <DomainObject.Predmet.ProtustrankaFormatedWithAdressOIB>
    <izvorni_sadrzaj> SIGMA d.o.o. u stečaju PULA, OIB 34317434535</izvorni_sadrzaj>
    <derivirana_varijabla naziv="DomainObject.Predmet.ProtustrankaFormatedWithAdressOIB_1"> SIGMA d.o.o. u stečaju PULA, OIB 34317434535</derivirana_varijabla>
  </DomainObject.Predmet.ProtustrankaFormatedWithAdressOIB>
  <DomainObject.Predmet.ProtustrankaWithAdress>
    <izvorni_sadrzaj>SIGMA d.o.o. u stečaju PULA </izvorni_sadrzaj>
    <derivirana_varijabla naziv="DomainObject.Predmet.ProtustrankaWithAdress_1">SIGMA d.o.o. u stečaju PULA </derivirana_varijabla>
  </DomainObject.Predmet.ProtustrankaWithAdress>
  <DomainObject.Predmet.ProtustrankaWithAdressOIB>
    <izvorni_sadrzaj>SIGMA d.o.o. u stečaju PULA, OIB 34317434535</izvorni_sadrzaj>
    <derivirana_varijabla naziv="DomainObject.Predmet.ProtustrankaWithAdressOIB_1">SIGMA d.o.o. u stečaju PULA, OIB 34317434535</derivirana_varijabla>
  </DomainObject.Predmet.ProtustrankaWithAdressOIB>
  <DomainObject.Predmet.ProtustrankaNazivFormated>
    <izvorni_sadrzaj>SIGMA d.o.o. u stečaju PULA</izvorni_sadrzaj>
    <derivirana_varijabla naziv="DomainObject.Predmet.ProtustrankaNazivFormated_1">SIGMA d.o.o. u stečaju PULA</derivirana_varijabla>
  </DomainObject.Predmet.ProtustrankaNazivFormated>
  <DomainObject.Predmet.ProtustrankaNazivFormatedOIB>
    <izvorni_sadrzaj>SIGMA d.o.o. u stečaju PULA, OIB 34317434535</izvorni_sadrzaj>
    <derivirana_varijabla naziv="DomainObject.Predmet.ProtustrankaNazivFormatedOIB_1">SIGMA d.o.o. u stečaju PULA, OIB 34317434535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ATALA s.p.a., Italija</izvorni_sadrzaj>
    <derivirana_varijabla naziv="DomainObject.Predmet.StrankaFormated_1">  ATALA s.p.a., Italija</derivirana_varijabla>
  </DomainObject.Predmet.StrankaFormated>
  <DomainObject.Predmet.StrankaFormatedOIB>
    <izvorni_sadrzaj>  ATALA s.p.a., Italija</izvorni_sadrzaj>
    <derivirana_varijabla naziv="DomainObject.Predmet.StrankaFormatedOIB_1">  ATALA s.p.a., Italija</derivirana_varijabla>
  </DomainObject.Predmet.StrankaFormatedOIB>
  <DomainObject.Predmet.StrankaFormatedWithAdress>
    <izvorni_sadrzaj> ATALA s.p.a., Italija</izvorni_sadrzaj>
    <derivirana_varijabla naziv="DomainObject.Predmet.StrankaFormatedWithAdress_1"> ATALA s.p.a., Italija</derivirana_varijabla>
  </DomainObject.Predmet.StrankaFormatedWithAdress>
  <DomainObject.Predmet.StrankaFormatedWithAdressOIB>
    <izvorni_sadrzaj> ATALA s.p.a., Italija</izvorni_sadrzaj>
    <derivirana_varijabla naziv="DomainObject.Predmet.StrankaFormatedWithAdressOIB_1"> ATALA s.p.a., Italija</derivirana_varijabla>
  </DomainObject.Predmet.StrankaFormatedWithAdressOIB>
  <DomainObject.Predmet.StrankaWithAdress>
    <izvorni_sadrzaj>ATALA s.p.a., Italija </izvorni_sadrzaj>
    <derivirana_varijabla naziv="DomainObject.Predmet.StrankaWithAdress_1">ATALA s.p.a., Italija </derivirana_varijabla>
  </DomainObject.Predmet.StrankaWithAdress>
  <DomainObject.Predmet.StrankaWithAdressOIB>
    <izvorni_sadrzaj>ATALA s.p.a., Italija</izvorni_sadrzaj>
    <derivirana_varijabla naziv="DomainObject.Predmet.StrankaWithAdressOIB_1">ATALA s.p.a., Italija</derivirana_varijabla>
  </DomainObject.Predmet.StrankaWithAdressOIB>
  <DomainObject.Predmet.StrankaNazivFormated>
    <izvorni_sadrzaj>ATALA s.p.a., Italija</izvorni_sadrzaj>
    <derivirana_varijabla naziv="DomainObject.Predmet.StrankaNazivFormated_1">ATALA s.p.a., Italija</derivirana_varijabla>
  </DomainObject.Predmet.StrankaNazivFormated>
  <DomainObject.Predmet.StrankaNazivFormatedOIB>
    <izvorni_sadrzaj>ATALA s.p.a., Italija</izvorni_sadrzaj>
    <derivirana_varijabla naziv="DomainObject.Predmet.StrankaNazivFormatedOIB_1">ATALA s.p.a., Italija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689438.42</izvorni_sadrzaj>
    <derivirana_varijabla naziv="DomainObject.Predmet.TrenutnaVrijednost_1">689438.42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ATALA s.p.a., Italija</item>
    </izvorni_sadrzaj>
    <derivirana_varijabla naziv="DomainObject.Predmet.StrankaListFormated_1">
      <item>ATALA s.p.a., Italija</item>
    </derivirana_varijabla>
  </DomainObject.Predmet.StrankaListFormated>
  <DomainObject.Predmet.StrankaListFormatedOIB>
    <izvorni_sadrzaj>
      <item>ATALA s.p.a., Italija</item>
    </izvorni_sadrzaj>
    <derivirana_varijabla naziv="DomainObject.Predmet.StrankaListFormatedOIB_1">
      <item>ATALA s.p.a., Italija</item>
    </derivirana_varijabla>
  </DomainObject.Predmet.StrankaListFormatedOIB>
  <DomainObject.Predmet.StrankaListFormatedWithAdress>
    <izvorni_sadrzaj>
      <item>ATALA s.p.a., Italija</item>
    </izvorni_sadrzaj>
    <derivirana_varijabla naziv="DomainObject.Predmet.StrankaListFormatedWithAdress_1">
      <item>ATALA s.p.a., Italija</item>
    </derivirana_varijabla>
  </DomainObject.Predmet.StrankaListFormatedWithAdress>
  <DomainObject.Predmet.StrankaListFormatedWithAdressOIB>
    <izvorni_sadrzaj>
      <item>ATALA s.p.a., Italija</item>
    </izvorni_sadrzaj>
    <derivirana_varijabla naziv="DomainObject.Predmet.StrankaListFormatedWithAdressOIB_1">
      <item>ATALA s.p.a., Italija</item>
    </derivirana_varijabla>
  </DomainObject.Predmet.StrankaListFormatedWithAdressOIB>
  <DomainObject.Predmet.StrankaListNazivFormated>
    <izvorni_sadrzaj>
      <item>ATALA s.p.a., Italija</item>
    </izvorni_sadrzaj>
    <derivirana_varijabla naziv="DomainObject.Predmet.StrankaListNazivFormated_1">
      <item>ATALA s.p.a., Italija</item>
    </derivirana_varijabla>
  </DomainObject.Predmet.StrankaListNazivFormated>
  <DomainObject.Predmet.StrankaListNazivFormatedOIB>
    <izvorni_sadrzaj>
      <item>ATALA s.p.a., Italija</item>
    </izvorni_sadrzaj>
    <derivirana_varijabla naziv="DomainObject.Predmet.StrankaListNazivFormatedOIB_1">
      <item>ATALA s.p.a., Italija</item>
    </derivirana_varijabla>
  </DomainObject.Predmet.StrankaListNazivFormatedOIB>
  <DomainObject.Predmet.ProtuStrankaListFormated>
    <izvorni_sadrzaj>
      <item>SIGMA d.o.o. u stečaju PULA</item>
    </izvorni_sadrzaj>
    <derivirana_varijabla naziv="DomainObject.Predmet.ProtuStrankaListFormated_1">
      <item>SIGMA d.o.o. u stečaju PULA</item>
    </derivirana_varijabla>
  </DomainObject.Predmet.ProtuStrankaListFormated>
  <DomainObject.Predmet.ProtuStrankaListFormatedOIB>
    <izvorni_sadrzaj>
      <item>SIGMA d.o.o. u stečaju PULA, OIB 34317434535</item>
    </izvorni_sadrzaj>
    <derivirana_varijabla naziv="DomainObject.Predmet.ProtuStrankaListFormatedOIB_1">
      <item>SIGMA d.o.o. u stečaju PULA, OIB 34317434535</item>
    </derivirana_varijabla>
  </DomainObject.Predmet.ProtuStrankaListFormatedOIB>
  <DomainObject.Predmet.ProtuStrankaListFormatedWithAdress>
    <izvorni_sadrzaj>
      <item>SIGMA d.o.o. u stečaju PULA</item>
    </izvorni_sadrzaj>
    <derivirana_varijabla naziv="DomainObject.Predmet.ProtuStrankaListFormatedWithAdress_1">
      <item>SIGMA d.o.o. u stečaju PULA</item>
    </derivirana_varijabla>
  </DomainObject.Predmet.ProtuStrankaListFormatedWithAdress>
  <DomainObject.Predmet.ProtuStrankaListFormatedWithAdressOIB>
    <izvorni_sadrzaj>
      <item>SIGMA d.o.o. u stečaju PULA, OIB 34317434535</item>
    </izvorni_sadrzaj>
    <derivirana_varijabla naziv="DomainObject.Predmet.ProtuStrankaListFormatedWithAdressOIB_1">
      <item>SIGMA d.o.o. u stečaju PULA, OIB 34317434535</item>
    </derivirana_varijabla>
  </DomainObject.Predmet.ProtuStrankaListFormatedWithAdressOIB>
  <DomainObject.Predmet.ProtuStrankaListNazivFormated>
    <izvorni_sadrzaj>
      <item>SIGMA d.o.o. u stečaju PULA</item>
    </izvorni_sadrzaj>
    <derivirana_varijabla naziv="DomainObject.Predmet.ProtuStrankaListNazivFormated_1">
      <item>SIGMA d.o.o. u stečaju PULA</item>
    </derivirana_varijabla>
  </DomainObject.Predmet.ProtuStrankaListNazivFormated>
  <DomainObject.Predmet.ProtuStrankaListNazivFormatedOIB>
    <izvorni_sadrzaj>
      <item>SIGMA d.o.o. u stečaju PULA, OIB 34317434535</item>
    </izvorni_sadrzaj>
    <derivirana_varijabla naziv="DomainObject.Predmet.ProtuStrankaListNazivFormatedOIB_1">
      <item>SIGMA d.o.o. u stečaju PULA, OIB 34317434535</item>
    </derivirana_varijabla>
  </DomainObject.Predmet.ProtuStrankaListNazivFormatedOIB>
  <DomainObject.Predmet.OstaliListFormated>
    <izvorni_sadrzaj>
      <item>ŽDO PULA</item>
      <item>OTP BANKA HRVATSKA d.d.</item>
      <item>LJUBICA BOŽIĆ</item>
      <item>GRAD VODNJAN</item>
    </izvorni_sadrzaj>
    <derivirana_varijabla naziv="DomainObject.Predmet.OstaliListFormated_1">
      <item>ŽDO PULA</item>
      <item>OTP BANKA HRVATSKA d.d.</item>
      <item>LJUBICA BOŽIĆ</item>
      <item>GRAD VODNJAN</item>
    </derivirana_varijabla>
  </DomainObject.Predmet.OstaliListFormated>
  <DomainObject.Predmet.OstaliListFormatedOIB>
    <izvorni_sadrzaj>
      <item>ŽDO PULA</item>
      <item>OTP BANKA HRVATSKA d.d.</item>
      <item>LJUBICA BOŽIĆ, OIB 20692535327</item>
      <item>GRAD VODNJAN</item>
    </izvorni_sadrzaj>
    <derivirana_varijabla naziv="DomainObject.Predmet.OstaliListFormatedOIB_1">
      <item>ŽDO PULA</item>
      <item>OTP BANKA HRVATSKA d.d.</item>
      <item>LJUBICA BOŽIĆ, OIB 20692535327</item>
      <item>GRAD VODNJAN</item>
    </derivirana_varijabla>
  </DomainObject.Predmet.OstaliListFormatedOIB>
  <DomainObject.Predmet.OstaliListFormatedWithAdress>
    <izvorni_sadrzaj>
      <item>ŽDO PULA</item>
      <item>OTP BANKA HRVATSKA d.d.</item>
      <item>LJUBICA BOŽIĆ, Koparska  50, 52100 Pula</item>
      <item>GRAD VODNJAN</item>
    </izvorni_sadrzaj>
    <derivirana_varijabla naziv="DomainObject.Predmet.OstaliListFormatedWithAdress_1">
      <item>ŽDO PULA</item>
      <item>OTP BANKA HRVATSKA d.d.</item>
      <item>LJUBICA BOŽIĆ, Koparska  50, 52100 Pula</item>
      <item>GRAD VODNJAN</item>
    </derivirana_varijabla>
  </DomainObject.Predmet.OstaliListFormatedWithAdress>
  <DomainObject.Predmet.OstaliListFormatedWithAdressOIB>
    <izvorni_sadrzaj>
      <item>ŽDO PULA</item>
      <item>OTP BANKA HRVATSKA d.d.</item>
      <item>LJUBICA BOŽIĆ, OIB 20692535327, Koparska  50, 52100 Pula</item>
      <item>GRAD VODNJAN</item>
    </izvorni_sadrzaj>
    <derivirana_varijabla naziv="DomainObject.Predmet.OstaliListFormatedWithAdressOIB_1">
      <item>ŽDO PULA</item>
      <item>OTP BANKA HRVATSKA d.d.</item>
      <item>LJUBICA BOŽIĆ, OIB 20692535327, Koparska  50, 52100 Pula</item>
      <item>GRAD VODNJAN</item>
    </derivirana_varijabla>
  </DomainObject.Predmet.OstaliListFormatedWithAdressOIB>
  <DomainObject.Predmet.OstaliListNazivFormated>
    <izvorni_sadrzaj>
      <item>ŽDO PULA</item>
      <item>OTP BANKA HRVATSKA d.d.</item>
      <item>LJUBICA BOŽIĆ</item>
      <item>GRAD VODNJAN</item>
    </izvorni_sadrzaj>
    <derivirana_varijabla naziv="DomainObject.Predmet.OstaliListNazivFormated_1">
      <item>ŽDO PULA</item>
      <item>OTP BANKA HRVATSKA d.d.</item>
      <item>LJUBICA BOŽIĆ</item>
      <item>GRAD VODNJAN</item>
    </derivirana_varijabla>
  </DomainObject.Predmet.OstaliListNazivFormated>
  <DomainObject.Predmet.OstaliListNazivFormatedOIB>
    <izvorni_sadrzaj>
      <item>ŽDO PULA</item>
      <item>OTP BANKA HRVATSKA d.d.</item>
      <item>LJUBICA BOŽIĆ, OIB 20692535327</item>
      <item>GRAD VODNJAN</item>
    </izvorni_sadrzaj>
    <derivirana_varijabla naziv="DomainObject.Predmet.OstaliListNazivFormatedOIB_1">
      <item>ŽDO PULA</item>
      <item>OTP BANKA HRVATSKA d.d.</item>
      <item>LJUBICA BOŽIĆ, OIB 20692535327</item>
      <item>GRAD VODNJAN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ATALA s.p.a., Italija</izvorni_sadrzaj>
    <derivirana_varijabla naziv="DomainObject.Predmet.StrankaIDrugi_1">ATALA s.p.a., Italija</derivirana_varijabla>
  </DomainObject.Predmet.StrankaIDrugi>
  <DomainObject.Predmet.ProtustrankaIDrugi>
    <izvorni_sadrzaj>SIGMA d.o.o. u stečaju PULA</izvorni_sadrzaj>
    <derivirana_varijabla naziv="DomainObject.Predmet.ProtustrankaIDrugi_1">SIGMA d.o.o. u stečaju PULA</derivirana_varijabla>
  </DomainObject.Predmet.ProtustrankaIDrugi>
  <DomainObject.Predmet.StrankaIDrugiAdressOIB>
    <izvorni_sadrzaj>ATALA s.p.a., Italija</izvorni_sadrzaj>
    <derivirana_varijabla naziv="DomainObject.Predmet.StrankaIDrugiAdressOIB_1">ATALA s.p.a., Italija</derivirana_varijabla>
  </DomainObject.Predmet.StrankaIDrugiAdressOIB>
  <DomainObject.Predmet.ProtustrankaIDrugiAdressOIB>
    <izvorni_sadrzaj>SIGMA d.o.o. u stečaju PULA, OIB 34317434535</izvorni_sadrzaj>
    <derivirana_varijabla naziv="DomainObject.Predmet.ProtustrankaIDrugiAdressOIB_1">SIGMA d.o.o. u stečaju PULA, OIB 34317434535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2012.</izvorni_sadrzaj>
    <derivirana_varijabla naziv="DomainObject.Predmet.OdlukaRjesenje.DatumDonosenjaOdluke_1">31. listopada 2012.</derivirana_varijabla>
  </DomainObject.Predmet.OdlukaRjesenje.DatumDonosenjaOdluke>
  <DomainObject.Predmet.OdlukaRjesenje.DatumPravomocnosti>
    <izvorni_sadrzaj>20. studenog 2012.</izvorni_sadrzaj>
    <derivirana_varijabla naziv="DomainObject.Predmet.OdlukaRjesenje.DatumPravomocnosti_1">20. studenog 2012.</derivirana_varijabla>
  </DomainObject.Predmet.OdlukaRjesenje.DatumPravomocnosti>
  <DomainObject.Predmet.OdlukaRjesenje.Oznaka>
    <izvorni_sadrzaj>St-39/2011-134</izvorni_sadrzaj>
    <derivirana_varijabla naziv="DomainObject.Predmet.OdlukaRjesenje.Oznaka_1">St-39/2011-134</derivirana_varijabla>
  </DomainObject.Predmet.OdlukaRjesenje.Oznaka>
  <DomainObject.Predmet.SudioniciListNaziv>
    <izvorni_sadrzaj>
      <item>ŽDO PULA</item>
      <item>ATALA s.p.a., Italija</item>
      <item>SIGMA d.o.o. u stečaju PULA</item>
      <item>OTP BANKA HRVATSKA d.d.</item>
      <item>LJUBICA BOŽIĆ</item>
      <item>GRAD VODNJAN</item>
    </izvorni_sadrzaj>
    <derivirana_varijabla naziv="DomainObject.Predmet.SudioniciListNaziv_1">
      <item>ŽDO PULA</item>
      <item>ATALA s.p.a., Italija</item>
      <item>SIGMA d.o.o. u stečaju PULA</item>
      <item>OTP BANKA HRVATSKA d.d.</item>
      <item>LJUBICA BOŽIĆ</item>
      <item>GRAD VODNJAN</item>
    </derivirana_varijabla>
  </DomainObject.Predmet.SudioniciListNaziv>
  <DomainObject.Predmet.SudioniciListAdressOIB>
    <izvorni_sadrzaj>
      <item>ŽDO PULA</item>
      <item>ATALA s.p.a., Italija</item>
      <item>SIGMA d.o.o. u stečaju PULA, OIB 34317434535</item>
      <item>OTP BANKA HRVATSKA d.d.</item>
      <item>LJUBICA BOŽIĆ, OIB 20692535327, Koparska  50,52100 Pula</item>
      <item>GRAD VODNJAN</item>
    </izvorni_sadrzaj>
    <derivirana_varijabla naziv="DomainObject.Predmet.SudioniciListAdressOIB_1">
      <item>ŽDO PULA</item>
      <item>ATALA s.p.a., Italija</item>
      <item>SIGMA d.o.o. u stečaju PULA, OIB 34317434535</item>
      <item>OTP BANKA HRVATSKA d.d.</item>
      <item>LJUBICA BOŽIĆ, OIB 20692535327, Koparska  50,52100 Pula</item>
      <item>GRAD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34317434535</item>
      <item>, OIB null</item>
      <item>, OIB 20692535327</item>
      <item>, OIB null</item>
    </izvorni_sadrzaj>
    <derivirana_varijabla naziv="DomainObject.Predmet.SudioniciListNazivOIB_1">
      <item>, OIB null</item>
      <item>, OIB null</item>
      <item>, OIB 34317434535</item>
      <item>, OIB null</item>
      <item>, OIB 20692535327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1707</properties:Characters>
  <properties:Lines>65</properties:Lines>
  <properties:Paragraphs>28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2017-02-09T13:34:00Z</dcterms:created>
  <dc:creator>Jasmina Matika</dc:creator>
  <cp:lastModifiedBy>Jasmina Matika</cp:lastModifiedBy>
  <dcterms:modified xmlns:xsi="http://www.w3.org/2001/XMLSchema-instance" xsi:type="dcterms:W3CDTF">2017-02-09T14:25:00Z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