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5cce" w14:paraId="b285cc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F7D45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F7D45">
        <w:rPr>
          <w:lang w:val="hr-HR"/>
        </w:rPr>
        <w:t xml:space="preserve">Trgovački sud u Splitu, po </w:t>
      </w:r>
      <w:r w:rsidR="007869D1" w:rsidRPr="009F7D45">
        <w:rPr>
          <w:lang w:val="hr-HR"/>
        </w:rPr>
        <w:t>sudskom savjetniku Goranu Radanoviću</w:t>
      </w:r>
      <w:r w:rsidRPr="009F7D45">
        <w:rPr>
          <w:lang w:val="hr-HR"/>
        </w:rPr>
        <w:t xml:space="preserve">, u skraćenom stečajnom postupku povodom zahtjeva </w:t>
      </w:r>
      <w:r w:rsidRPr="009F7D45">
        <w:rPr>
          <w:szCs w:val="24"/>
          <w:lang w:val="hr-HR"/>
        </w:rPr>
        <w:t>FINANCIJSKE AGENCIJE, Regionalni centar Split, Podružnica Split, Mažuranićevo šetalište 24b</w:t>
      </w:r>
      <w:r w:rsidRPr="009F7D45">
        <w:rPr>
          <w:lang w:val="hr-HR"/>
        </w:rPr>
        <w:t xml:space="preserve">, OIB: 85821130368, za provedbu skraćenog </w:t>
      </w:r>
      <w:r w:rsidR="00D417A3" w:rsidRPr="009F7D45">
        <w:rPr>
          <w:lang w:val="hr-HR"/>
        </w:rPr>
        <w:t>s</w:t>
      </w:r>
      <w:r w:rsidR="00E4182B" w:rsidRPr="009F7D45">
        <w:rPr>
          <w:lang w:val="hr-HR"/>
        </w:rPr>
        <w:t xml:space="preserve">tečajnog postupka nad dužnikom </w:t>
      </w:r>
      <w:r w:rsidR="009F7D45" w:rsidRPr="009F7D45">
        <w:rPr>
          <w:lang w:val="hr-HR"/>
        </w:rPr>
        <w:t>FREDERIC CHALES d.o.o.</w:t>
      </w:r>
      <w:r w:rsidR="00511ED2" w:rsidRPr="009F7D45">
        <w:rPr>
          <w:lang w:val="hr-HR"/>
        </w:rPr>
        <w:t>,</w:t>
      </w:r>
      <w:r w:rsidR="007A6894" w:rsidRPr="009F7D45">
        <w:rPr>
          <w:lang w:val="hr-HR"/>
        </w:rPr>
        <w:t xml:space="preserve"> </w:t>
      </w:r>
      <w:r w:rsidR="007757EA" w:rsidRPr="009F7D45">
        <w:rPr>
          <w:lang w:val="hr-HR"/>
        </w:rPr>
        <w:t>Split</w:t>
      </w:r>
      <w:r w:rsidR="007A6894" w:rsidRPr="009F7D45">
        <w:rPr>
          <w:lang w:val="hr-HR"/>
        </w:rPr>
        <w:t>,</w:t>
      </w:r>
      <w:r w:rsidR="008E4543" w:rsidRPr="009F7D45">
        <w:rPr>
          <w:lang w:val="hr-HR"/>
        </w:rPr>
        <w:t xml:space="preserve"> </w:t>
      </w:r>
      <w:r w:rsidR="009F7D45" w:rsidRPr="009F7D45">
        <w:rPr>
          <w:lang w:val="hr-HR"/>
        </w:rPr>
        <w:t>Hrvatskih iseljenika 4</w:t>
      </w:r>
      <w:r w:rsidR="00D468A2" w:rsidRPr="009F7D45">
        <w:rPr>
          <w:lang w:val="hr-HR"/>
        </w:rPr>
        <w:t xml:space="preserve">, </w:t>
      </w:r>
      <w:r w:rsidR="00B15715" w:rsidRPr="009F7D45">
        <w:rPr>
          <w:lang w:val="hr-HR"/>
        </w:rPr>
        <w:t xml:space="preserve">OIB: </w:t>
      </w:r>
      <w:r w:rsidR="009F7D45" w:rsidRPr="009F7D45">
        <w:rPr>
          <w:lang w:val="hr-HR"/>
        </w:rPr>
        <w:t>91689024596</w:t>
      </w:r>
      <w:r w:rsidRPr="009F7D45">
        <w:rPr>
          <w:lang w:val="hr-HR"/>
        </w:rPr>
        <w:t>,</w:t>
      </w:r>
      <w:r w:rsidR="00462F87" w:rsidRPr="009F7D45">
        <w:rPr>
          <w:lang w:val="hr-HR"/>
        </w:rPr>
        <w:t xml:space="preserve"> </w:t>
      </w:r>
      <w:r w:rsidR="007A6894" w:rsidRPr="009F7D45">
        <w:rPr>
          <w:lang w:val="hr-HR"/>
        </w:rPr>
        <w:t xml:space="preserve">MBS: </w:t>
      </w:r>
      <w:r w:rsidR="009F7D45" w:rsidRPr="009F7D45">
        <w:rPr>
          <w:lang w:val="hr-HR"/>
        </w:rPr>
        <w:t>060248013</w:t>
      </w:r>
      <w:r w:rsidR="007A6894" w:rsidRPr="009F7D45">
        <w:rPr>
          <w:lang w:val="hr-HR"/>
        </w:rPr>
        <w:t>,</w:t>
      </w:r>
      <w:r w:rsidRPr="009F7D45">
        <w:rPr>
          <w:lang w:val="hr-HR"/>
        </w:rPr>
        <w:t xml:space="preserve"> dana </w:t>
      </w:r>
      <w:r w:rsidR="00C153F6" w:rsidRPr="009F7D45">
        <w:rPr>
          <w:lang w:val="hr-HR"/>
        </w:rPr>
        <w:t>27</w:t>
      </w:r>
      <w:r w:rsidR="003F1FA4" w:rsidRPr="009F7D45">
        <w:rPr>
          <w:lang w:val="hr-HR"/>
        </w:rPr>
        <w:t xml:space="preserve">. </w:t>
      </w:r>
      <w:r w:rsidR="00CB1A82" w:rsidRPr="009F7D45">
        <w:rPr>
          <w:lang w:val="hr-HR"/>
        </w:rPr>
        <w:t>svibnja</w:t>
      </w:r>
      <w:r w:rsidR="00693AB7" w:rsidRPr="009F7D45">
        <w:rPr>
          <w:lang w:val="hr-HR"/>
        </w:rPr>
        <w:t xml:space="preserve"> 2016</w:t>
      </w:r>
      <w:r w:rsidRPr="009F7D45">
        <w:rPr>
          <w:lang w:val="hr-HR"/>
        </w:rPr>
        <w:t>. godine, temeljem čl. 430. Stečajnog zakona (</w:t>
      </w:r>
      <w:r w:rsidR="00335C91" w:rsidRPr="009F7D45">
        <w:rPr>
          <w:lang w:val="hr-HR"/>
        </w:rPr>
        <w:t>"</w:t>
      </w:r>
      <w:r w:rsidRPr="009F7D45">
        <w:rPr>
          <w:lang w:val="hr-HR"/>
        </w:rPr>
        <w:t>Narodne novine broj</w:t>
      </w:r>
      <w:r w:rsidR="00335C91" w:rsidRPr="009F7D45">
        <w:rPr>
          <w:lang w:val="hr-HR"/>
        </w:rPr>
        <w:t>"</w:t>
      </w:r>
      <w:r w:rsidRPr="009F7D45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9F7D45" w:rsidRPr="009F7D45">
        <w:rPr>
          <w:lang w:val="hr-HR"/>
        </w:rPr>
        <w:t>FREDERIC CHALES d.o.o., Split, Hrvatskih iseljenika 4, OIB: 91689024596, MBS: 060248013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FA7E8B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FA7E8B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FA7E8B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9F7D45">
        <w:rPr>
          <w:lang w:val="hr-HR"/>
        </w:rPr>
        <w:t>198</w:t>
      </w:r>
      <w:r w:rsidR="00D468A2" w:rsidRPr="00B423DC">
        <w:rPr>
          <w:lang w:val="hr-HR"/>
        </w:rPr>
        <w:t xml:space="preserve"> dana, u ukupnom iznosu od </w:t>
      </w:r>
      <w:r w:rsidR="009F7D45">
        <w:rPr>
          <w:lang w:val="hr-HR"/>
        </w:rPr>
        <w:t>13</w:t>
      </w:r>
      <w:r w:rsidR="0020386E">
        <w:rPr>
          <w:lang w:val="hr-HR"/>
        </w:rPr>
        <w:t>.</w:t>
      </w:r>
      <w:r w:rsidR="009F7D45">
        <w:rPr>
          <w:lang w:val="hr-HR"/>
        </w:rPr>
        <w:t>579</w:t>
      </w:r>
      <w:r w:rsidR="00E252E2" w:rsidRPr="00B423DC">
        <w:rPr>
          <w:lang w:val="hr-HR"/>
        </w:rPr>
        <w:t>,</w:t>
      </w:r>
      <w:r w:rsidR="009F7D45">
        <w:rPr>
          <w:lang w:val="hr-HR"/>
        </w:rPr>
        <w:t>79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153F6">
        <w:rPr>
          <w:lang w:val="hr-HR"/>
        </w:rPr>
        <w:t>27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6F5FA1" w:rsidR="009E5BF6">
      <w:pPr>
        <w:ind w:left="6372"/>
      </w:pPr>
      <w:r>
        <w:t>SUDSKI SAVJETNIK</w:t>
      </w:r>
    </w:p>
    <w:p w:rsidRDefault="00EB02B1" w:rsidP="006F5FA1" w:rsidR="00EB02B1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F5FA1" w:rsidRPr="006F5FA1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51909" w:rsidR="00473132">
    <w:pPr>
      <w:pStyle w:val="Zaglavlje"/>
      <w:jc w:val="center"/>
    </w:pPr>
  </w:p>
  <w:p w:rsidRDefault="00F5190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9F7D45">
      <w:t>606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E4A8D"/>
    <w:rsid w:val="004F02B2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6F5FA1"/>
    <w:rsid w:val="0071519E"/>
    <w:rsid w:val="00730ECA"/>
    <w:rsid w:val="00730F7D"/>
    <w:rsid w:val="00770F40"/>
    <w:rsid w:val="007757EA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9F7D45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153F6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02B1"/>
    <w:rsid w:val="00EB6A52"/>
    <w:rsid w:val="00EC7D85"/>
    <w:rsid w:val="00EF6EC0"/>
    <w:rsid w:val="00F2599E"/>
    <w:rsid w:val="00F334B3"/>
    <w:rsid w:val="00F51909"/>
    <w:rsid w:val="00FA7E8B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FREDERIC CHALES d.o.o. za usluge, turistička agencija</izvorni_sadrzaj>
    <derivirana_varijabla naziv="DomainObject.Predmet.ProtustrankaFormated_1">  FREDERIC CHALES d.o.o. za usluge, turistička agencija</derivirana_varijabla>
  </DomainObject.Predmet.ProtustrankaFormated>
  <DomainObject.Predmet.ProtustrankaFormatedOIB>
    <izvorni_sadrzaj>  FREDERIC CHALES d.o.o. za usluge, turistička agencija, OIB 91689024596</izvorni_sadrzaj>
    <derivirana_varijabla naziv="DomainObject.Predmet.ProtustrankaFormatedOIB_1">  FREDERIC CHALES d.o.o. za usluge, turistička agencija, OIB 91689024596</derivirana_varijabla>
  </DomainObject.Predmet.ProtustrankaFormatedOIB>
  <DomainObject.Predmet.ProtustrankaFormatedWithAdress>
    <izvorni_sadrzaj> FREDERIC CHALES d.o.o. za usluge, turistička agencija, Hrvatskih iseljenika 4, 21000 Split</izvorni_sadrzaj>
    <derivirana_varijabla naziv="DomainObject.Predmet.ProtustrankaFormatedWithAdress_1"> FREDERIC CHALES d.o.o. za usluge, turistička agencija, Hrvatskih iseljenika 4, 21000 Split</derivirana_varijabla>
  </DomainObject.Predmet.ProtustrankaFormatedWithAdress>
  <DomainObject.Predmet.ProtustrankaFormatedWithAdressOIB>
    <izvorni_sadrzaj> FREDERIC CHALES d.o.o. za usluge, turistička agencija, OIB 91689024596, Hrvatskih iseljenika 4, 21000 Split</izvorni_sadrzaj>
    <derivirana_varijabla naziv="DomainObject.Predmet.ProtustrankaFormatedWithAdressOIB_1"> FREDERIC CHALES d.o.o. za usluge, turistička agencija, OIB 91689024596, Hrvatskih iseljenika 4, 21000 Split</derivirana_varijabla>
  </DomainObject.Predmet.ProtustrankaFormatedWithAdressOIB>
  <DomainObject.Predmet.ProtustrankaWithAdress>
    <izvorni_sadrzaj>FREDERIC CHALES d.o.o. za usluge, turistička agencija Hrvatskih iseljenika 4, 21000 Split</izvorni_sadrzaj>
    <derivirana_varijabla naziv="DomainObject.Predmet.ProtustrankaWithAdress_1">FREDERIC CHALES d.o.o. za usluge, turistička agencija Hrvatskih iseljenika 4, 21000 Split</derivirana_varijabla>
  </DomainObject.Predmet.ProtustrankaWithAdress>
  <DomainObject.Predmet.ProtustrankaWithAdressOIB>
    <izvorni_sadrzaj>FREDERIC CHALES d.o.o. za usluge, turistička agencija, OIB 91689024596, Hrvatskih iseljenika 4, 21000 Split</izvorni_sadrzaj>
    <derivirana_varijabla naziv="DomainObject.Predmet.ProtustrankaWithAdressOIB_1">FREDERIC CHALES d.o.o. za usluge, turistička agencija, OIB 91689024596, Hrvatskih iseljenika 4, 21000 Split</derivirana_varijabla>
  </DomainObject.Predmet.ProtustrankaWithAdressOIB>
  <DomainObject.Predmet.ProtustrankaNazivFormated>
    <izvorni_sadrzaj>FREDERIC CHALES d.o.o. za usluge, turistička agencija</izvorni_sadrzaj>
    <derivirana_varijabla naziv="DomainObject.Predmet.ProtustrankaNazivFormated_1">FREDERIC CHALES d.o.o. za usluge, turistička agencija</derivirana_varijabla>
  </DomainObject.Predmet.ProtustrankaNazivFormated>
  <DomainObject.Predmet.ProtustrankaNazivFormatedOIB>
    <izvorni_sadrzaj>FREDERIC CHALES d.o.o. za usluge, turistička agencija, OIB 91689024596</izvorni_sadrzaj>
    <derivirana_varijabla naziv="DomainObject.Predmet.ProtustrankaNazivFormatedOIB_1">FREDERIC CHALES d.o.o. za usluge, turistička agencija, OIB 91689024596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13579.79</izvorni_sadrzaj>
    <derivirana_varijabla naziv="DomainObject.Predmet.TrenutnaVrijednost_1">13579.79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FREDERIC CHALES d.o.o. za usluge, turistička agencija</item>
    </izvorni_sadrzaj>
    <derivirana_varijabla naziv="DomainObject.Predmet.ProtuStrankaListFormated_1">
      <item>FREDERIC CHALES d.o.o. za usluge, turistička agencija</item>
    </derivirana_varijabla>
  </DomainObject.Predmet.ProtuStrankaListFormated>
  <DomainObject.Predmet.ProtuStrankaListFormatedOIB>
    <izvorni_sadrzaj>
      <item>FREDERIC CHALES d.o.o. za usluge, turistička agencija, OIB 91689024596</item>
    </izvorni_sadrzaj>
    <derivirana_varijabla naziv="DomainObject.Predmet.ProtuStrankaListFormatedOIB_1">
      <item>FREDERIC CHALES d.o.o. za usluge, turistička agencija, OIB 91689024596</item>
    </derivirana_varijabla>
  </DomainObject.Predmet.ProtuStrankaListFormatedOIB>
  <DomainObject.Predmet.ProtuStrankaListFormatedWithAdress>
    <izvorni_sadrzaj>
      <item>FREDERIC CHALES d.o.o. za usluge, turistička agencija, Hrvatskih iseljenika 4, 21000 Split</item>
    </izvorni_sadrzaj>
    <derivirana_varijabla naziv="DomainObject.Predmet.ProtuStrankaListFormatedWithAdress_1">
      <item>FREDERIC CHALES d.o.o. za usluge, turistička agencija, Hrvatskih iseljenika 4, 21000 Split</item>
    </derivirana_varijabla>
  </DomainObject.Predmet.ProtuStrankaListFormatedWithAdress>
  <DomainObject.Predmet.ProtuStrankaListFormatedWithAdressOIB>
    <izvorni_sadrzaj>
      <item>FREDERIC CHALES d.o.o. za usluge, turistička agencija, OIB 91689024596, Hrvatskih iseljenika 4, 21000 Split</item>
    </izvorni_sadrzaj>
    <derivirana_varijabla naziv="DomainObject.Predmet.ProtuStrankaListFormatedWithAdressOIB_1">
      <item>FREDERIC CHALES d.o.o. za usluge, turistička agencija, OIB 91689024596, Hrvatskih iseljenika 4, 21000 Split</item>
    </derivirana_varijabla>
  </DomainObject.Predmet.ProtuStrankaListFormatedWithAdressOIB>
  <DomainObject.Predmet.ProtuStrankaListNazivFormated>
    <izvorni_sadrzaj>
      <item>FREDERIC CHALES d.o.o. za usluge, turistička agencija</item>
    </izvorni_sadrzaj>
    <derivirana_varijabla naziv="DomainObject.Predmet.ProtuStrankaListNazivFormated_1">
      <item>FREDERIC CHALES d.o.o. za usluge, turistička agencija</item>
    </derivirana_varijabla>
  </DomainObject.Predmet.ProtuStrankaListNazivFormated>
  <DomainObject.Predmet.ProtuStrankaListNazivFormatedOIB>
    <izvorni_sadrzaj>
      <item>FREDERIC CHALES d.o.o. za usluge, turistička agencija, OIB 91689024596</item>
    </izvorni_sadrzaj>
    <derivirana_varijabla naziv="DomainObject.Predmet.ProtuStrankaListNazivFormatedOIB_1">
      <item>FREDERIC CHALES d.o.o. za usluge, turistička agencija, OIB 91689024596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FREDERIC CHALES d.o.o. za usluge, turistička agencija</izvorni_sadrzaj>
    <derivirana_varijabla naziv="DomainObject.Predmet.ProtustrankaIDrugi_1">FREDERIC CHALES d.o.o.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FREDERIC CHALES d.o.o. za usluge, turistička agencija, OIB 91689024596, Hrvatskih iseljenika 4, 21000 Split</izvorni_sadrzaj>
    <derivirana_varijabla naziv="DomainObject.Predmet.ProtustrankaIDrugiAdressOIB_1">FREDERIC CHALES d.o.o. za usluge, turistička agencija, OIB 91689024596, Hrvatskih iseljenika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FREDERIC CHALES d.o.o. za usluge, turistička agencija</item>
      <item>FINANCIJSKA AGENCIJA, RC SPLIT</item>
    </izvorni_sadrzaj>
    <derivirana_varijabla naziv="DomainObject.Predmet.SudioniciListNaziv_1">
      <item>FREDERIC CHALES d.o.o. za usluge, turistička agencija</item>
      <item>FINANCIJSKA AGENCIJA, RC SPLIT</item>
    </derivirana_varijabla>
  </DomainObject.Predmet.SudioniciListNaziv>
  <DomainObject.Predmet.SudioniciListAdressOIB>
    <izvorni_sadrzaj>
      <item>FREDERIC CHALES d.o.o. za usluge, turistička agencija, OIB 91689024596, Hrvatskih iseljenika 4,21000 Split</item>
      <item>FINANCIJSKA AGENCIJA, RC SPLIT, OIB 85821130368, Mažuranićevo šetalište 24 b,21000 Split</item>
    </izvorni_sadrzaj>
    <derivirana_varijabla naziv="DomainObject.Predmet.SudioniciListAdressOIB_1">
      <item>FREDERIC CHALES d.o.o. za usluge, turistička agencija, OIB 91689024596, Hrvatskih iseljenika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91689024596</item>
      <item>, OIB 85821130368</item>
    </izvorni_sadrzaj>
    <derivirana_varijabla naziv="DomainObject.Predmet.SudioniciListNazivOIB_1">
      <item>, OIB 91689024596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1802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2016-05-27T07:53:00Z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2016-05-27T11:03:00Z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