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e23c05" w14:paraId="5e23c0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A0A02">
        <w:rPr>
          <w:rFonts w:cs="Times New Roman" w:hAnsi="Times New Roman" w:ascii="Times New Roman"/>
          <w:sz w:val="24"/>
          <w:szCs w:val="24"/>
        </w:rPr>
        <w:t>1867/16</w:t>
      </w:r>
      <w:r w:rsidR="00452C6C">
        <w:rPr>
          <w:rFonts w:cs="Times New Roman" w:hAnsi="Times New Roman" w:ascii="Times New Roman"/>
          <w:sz w:val="24"/>
          <w:szCs w:val="24"/>
        </w:rPr>
        <w:t>-37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DB2FC4">
        <w:rPr>
          <w:rFonts w:cs="Times New Roman" w:hAnsi="Times New Roman" w:ascii="Times New Roman"/>
          <w:sz w:val="24"/>
          <w:szCs w:val="24"/>
        </w:rPr>
        <w:t xml:space="preserve"> </w:t>
      </w:r>
      <w:r w:rsidR="00DB2FC4" w:rsidRPr="00DB2FC4">
        <w:rPr>
          <w:rFonts w:cs="Times New Roman" w:hAnsi="Times New Roman" w:ascii="Times New Roman"/>
          <w:sz w:val="24"/>
          <w:szCs w:val="24"/>
        </w:rPr>
        <w:t>ANTONI</w:t>
      </w:r>
      <w:r w:rsidR="00DB2FC4">
        <w:rPr>
          <w:rFonts w:cs="Times New Roman" w:hAnsi="Times New Roman" w:ascii="Times New Roman"/>
          <w:sz w:val="24"/>
          <w:szCs w:val="24"/>
        </w:rPr>
        <w:t>O</w:t>
      </w:r>
      <w:r w:rsidR="00DB2FC4" w:rsidRPr="00DB2FC4">
        <w:rPr>
          <w:rFonts w:cs="Times New Roman" w:hAnsi="Times New Roman" w:ascii="Times New Roman"/>
          <w:sz w:val="24"/>
          <w:szCs w:val="24"/>
        </w:rPr>
        <w:t xml:space="preserve"> METAL d.o.o. u stečaju, Zagreb, Željeznička 30, OIB: 89166790782</w:t>
      </w:r>
      <w:r w:rsidR="00D25D0D">
        <w:rPr>
          <w:rFonts w:cs="Times New Roman" w:hAnsi="Times New Roman" w:ascii="Times New Roman"/>
          <w:sz w:val="24"/>
          <w:szCs w:val="24"/>
        </w:rPr>
        <w:t xml:space="preserve">, </w:t>
      </w:r>
      <w:r w:rsidR="00137B09">
        <w:rPr>
          <w:rFonts w:cs="Times New Roman" w:hAnsi="Times New Roman" w:ascii="Times New Roman"/>
          <w:sz w:val="24"/>
          <w:szCs w:val="24"/>
        </w:rPr>
        <w:t>14</w:t>
      </w:r>
      <w:r w:rsidR="00D25D0D">
        <w:rPr>
          <w:rFonts w:cs="Times New Roman" w:hAnsi="Times New Roman" w:ascii="Times New Roman"/>
          <w:sz w:val="24"/>
          <w:szCs w:val="24"/>
        </w:rPr>
        <w:t>. rujna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137B09" w:rsidP="009903DC" w:rsidR="00137B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Dopunjuje se rješenje o utvrđenim tražbinama ovoga suda posl. broj St-1867/16-35 od 3. rujna 2018. na način da se kao utvrđena tražbina vjerovnika 1. višeg isplatnog reda</w:t>
      </w:r>
      <w:r w:rsidR="007E0BC7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dodaje i:</w:t>
      </w:r>
    </w:p>
    <w:p w:rsidRDefault="00137B09" w:rsidP="009903DC" w:rsidR="00137B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137B09">
        <w:rPr>
          <w:rFonts w:cs="Times New Roman" w:hAnsi="Times New Roman" w:ascii="Times New Roman"/>
          <w:bCs/>
          <w:sz w:val="24"/>
          <w:szCs w:val="24"/>
          <w:u w:val="single"/>
        </w:rPr>
        <w:t>1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753394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3394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dxa" w:w="1540"/>
            <w:vAlign w:val="center"/>
          </w:tcPr>
          <w:p w:rsidRDefault="00753394" w:rsidP="00635B22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  <w:r w:rsidR="00635B22">
              <w:rPr>
                <w:rFonts w:cs="Times New Roman" w:hAnsi="Times New Roman" w:ascii="Times New Roman"/>
                <w:sz w:val="24"/>
                <w:szCs w:val="24"/>
              </w:rPr>
              <w:t>505.351,14</w:t>
            </w:r>
          </w:p>
        </w:tc>
      </w:tr>
    </w:tbl>
    <w:p w:rsidRDefault="009903DC" w:rsidP="006E2D57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A2BED" w:rsidP="009903DC" w:rsidR="005A2BED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Republika Hrvatska kao vjerovnik podnijela je prijedlog za dopunu </w:t>
      </w:r>
      <w:r w:rsidR="004E50D5" w:rsidRPr="004E50D5">
        <w:rPr>
          <w:rFonts w:cs="Times New Roman" w:hAnsi="Times New Roman" w:ascii="Times New Roman"/>
          <w:bCs/>
          <w:sz w:val="24"/>
          <w:szCs w:val="24"/>
        </w:rPr>
        <w:t xml:space="preserve">rješenje </w:t>
      </w:r>
      <w:r w:rsidR="004E50D5">
        <w:rPr>
          <w:rFonts w:cs="Times New Roman" w:hAnsi="Times New Roman" w:ascii="Times New Roman"/>
          <w:bCs/>
          <w:sz w:val="24"/>
          <w:szCs w:val="24"/>
        </w:rPr>
        <w:t xml:space="preserve">ovoga suda </w:t>
      </w:r>
      <w:r w:rsidR="004E50D5" w:rsidRPr="004E50D5">
        <w:rPr>
          <w:rFonts w:cs="Times New Roman" w:hAnsi="Times New Roman" w:ascii="Times New Roman"/>
          <w:bCs/>
          <w:sz w:val="24"/>
          <w:szCs w:val="24"/>
        </w:rPr>
        <w:t>o utvrđenim tražbinama posl. broj St-1867/16-35 od 3. rujna 2018.</w:t>
      </w:r>
      <w:r w:rsidR="004E50D5">
        <w:rPr>
          <w:rFonts w:cs="Times New Roman" w:hAnsi="Times New Roman" w:ascii="Times New Roman"/>
          <w:bCs/>
          <w:sz w:val="24"/>
          <w:szCs w:val="24"/>
        </w:rPr>
        <w:t xml:space="preserve">, podredno žalbu, navodeći da o prijavljenoj tražbini 1. višeg isplatnog reda u iznosu od </w:t>
      </w:r>
      <w:r w:rsidR="004E50D5" w:rsidRPr="004E50D5">
        <w:rPr>
          <w:rFonts w:cs="Times New Roman" w:hAnsi="Times New Roman" w:ascii="Times New Roman"/>
          <w:bCs/>
          <w:sz w:val="24"/>
          <w:szCs w:val="24"/>
        </w:rPr>
        <w:t>2.505.351,14</w:t>
      </w:r>
      <w:r w:rsidR="004E50D5">
        <w:rPr>
          <w:rFonts w:cs="Times New Roman" w:hAnsi="Times New Roman" w:ascii="Times New Roman"/>
          <w:bCs/>
          <w:sz w:val="24"/>
          <w:szCs w:val="24"/>
        </w:rPr>
        <w:t>, koja je navedena u tablici stečajnog upravitelja i priznata na ispitnom ročištu, nije donesena odluka te predlaže donošenje dopunskog rješenja u tom smislu.</w:t>
      </w:r>
    </w:p>
    <w:p w:rsidRDefault="005A2BED" w:rsidP="009903DC" w:rsidR="005A2BED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4E50D5" w:rsidP="009903DC" w:rsidR="00D60DF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Uvidom u priložene tablice, utvr</w:t>
      </w:r>
      <w:r w:rsidR="006C5767">
        <w:rPr>
          <w:rFonts w:cs="Times New Roman" w:hAnsi="Times New Roman" w:ascii="Times New Roman"/>
          <w:bCs/>
          <w:sz w:val="24"/>
          <w:szCs w:val="24"/>
        </w:rPr>
        <w:t xml:space="preserve">đeno je da je prijedlog osnovan, iz razloga koji se u njemu navode, stoga je temeljem članka </w:t>
      </w:r>
      <w:r w:rsidR="00D60DF3">
        <w:rPr>
          <w:rFonts w:cs="Times New Roman" w:hAnsi="Times New Roman" w:ascii="Times New Roman"/>
          <w:bCs/>
          <w:sz w:val="24"/>
          <w:szCs w:val="24"/>
        </w:rPr>
        <w:t xml:space="preserve">339. stavak 1. </w:t>
      </w:r>
      <w:r w:rsidR="00D60DF3" w:rsidRPr="00D60DF3">
        <w:rPr>
          <w:rFonts w:cs="Times New Roman" w:hAnsi="Times New Roman" w:ascii="Times New Roman"/>
          <w:bCs/>
          <w:sz w:val="24"/>
          <w:szCs w:val="24"/>
        </w:rPr>
        <w:t>Zakona o parničnom postupku (Narodne novine, broj 53/91 do 89/14 – odlu</w:t>
      </w:r>
      <w:r w:rsidR="00D60DF3">
        <w:rPr>
          <w:rFonts w:cs="Times New Roman" w:hAnsi="Times New Roman" w:ascii="Times New Roman"/>
          <w:bCs/>
          <w:sz w:val="24"/>
          <w:szCs w:val="24"/>
        </w:rPr>
        <w:t xml:space="preserve">ka Ustavnog suda;) u svezi s člankom </w:t>
      </w:r>
      <w:r w:rsidR="006C5767">
        <w:rPr>
          <w:rFonts w:cs="Times New Roman" w:hAnsi="Times New Roman" w:ascii="Times New Roman"/>
          <w:bCs/>
          <w:sz w:val="24"/>
          <w:szCs w:val="24"/>
        </w:rPr>
        <w:t>265. stavak 1.</w:t>
      </w:r>
      <w:r w:rsidR="00D60DF3">
        <w:rPr>
          <w:rFonts w:cs="Times New Roman" w:hAnsi="Times New Roman" w:ascii="Times New Roman"/>
          <w:bCs/>
          <w:sz w:val="24"/>
          <w:szCs w:val="24"/>
        </w:rPr>
        <w:t xml:space="preserve"> i </w:t>
      </w:r>
      <w:r w:rsidR="006666AB">
        <w:rPr>
          <w:rFonts w:cs="Times New Roman" w:hAnsi="Times New Roman" w:ascii="Times New Roman"/>
          <w:bCs/>
          <w:sz w:val="24"/>
          <w:szCs w:val="24"/>
        </w:rPr>
        <w:t xml:space="preserve">člankom </w:t>
      </w:r>
      <w:r w:rsidR="00D60DF3">
        <w:rPr>
          <w:rFonts w:cs="Times New Roman" w:hAnsi="Times New Roman" w:ascii="Times New Roman"/>
          <w:bCs/>
          <w:sz w:val="24"/>
          <w:szCs w:val="24"/>
        </w:rPr>
        <w:t xml:space="preserve">10. </w:t>
      </w:r>
      <w:r w:rsidR="006C5767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60DF3" w:rsidRPr="00D60DF3">
        <w:rPr>
          <w:rFonts w:cs="Times New Roman" w:hAnsi="Times New Roman" w:ascii="Times New Roman"/>
          <w:bCs/>
          <w:sz w:val="24"/>
          <w:szCs w:val="24"/>
        </w:rPr>
        <w:t>Stečajnog zakona (Narodne novine, broj 71/15 i 104/17</w:t>
      </w:r>
      <w:r w:rsidR="00D60DF3">
        <w:rPr>
          <w:rFonts w:cs="Times New Roman" w:hAnsi="Times New Roman" w:ascii="Times New Roman"/>
          <w:bCs/>
          <w:sz w:val="24"/>
          <w:szCs w:val="24"/>
        </w:rPr>
        <w:t>) riješeno kao u izreci.</w:t>
      </w:r>
    </w:p>
    <w:p w:rsidRDefault="00D60DF3" w:rsidP="009903DC" w:rsidR="00D60DF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6666AB">
        <w:rPr>
          <w:rFonts w:cs="Times New Roman" w:hAnsi="Times New Roman" w:ascii="Times New Roman"/>
          <w:bCs/>
          <w:sz w:val="24"/>
          <w:szCs w:val="24"/>
        </w:rPr>
        <w:t>14</w:t>
      </w:r>
      <w:r w:rsidR="00FA5B70">
        <w:rPr>
          <w:rFonts w:cs="Times New Roman" w:hAnsi="Times New Roman" w:ascii="Times New Roman"/>
          <w:bCs/>
          <w:sz w:val="24"/>
          <w:szCs w:val="24"/>
        </w:rPr>
        <w:t xml:space="preserve">. rujna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FA5B70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FA5B70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452C6C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52C6C" w:rsidP="009903DC" w:rsidR="00452C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52C6C" w:rsidP="009903DC" w:rsidR="00452C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52C6C" w:rsidP="009903DC" w:rsidR="00452C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52C6C" w:rsidP="009903DC" w:rsidR="00452C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452C6C" w:rsidP="009903DC" w:rsidR="00452C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 w:rsidRPr="00452C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6666AB" w:rsidRPr="00452C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>u, osobno</w:t>
      </w:r>
    </w:p>
    <w:p w:rsidRDefault="006666AB" w:rsidP="009903DC" w:rsidR="007E0BC7" w:rsidRPr="00452C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>2. Vjerovniku Republici Hrvatskoj, po zz. Županijskom državnom odvjetništvu u Zagrebu</w:t>
      </w:r>
      <w:r w:rsidR="00131986"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6666AB" w:rsidP="006E2D57" w:rsidR="002658A3" w:rsidRPr="00452C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>3</w:t>
      </w:r>
      <w:r w:rsidR="006E2D57"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>.</w:t>
      </w:r>
      <w:r w:rsidR="00131986"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452C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452C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452C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452C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452C6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52C6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452C6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A0A" w:rsidR="00185A0A">
      <w:r>
        <w:separator/>
      </w:r>
    </w:p>
  </w:endnote>
  <w:endnote w:id="0" w:type="continuationSeparator">
    <w:p w:rsidRDefault="00185A0A" w:rsidR="00185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A0A" w:rsidR="00185A0A">
      <w:r>
        <w:separator/>
      </w:r>
    </w:p>
  </w:footnote>
  <w:footnote w:id="0" w:type="continuationSeparator">
    <w:p w:rsidRDefault="00185A0A" w:rsidR="00185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262163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FA5B70">
      <w:rPr>
        <w:rFonts w:cs="Times New Roman" w:hAnsi="Times New Roman" w:ascii="Times New Roman"/>
      </w:rPr>
      <w:t>1867/16</w:t>
    </w:r>
    <w:r w:rsidR="00452C6C">
      <w:rPr>
        <w:rFonts w:cs="Times New Roman" w:hAnsi="Times New Roman" w:ascii="Times New Roman"/>
      </w:rPr>
      <w:t>-37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02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37B09"/>
    <w:rsid w:val="00172FFB"/>
    <w:rsid w:val="00185A0A"/>
    <w:rsid w:val="001E470B"/>
    <w:rsid w:val="001E4E5F"/>
    <w:rsid w:val="00235AAE"/>
    <w:rsid w:val="00256B52"/>
    <w:rsid w:val="00262163"/>
    <w:rsid w:val="002658A3"/>
    <w:rsid w:val="00281E63"/>
    <w:rsid w:val="0028293E"/>
    <w:rsid w:val="0029479C"/>
    <w:rsid w:val="002E06D4"/>
    <w:rsid w:val="002F2A49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52C6C"/>
    <w:rsid w:val="00473DB3"/>
    <w:rsid w:val="004A20F9"/>
    <w:rsid w:val="004B074A"/>
    <w:rsid w:val="004B5C92"/>
    <w:rsid w:val="004E50D5"/>
    <w:rsid w:val="004E5730"/>
    <w:rsid w:val="00514022"/>
    <w:rsid w:val="005272EF"/>
    <w:rsid w:val="00573745"/>
    <w:rsid w:val="005774B3"/>
    <w:rsid w:val="005A2BED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35B22"/>
    <w:rsid w:val="006666AB"/>
    <w:rsid w:val="006819D2"/>
    <w:rsid w:val="006824AB"/>
    <w:rsid w:val="006C084F"/>
    <w:rsid w:val="006C5767"/>
    <w:rsid w:val="006E2D57"/>
    <w:rsid w:val="006E69A4"/>
    <w:rsid w:val="006F5244"/>
    <w:rsid w:val="00703FAA"/>
    <w:rsid w:val="00727277"/>
    <w:rsid w:val="007519B3"/>
    <w:rsid w:val="00753394"/>
    <w:rsid w:val="00764AEE"/>
    <w:rsid w:val="007A0A02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72F03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49A2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5DB8"/>
    <w:rsid w:val="00CE6259"/>
    <w:rsid w:val="00D12600"/>
    <w:rsid w:val="00D25D0D"/>
    <w:rsid w:val="00D27EA3"/>
    <w:rsid w:val="00D373D4"/>
    <w:rsid w:val="00D60DF3"/>
    <w:rsid w:val="00D74871"/>
    <w:rsid w:val="00DA0460"/>
    <w:rsid w:val="00DB2FC4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A5B70"/>
    <w:rsid w:val="00FA6644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62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1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1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1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1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62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1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1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1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1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rj. od 3.9.2018.</izvorni_sadrzaj>
    <derivirana_varijabla naziv="DomainObject.Primjedba_1">Dopuna rj. od 3.9.2018.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St-1867/2016</izvorni_sadrzaj>
    <derivirana_varijabla naziv="DomainObject.Predmet.OznakaBroj_1">St-1867/2016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METAL d.o.o. zastupanog po punomoćniku Ivan Dodig</izvorni_sadrzaj>
    <derivirana_varijabla naziv="DomainObject.Predmet.ProtustrankaFormated_1">  ANTONIO METAL d.o.o. zastupanog po punomoćniku Ivan Dodig</derivirana_varijabla>
  </DomainObject.Predmet.ProtustrankaFormated>
  <DomainObject.Predmet.ProtustrankaFormatedOIB>
    <izvorni_sadrzaj>  ANTONIO METAL d.o.o., OIB 89166790782 zastupanog po punomoćniku Ivan Dodig</izvorni_sadrzaj>
    <derivirana_varijabla naziv="DomainObject.Predmet.ProtustrankaFormatedOIB_1">  ANTONIO METAL d.o.o., OIB 89166790782 zastupanog po punomoćniku Ivan Dodig</derivirana_varijabla>
  </DomainObject.Predmet.ProtustrankaFormatedOIB>
  <DomainObject.Predmet.ProtustrankaFormatedWithAdress>
    <izvorni_sadrzaj> ANTONIO METAL d.o.o., Željeznička 30, 10000 Zagreb zastupanog po punomoćniku Ivan Dodig</izvorni_sadrzaj>
    <derivirana_varijabla naziv="DomainObject.Predmet.ProtustrankaFormatedWithAdress_1"> ANTONIO METAL d.o.o., Željeznička 30, 10000 Zagreb zastupanog po punomoćniku Ivan Dodig</derivirana_varijabla>
  </DomainObject.Predmet.ProtustrankaFormatedWithAdress>
  <DomainObject.Predmet.ProtustrankaFormatedWithAdressOIB>
    <izvorni_sadrzaj> ANTONIO METAL d.o.o., OIB 89166790782, Željeznička 30, 10000 Zagreb zastupanog po punomoćniku Ivan Dodig</izvorni_sadrzaj>
    <derivirana_varijabla naziv="DomainObject.Predmet.ProtustrankaFormatedWithAdressOIB_1"> ANTONIO METAL d.o.o., OIB 89166790782, Željeznička 30, 10000 Zagreb zastupanog po punomoćniku Ivan Dodig</derivirana_varijabla>
  </DomainObject.Predmet.ProtustrankaFormatedWithAdressOIB>
  <DomainObject.Predmet.ProtustrankaWithAdress>
    <izvorni_sadrzaj>ANTONIO METAL d.o.o. Željeznička 30, 10000 Zagreb</izvorni_sadrzaj>
    <derivirana_varijabla naziv="DomainObject.Predmet.ProtustrankaWithAdress_1">ANTONIO METAL d.o.o. Željeznička 30, 10000 Zagreb</derivirana_varijabla>
  </DomainObject.Predmet.ProtustrankaWithAdress>
  <DomainObject.Predmet.ProtustrankaWithAdressOIB>
    <izvorni_sadrzaj>ANTONIO METAL d.o.o., OIB 89166790782, Željeznička 30, 10000 Zagreb</izvorni_sadrzaj>
    <derivirana_varijabla naziv="DomainObject.Predmet.ProtustrankaWithAdressOIB_1">ANTONIO METAL d.o.o., OIB 89166790782, Željeznička 30, 10000 Zagreb</derivirana_varijabla>
  </DomainObject.Predmet.ProtustrankaWithAdressOIB>
  <DomainObject.Predmet.ProtustrankaNazivFormated>
    <izvorni_sadrzaj>ANTONIO METAL d.o.o.</izvorni_sadrzaj>
    <derivirana_varijabla naziv="DomainObject.Predmet.ProtustrankaNazivFormated_1">ANTONIO METAL d.o.o.</derivirana_varijabla>
  </DomainObject.Predmet.ProtustrankaNazivFormated>
  <DomainObject.Predmet.ProtustrankaNazivFormatedOIB>
    <izvorni_sadrzaj>ANTONIO METAL d.o.o., OIB 89166790782</izvorni_sadrzaj>
    <derivirana_varijabla naziv="DomainObject.Predmet.ProtustrankaNazivFormatedOIB_1">ANTONIO METAL d.o.o., OIB 89166790782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Ševal Brkić zastupanog po punomoćniku Filip Banović</izvorni_sadrzaj>
    <derivirana_varijabla naziv="DomainObject.Predmet.StrankaFormated_1">  Ševal Brkić zastupanog po punomoćniku Filip Banović</derivirana_varijabla>
  </DomainObject.Predmet.StrankaFormated>
  <DomainObject.Predmet.StrankaFormatedOIB>
    <izvorni_sadrzaj>  Ševal Brkić, OIB 98241571015 zastupanog po punomoćniku Filip Banović</izvorni_sadrzaj>
    <derivirana_varijabla naziv="DomainObject.Predmet.StrankaFormatedOIB_1">  Ševal Brkić, OIB 98241571015 zastupanog po punomoćniku Filip Banović</derivirana_varijabla>
  </DomainObject.Predmet.StrankaFormatedOIB>
  <DomainObject.Predmet.StrankaFormatedWithAdress>
    <izvorni_sadrzaj> Ševal Brkić, Pirinova 40, 10360 Sesvete zastupanog po punomoćniku Filip Banović</izvorni_sadrzaj>
    <derivirana_varijabla naziv="DomainObject.Predmet.StrankaFormatedWithAdress_1"> Ševal Brkić, Pirinova 40, 10360 Sesvete zastupanog po punomoćniku Filip Banović</derivirana_varijabla>
  </DomainObject.Predmet.StrankaFormatedWithAdress>
  <DomainObject.Predmet.StrankaFormatedWithAdressOIB>
    <izvorni_sadrzaj> Ševal Brkić, OIB 98241571015, Pirinova 40, 10360 Sesvete zastupanog po punomoćniku Filip Banović</izvorni_sadrzaj>
    <derivirana_varijabla naziv="DomainObject.Predmet.StrankaFormatedWithAdressOIB_1"> Ševal Brkić, OIB 98241571015, Pirinova 40, 10360 Sesvete zastupanog po punomoćniku Filip Banović</derivirana_varijabla>
  </DomainObject.Predmet.StrankaFormatedWithAdressOIB>
  <DomainObject.Predmet.StrankaWithAdress>
    <izvorni_sadrzaj>Ševal Brkić Pirinova 40,10360 Sesvete</izvorni_sadrzaj>
    <derivirana_varijabla naziv="DomainObject.Predmet.StrankaWithAdress_1">Ševal Brkić Pirinova 40,10360 Sesvete</derivirana_varijabla>
  </DomainObject.Predmet.StrankaWithAdress>
  <DomainObject.Predmet.StrankaWithAdressOIB>
    <izvorni_sadrzaj>Ševal Brkić, OIB 98241571015, Pirinova 40,10360 Sesvete</izvorni_sadrzaj>
    <derivirana_varijabla naziv="DomainObject.Predmet.StrankaWithAdressOIB_1">Ševal Brkić, OIB 98241571015, Pirinova 40,10360 Sesvete</derivirana_varijabla>
  </DomainObject.Predmet.StrankaWithAdressOIB>
  <DomainObject.Predmet.StrankaNazivFormated>
    <izvorni_sadrzaj>Ševal Brkić</izvorni_sadrzaj>
    <derivirana_varijabla naziv="DomainObject.Predmet.StrankaNazivFormated_1">Ševal Brkić</derivirana_varijabla>
  </DomainObject.Predmet.StrankaNazivFormated>
  <DomainObject.Predmet.StrankaNazivFormatedOIB>
    <izvorni_sadrzaj>Ševal Brkić, OIB 98241571015</izvorni_sadrzaj>
    <derivirana_varijabla naziv="DomainObject.Predmet.StrankaNazivFormatedOIB_1">Ševal Brkić, OIB 98241571015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Ševal Brkić zastupanog po punomoćniku Filip Banović</item>
    </izvorni_sadrzaj>
    <derivirana_varijabla naziv="DomainObject.Predmet.StrankaListFormated_1">
      <item>Ševal Brkić zastupanog po punomoćniku Filip Banović</item>
    </derivirana_varijabla>
  </DomainObject.Predmet.StrankaListFormated>
  <DomainObject.Predmet.StrankaListFormatedOIB>
    <izvorni_sadrzaj>
      <item>Ševal Brkić, OIB 98241571015 zastupanog po punomoćniku Filip Banović</item>
    </izvorni_sadrzaj>
    <derivirana_varijabla naziv="DomainObject.Predmet.StrankaListFormatedOIB_1">
      <item>Ševal Brkić, OIB 98241571015 zastupanog po punomoćniku Filip Banović</item>
    </derivirana_varijabla>
  </DomainObject.Predmet.StrankaListFormatedOIB>
  <DomainObject.Predmet.StrankaListFormatedWithAdress>
    <izvorni_sadrzaj>
      <item>Ševal Brkić, Pirinova 40, 10360 Sesvete zastupanog po punomoćniku Filip Banović</item>
    </izvorni_sadrzaj>
    <derivirana_varijabla naziv="DomainObject.Predmet.StrankaListFormatedWithAdress_1">
      <item>Ševal Brkić, Pirinova 40, 10360 Sesvete zastupanog po punomoćniku Filip Banović</item>
    </derivirana_varijabla>
  </DomainObject.Predmet.StrankaListFormatedWithAdress>
  <DomainObject.Predmet.StrankaListFormatedWithAdressOIB>
    <izvorni_sadrzaj>
      <item>Ševal Brkić, OIB 98241571015, Pirinova 40, 10360 Sesvete zastupanog po punomoćniku Filip Banović</item>
    </izvorni_sadrzaj>
    <derivirana_varijabla naziv="DomainObject.Predmet.StrankaListFormatedWithAdressOIB_1">
      <item>Ševal Brkić, OIB 98241571015, Pirinova 40, 10360 Sesvete zastupanog po punomoćniku Filip Banović</item>
    </derivirana_varijabla>
  </DomainObject.Predmet.StrankaListFormatedWithAdressOIB>
  <DomainObject.Predmet.StrankaListNazivFormated>
    <izvorni_sadrzaj>
      <item>Ševal Brkić</item>
    </izvorni_sadrzaj>
    <derivirana_varijabla naziv="DomainObject.Predmet.StrankaListNazivFormated_1">
      <item>Ševal Brkić</item>
    </derivirana_varijabla>
  </DomainObject.Predmet.StrankaListNazivFormated>
  <DomainObject.Predmet.StrankaListNazivFormatedOIB>
    <izvorni_sadrzaj>
      <item>Ševal Brkić, OIB 98241571015</item>
    </izvorni_sadrzaj>
    <derivirana_varijabla naziv="DomainObject.Predmet.StrankaListNazivFormatedOIB_1">
      <item>Ševal Brkić, OIB 98241571015</item>
    </derivirana_varijabla>
  </DomainObject.Predmet.StrankaListNazivFormatedOIB>
  <DomainObject.Predmet.ProtuStrankaListFormated>
    <izvorni_sadrzaj>
      <item>ANTONIO METAL d.o.o. zastupanog po punomoćniku Ivan Dodig</item>
    </izvorni_sadrzaj>
    <derivirana_varijabla naziv="DomainObject.Predmet.ProtuStrankaListFormated_1">
      <item>ANTONIO METAL d.o.o. zastupanog po punomoćniku Ivan Dodig</item>
    </derivirana_varijabla>
  </DomainObject.Predmet.ProtuStrankaListFormated>
  <DomainObject.Predmet.ProtuStrankaListFormatedOIB>
    <izvorni_sadrzaj>
      <item>ANTONIO METAL d.o.o., OIB 89166790782 zastupanog po punomoćniku Ivan Dodig</item>
    </izvorni_sadrzaj>
    <derivirana_varijabla naziv="DomainObject.Predmet.ProtuStrankaListFormatedOIB_1">
      <item>ANTONIO METAL d.o.o., OIB 89166790782 zastupanog po punomoćniku Ivan Dodig</item>
    </derivirana_varijabla>
  </DomainObject.Predmet.ProtuStrankaListFormatedOIB>
  <DomainObject.Predmet.ProtuStrankaListFormatedWithAdress>
    <izvorni_sadrzaj>
      <item>ANTONIO METAL d.o.o., Željeznička 30, 10000 Zagreb zastupanog po punomoćniku Ivan Dodig</item>
    </izvorni_sadrzaj>
    <derivirana_varijabla naziv="DomainObject.Predmet.ProtuStrankaListFormatedWithAdress_1">
      <item>ANTONIO METAL d.o.o., Željeznička 30, 10000 Zagreb zastupanog po punomoćniku Ivan Dodig</item>
    </derivirana_varijabla>
  </DomainObject.Predmet.ProtuStrankaListFormatedWithAdress>
  <DomainObject.Predmet.ProtuStrankaListFormatedWithAdressOIB>
    <izvorni_sadrzaj>
      <item>ANTONIO METAL d.o.o., OIB 89166790782, Željeznička 30, 10000 Zagreb zastupanog po punomoćniku Ivan Dodig</item>
    </izvorni_sadrzaj>
    <derivirana_varijabla naziv="DomainObject.Predmet.ProtuStrankaListFormatedWithAdressOIB_1">
      <item>ANTONIO METAL d.o.o., OIB 89166790782, Željeznička 30, 10000 Zagreb zastupanog po punomoćniku Ivan Dodig</item>
    </derivirana_varijabla>
  </DomainObject.Predmet.ProtuStrankaListFormatedWithAdressOIB>
  <DomainObject.Predmet.ProtuStrankaListNazivFormated>
    <izvorni_sadrzaj>
      <item>ANTONIO METAL d.o.o.</item>
    </izvorni_sadrzaj>
    <derivirana_varijabla naziv="DomainObject.Predmet.ProtuStrankaListNazivFormated_1">
      <item>ANTONIO METAL d.o.o.</item>
    </derivirana_varijabla>
  </DomainObject.Predmet.ProtuStrankaListNazivFormated>
  <DomainObject.Predmet.ProtuStrankaListNazivFormatedOIB>
    <izvorni_sadrzaj>
      <item>ANTONIO METAL d.o.o., OIB 89166790782</item>
    </izvorni_sadrzaj>
    <derivirana_varijabla naziv="DomainObject.Predmet.ProtuStrankaListNazivFormatedOIB_1">
      <item>ANTONIO METAL d.o.o., OIB 89166790782</item>
    </derivirana_varijabla>
  </DomainObject.Predmet.ProtuStrankaListNazivFormatedOIB>
  <DomainObject.Predmet.OstaliListFormated>
    <izvorni_sadrzaj>
      <item>Filip Banović punomoćnik sudionika u postupku Ševal Brkić</item>
      <item>Ivan Dodig punomoćnik sudionika u postupku ANTONIO METAL d.o.o.</item>
    </izvorni_sadrzaj>
    <derivirana_varijabla naziv="DomainObject.Predmet.OstaliListFormated_1">
      <item>Filip Banović punomoćnik sudionika u postupku Ševal Brkić</item>
      <item>Ivan Dodig punomoćnik sudionika u postupku ANTONIO METAL d.o.o.</item>
    </derivirana_varijabla>
  </DomainObject.Predmet.OstaliListFormated>
  <DomainObject.Predmet.OstaliListFormatedOIB>
    <izvorni_sadrzaj>
      <item>Filip Banović punomoćnik sudionika u postupku Ševal Brkić</item>
      <item>Ivan Dodig punomoćnik sudionika u postupku ANTONIO METAL d.o.o.</item>
    </izvorni_sadrzaj>
    <derivirana_varijabla naziv="DomainObject.Predmet.OstaliListFormatedOIB_1">
      <item>Filip Banović punomoćnik sudionika u postupku Ševal Brkić</item>
      <item>Ivan Dodig punomoćnik sudionika u postupku ANTONIO METAL d.o.o.</item>
    </derivirana_varijabla>
  </DomainObject.Predmet.OstaliListFormatedOIB>
  <DomainObject.Predmet.OstaliListFormatedWithAdress>
    <izvorni_sadrzaj>
      <item>Filip Banović, I Pile 1, 10000 Zagreb punomoćnik sudionika u postupku Ševal Brkić</item>
      <item>Ivan Dodig, Strossmayerov trg 7, 10000 Zagreb punomoćnik sudionika u postupku ANTONIO METAL d.o.o.</item>
    </izvorni_sadrzaj>
    <derivirana_varijabla naziv="DomainObject.Predmet.OstaliListFormatedWithAdress_1">
      <item>Filip Banović, I Pile 1, 10000 Zagreb punomoćnik sudionika u postupku Ševal Brkić</item>
      <item>Ivan Dodig, Strossmayerov trg 7, 10000 Zagreb punomoćnik sudionika u postupku ANTONIO METAL d.o.o.</item>
    </derivirana_varijabla>
  </DomainObject.Predmet.OstaliListFormatedWithAdress>
  <DomainObject.Predmet.OstaliListFormatedWithAdressOIB>
    <izvorni_sadrzaj>
      <item>Filip Banović, I Pile 1, 10000 Zagreb punomoćnik sudionika u postupku Ševal Brkić</item>
      <item>Ivan Dodig, Strossmayerov trg 7, 10000 Zagreb punomoćnik sudionika u postupku ANTONIO METAL d.o.o.</item>
    </izvorni_sadrzaj>
    <derivirana_varijabla naziv="DomainObject.Predmet.OstaliListFormatedWithAdressOIB_1">
      <item>Filip Banović, I Pile 1, 10000 Zagreb punomoćnik sudionika u postupku Ševal Brkić</item>
      <item>Ivan Dodig, Strossmayerov trg 7, 10000 Zagreb punomoćnik sudionika u postupku ANTONIO METAL d.o.o.</item>
    </derivirana_varijabla>
  </DomainObject.Predmet.OstaliListFormatedWithAdressOIB>
  <DomainObject.Predmet.OstaliListNazivFormated>
    <izvorni_sadrzaj>
      <item>Filip Banović</item>
      <item>Ivan Dodig</item>
    </izvorni_sadrzaj>
    <derivirana_varijabla naziv="DomainObject.Predmet.OstaliListNazivFormated_1">
      <item>Filip Banović</item>
      <item>Ivan Dodig</item>
    </derivirana_varijabla>
  </DomainObject.Predmet.OstaliListNazivFormated>
  <DomainObject.Predmet.OstaliListNazivFormatedOIB>
    <izvorni_sadrzaj>
      <item>Filip Banović</item>
      <item>Ivan Dodig</item>
    </izvorni_sadrzaj>
    <derivirana_varijabla naziv="DomainObject.Predmet.OstaliListNazivFormatedOIB_1">
      <item>Filip Banović</item>
      <item>Ivan Dodig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Ševal Brkić</izvorni_sadrzaj>
    <derivirana_varijabla naziv="DomainObject.Predmet.StrankaIDrugi_1">Ševal Brkić</derivirana_varijabla>
  </DomainObject.Predmet.StrankaIDrugi>
  <DomainObject.Predmet.ProtustrankaIDrugi>
    <izvorni_sadrzaj>ANTONIO METAL d.o.o.</izvorni_sadrzaj>
    <derivirana_varijabla naziv="DomainObject.Predmet.ProtustrankaIDrugi_1">ANTONIO METAL d.o.o.</derivirana_varijabla>
  </DomainObject.Predmet.ProtustrankaIDrugi>
  <DomainObject.Predmet.StrankaIDrugiAdressOIB>
    <izvorni_sadrzaj>Ševal Brkić, OIB 98241571015, Pirinova 40, 10360 Sesvete</izvorni_sadrzaj>
    <derivirana_varijabla naziv="DomainObject.Predmet.StrankaIDrugiAdressOIB_1">Ševal Brkić, OIB 98241571015, Pirinova 40, 10360 Sesvete</derivirana_varijabla>
  </DomainObject.Predmet.StrankaIDrugiAdressOIB>
  <DomainObject.Predmet.ProtustrankaIDrugiAdressOIB>
    <izvorni_sadrzaj>ANTONIO METAL d.o.o., OIB 89166790782, Željeznička 30, 10000 Zagreb</izvorni_sadrzaj>
    <derivirana_varijabla naziv="DomainObject.Predmet.ProtustrankaIDrugiAdressOIB_1">ANTONIO METAL d.o.o., OIB 89166790782, Željeznička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Ševal Brkić</item>
      <item>ANTONIO METAL d.o.o.</item>
      <item>Filip Banović</item>
      <item>Ivan Dodig</item>
    </izvorni_sadrzaj>
    <derivirana_varijabla naziv="DomainObject.Predmet.SudioniciListNaziv_1">
      <item>Ševal Brkić</item>
      <item>ANTONIO METAL d.o.o.</item>
      <item>Filip Banović</item>
      <item>Ivan Dodig</item>
    </derivirana_varijabla>
  </DomainObject.Predmet.SudioniciListNaziv>
  <DomainObject.Predmet.SudioniciListAdressOIB>
    <izvorni_sadrzaj>
      <item>Ševal Brkić, OIB 98241571015, Pirinova 40,10360 Sesvete</item>
      <item>ANTONIO METAL d.o.o., OIB 89166790782, Željeznička 30,10000 Zagreb</item>
      <item>Filip Banović, I Pile 1,10000 Zagreb</item>
      <item>Ivan Dodig, Strossmayerov trg 7,10000 Zagreb</item>
    </izvorni_sadrzaj>
    <derivirana_varijabla naziv="DomainObject.Predmet.SudioniciListAdressOIB_1">
      <item>Ševal Brkić, OIB 98241571015, Pirinova 40,10360 Sesvete</item>
      <item>ANTONIO METAL d.o.o., OIB 89166790782, Željeznička 30,10000 Zagreb</item>
      <item>Filip Banović, I Pile 1,10000 Zagreb</item>
      <item>Ivan Dodig,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98241571015</item>
      <item>, OIB 89166790782</item>
      <item>, OIB null</item>
      <item>, OIB null</item>
    </izvorni_sadrzaj>
    <derivirana_varijabla naziv="DomainObject.Predmet.SudioniciListNazivOIB_1">
      <item>, OIB 98241571015</item>
      <item>, OIB 89166790782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1531</properties:Characters>
  <properties:Lines>67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2018-09-14T12:21:00Z</dcterms:created>
  <dc:creator>MK</dc:creator>
  <cp:lastModifiedBy>Sonja Pilić</cp:lastModifiedBy>
  <cp:lastPrinted>2018-09-14T12:23:00Z</cp:lastPrinted>
  <dcterms:modified xmlns:xsi="http://www.w3.org/2001/XMLSchema-instance" xsi:type="dcterms:W3CDTF">2018-09-14T12:35:00Z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 - dopunsko.docx)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