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7ae7b" w14:paraId="ba7ae7b" w:rsidRDefault="00F47B64" w:rsidP="00B44B8B" w:rsidR="00B023AB">
      <w:pPr>
        <w:ind w:left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4B8B">
        <w:rPr>
          <w:noProof/>
          <w:lang w:eastAsia="hr-HR"/>
        </w:rPr>
        <w:tab/>
      </w:r>
      <w:r w:rsidR="00B44B8B">
        <w:rPr>
          <w:noProof/>
          <w:lang w:eastAsia="hr-HR"/>
        </w:rPr>
        <w:tab/>
      </w:r>
      <w:r w:rsidR="00B44B8B">
        <w:rPr>
          <w:noProof/>
          <w:lang w:eastAsia="hr-HR"/>
        </w:rPr>
        <w:tab/>
      </w:r>
      <w:r w:rsidR="00B44B8B">
        <w:rPr>
          <w:noProof/>
          <w:lang w:eastAsia="hr-HR"/>
        </w:rPr>
        <w:tab/>
      </w:r>
      <w:r w:rsidR="00B44B8B">
        <w:rPr>
          <w:noProof/>
          <w:lang w:eastAsia="hr-HR"/>
        </w:rPr>
        <w:tab/>
      </w:r>
      <w:r w:rsidR="00B44B8B">
        <w:rPr>
          <w:noProof/>
          <w:lang w:eastAsia="hr-HR"/>
        </w:rPr>
        <w:tab/>
      </w:r>
      <w:r w:rsidR="00B44B8B">
        <w:rPr>
          <w:noProof/>
          <w:lang w:eastAsia="hr-HR"/>
        </w:rPr>
        <w:tab/>
        <w:t xml:space="preserve">        </w:t>
      </w:r>
      <w:r w:rsidR="00387BB8">
        <w:rPr>
          <w:rFonts w:hAnsi="Times New Roman" w:ascii="Times New Roman"/>
          <w:b/>
          <w:sz w:val="24"/>
          <w:szCs w:val="24"/>
        </w:rPr>
        <w:t xml:space="preserve">Posl. br. </w:t>
      </w:r>
      <w:r w:rsidR="00B023AB">
        <w:rPr>
          <w:rFonts w:hAnsi="Times New Roman" w:ascii="Times New Roman"/>
          <w:b/>
          <w:sz w:val="24"/>
          <w:szCs w:val="24"/>
        </w:rPr>
        <w:t>12. S</w:t>
      </w:r>
      <w:r w:rsidR="009C308B">
        <w:rPr>
          <w:rFonts w:hAnsi="Times New Roman" w:ascii="Times New Roman"/>
          <w:b/>
          <w:sz w:val="24"/>
          <w:szCs w:val="24"/>
        </w:rPr>
        <w:t>t</w:t>
      </w:r>
      <w:r w:rsidR="00B023AB">
        <w:rPr>
          <w:rFonts w:hAnsi="Times New Roman" w:ascii="Times New Roman"/>
          <w:b/>
          <w:sz w:val="24"/>
          <w:szCs w:val="24"/>
        </w:rPr>
        <w:t>-46/2012</w:t>
      </w:r>
    </w:p>
    <w:p w:rsidRDefault="009508FC" w:rsidP="00197D2F" w:rsidR="009508FC" w:rsidRPr="00B44B8B">
      <w:pPr>
        <w:pStyle w:val="Naslov1"/>
        <w:jc w:val="both"/>
        <w:rPr>
          <w:rFonts w:eastAsia="Calibri"/>
          <w:bCs w:val="false"/>
          <w:sz w:val="8"/>
          <w:szCs w:val="8"/>
          <w:lang w:eastAsia="en-US"/>
        </w:rPr>
      </w:pPr>
    </w:p>
    <w:p w:rsidRDefault="00197D2F" w:rsidP="00197D2F" w:rsidR="00197D2F" w:rsidRPr="00197D2F">
      <w:pPr>
        <w:pStyle w:val="Naslov1"/>
        <w:jc w:val="both"/>
      </w:pPr>
      <w:r w:rsidRPr="00197D2F">
        <w:t>REPUBLIKA HRVATSKA</w:t>
      </w:r>
    </w:p>
    <w:p w:rsidRDefault="00197D2F" w:rsidP="00197D2F" w:rsidR="00197D2F" w:rsidRPr="00197D2F">
      <w:pPr>
        <w:jc w:val="both"/>
        <w:rPr>
          <w:rFonts w:hAnsi="Times New Roman" w:ascii="Times New Roman"/>
          <w:b/>
          <w:sz w:val="24"/>
          <w:szCs w:val="24"/>
        </w:rPr>
      </w:pPr>
      <w:r w:rsidRPr="00197D2F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197D2F">
        <w:rPr>
          <w:rFonts w:hAnsi="Times New Roman" w:ascii="Times New Roman"/>
          <w:sz w:val="24"/>
          <w:szCs w:val="24"/>
        </w:rPr>
        <w:t xml:space="preserve">            </w:t>
      </w:r>
      <w:r w:rsidRPr="00197D2F">
        <w:rPr>
          <w:rFonts w:hAnsi="Times New Roman" w:ascii="Times New Roman"/>
          <w:sz w:val="24"/>
          <w:szCs w:val="24"/>
        </w:rPr>
        <w:tab/>
      </w:r>
      <w:r w:rsidRPr="00197D2F">
        <w:rPr>
          <w:rFonts w:hAnsi="Times New Roman" w:ascii="Times New Roman"/>
          <w:sz w:val="24"/>
          <w:szCs w:val="24"/>
        </w:rPr>
        <w:tab/>
      </w:r>
      <w:r w:rsidRPr="00197D2F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197D2F" w:rsidR="00B023AB" w:rsidRPr="002A6537">
      <w:pPr>
        <w:rPr>
          <w:rFonts w:hAnsi="Times New Roman" w:ascii="Times New Roman"/>
          <w:b/>
          <w:sz w:val="24"/>
          <w:szCs w:val="24"/>
        </w:rPr>
      </w:pPr>
      <w:r w:rsidRPr="00197D2F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B023AB" w:rsidR="00B023AB" w:rsidRPr="00730528">
      <w:pPr>
        <w:rPr>
          <w:rFonts w:hAnsi="Times New Roman" w:ascii="Times New Roman"/>
          <w:b/>
        </w:rPr>
      </w:pPr>
    </w:p>
    <w:p w:rsidRDefault="00B44B8B" w:rsidP="00B44B8B" w:rsidR="00B44B8B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 E P U B L I K A   H R V A T S K A</w:t>
      </w:r>
    </w:p>
    <w:p w:rsidRDefault="00B44B8B" w:rsidR="00B44B8B" w:rsidRPr="002A6537">
      <w:pPr>
        <w:rPr>
          <w:rFonts w:hAnsi="Times New Roman" w:ascii="Times New Roman"/>
          <w:b/>
          <w:sz w:val="24"/>
          <w:szCs w:val="24"/>
        </w:rPr>
      </w:pPr>
    </w:p>
    <w:p w:rsidRDefault="00B023AB" w:rsidP="00B023AB" w:rsidR="00B023AB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 J E Š E NJ E</w:t>
      </w:r>
    </w:p>
    <w:p w:rsidRDefault="00B023AB" w:rsidP="00B023AB" w:rsidR="00B023AB" w:rsidRPr="00730528">
      <w:pPr>
        <w:jc w:val="center"/>
        <w:rPr>
          <w:rFonts w:hAnsi="Times New Roman" w:ascii="Times New Roman"/>
          <w:b/>
        </w:rPr>
      </w:pPr>
    </w:p>
    <w:p w:rsidRDefault="00B023AB" w:rsidP="00B023AB" w:rsidR="00B023A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Trgovački sud u Splitu, </w:t>
      </w:r>
      <w:r w:rsidR="00B44B8B">
        <w:rPr>
          <w:rFonts w:hAnsi="Times New Roman" w:ascii="Times New Roman"/>
          <w:sz w:val="24"/>
          <w:szCs w:val="24"/>
        </w:rPr>
        <w:t>po sucu t</w:t>
      </w:r>
      <w:r w:rsidR="00387BB8" w:rsidRPr="00387BB8">
        <w:rPr>
          <w:rFonts w:hAnsi="Times New Roman" w:ascii="Times New Roman"/>
          <w:sz w:val="24"/>
          <w:szCs w:val="24"/>
        </w:rPr>
        <w:t>og suda Pašku Bačiću, kao stečajnom sucu,</w:t>
      </w:r>
      <w:r>
        <w:rPr>
          <w:rFonts w:hAnsi="Times New Roman" w:ascii="Times New Roman"/>
          <w:sz w:val="24"/>
          <w:szCs w:val="24"/>
        </w:rPr>
        <w:t xml:space="preserve"> u stečajnom postupku nad dužnikom JADRANKAMEN d.d. u stečaju, Pučišća, </w:t>
      </w:r>
      <w:r w:rsidR="00387BB8">
        <w:rPr>
          <w:rFonts w:hAnsi="Times New Roman" w:ascii="Times New Roman"/>
          <w:sz w:val="24"/>
          <w:szCs w:val="24"/>
        </w:rPr>
        <w:t xml:space="preserve">Velo </w:t>
      </w:r>
      <w:r w:rsidR="00FC7862">
        <w:rPr>
          <w:rFonts w:hAnsi="Times New Roman" w:ascii="Times New Roman"/>
          <w:sz w:val="24"/>
          <w:szCs w:val="24"/>
        </w:rPr>
        <w:t xml:space="preserve">štroda </w:t>
      </w:r>
      <w:r w:rsidR="00387BB8">
        <w:rPr>
          <w:rFonts w:hAnsi="Times New Roman" w:ascii="Times New Roman"/>
          <w:sz w:val="24"/>
          <w:szCs w:val="24"/>
        </w:rPr>
        <w:t>1,</w:t>
      </w:r>
      <w:r w:rsidR="00B44B8B">
        <w:rPr>
          <w:rFonts w:hAnsi="Times New Roman" w:ascii="Times New Roman"/>
          <w:sz w:val="24"/>
          <w:szCs w:val="24"/>
        </w:rPr>
        <w:t xml:space="preserve"> OIB: 97012789464,</w:t>
      </w:r>
      <w:r w:rsidR="00545346">
        <w:rPr>
          <w:rFonts w:hAnsi="Times New Roman" w:ascii="Times New Roman"/>
          <w:sz w:val="24"/>
          <w:szCs w:val="24"/>
        </w:rPr>
        <w:t xml:space="preserve"> kojeg zastupa stečajna upraviteljica Anči Bašić iz Splita,</w:t>
      </w:r>
      <w:r w:rsidR="00387BB8">
        <w:rPr>
          <w:rFonts w:hAnsi="Times New Roman" w:ascii="Times New Roman"/>
          <w:sz w:val="24"/>
          <w:szCs w:val="24"/>
        </w:rPr>
        <w:t xml:space="preserve"> </w:t>
      </w:r>
      <w:r w:rsidR="00CF77A1">
        <w:rPr>
          <w:rFonts w:hAnsi="Times New Roman" w:ascii="Times New Roman"/>
          <w:sz w:val="24"/>
          <w:szCs w:val="24"/>
        </w:rPr>
        <w:t xml:space="preserve">dana </w:t>
      </w:r>
      <w:r w:rsidR="00B44B8B">
        <w:rPr>
          <w:rFonts w:hAnsi="Times New Roman" w:ascii="Times New Roman"/>
          <w:sz w:val="24"/>
          <w:szCs w:val="24"/>
        </w:rPr>
        <w:t>4. svibnja</w:t>
      </w:r>
      <w:r w:rsidR="00545346">
        <w:rPr>
          <w:rFonts w:hAnsi="Times New Roman" w:ascii="Times New Roman"/>
          <w:sz w:val="24"/>
          <w:szCs w:val="24"/>
        </w:rPr>
        <w:t xml:space="preserve"> 201</w:t>
      </w:r>
      <w:r w:rsidR="00B44B8B">
        <w:rPr>
          <w:rFonts w:hAnsi="Times New Roman" w:ascii="Times New Roman"/>
          <w:sz w:val="24"/>
          <w:szCs w:val="24"/>
        </w:rPr>
        <w:t>6</w:t>
      </w:r>
      <w:r w:rsidR="00545346">
        <w:rPr>
          <w:rFonts w:hAnsi="Times New Roman" w:ascii="Times New Roman"/>
          <w:sz w:val="24"/>
          <w:szCs w:val="24"/>
        </w:rPr>
        <w:t>.</w:t>
      </w:r>
      <w:r w:rsidR="00730528">
        <w:rPr>
          <w:rFonts w:hAnsi="Times New Roman" w:ascii="Times New Roman"/>
          <w:sz w:val="24"/>
          <w:szCs w:val="24"/>
        </w:rPr>
        <w:t xml:space="preserve"> </w:t>
      </w:r>
      <w:r w:rsidR="00545346">
        <w:rPr>
          <w:rFonts w:hAnsi="Times New Roman" w:ascii="Times New Roman"/>
          <w:sz w:val="24"/>
          <w:szCs w:val="24"/>
        </w:rPr>
        <w:t xml:space="preserve">god. </w:t>
      </w:r>
    </w:p>
    <w:p w:rsidRDefault="00387BB8" w:rsidP="00B023AB" w:rsidR="00387BB8" w:rsidRPr="00730528">
      <w:pPr>
        <w:jc w:val="both"/>
        <w:rPr>
          <w:rFonts w:hAnsi="Times New Roman" w:ascii="Times New Roman"/>
          <w:sz w:val="18"/>
          <w:szCs w:val="18"/>
        </w:rPr>
      </w:pPr>
    </w:p>
    <w:p w:rsidRDefault="00387BB8" w:rsidP="00B023AB" w:rsidR="00387BB8" w:rsidRPr="00197D2F">
      <w:pPr>
        <w:jc w:val="both"/>
        <w:rPr>
          <w:rFonts w:hAnsi="Times New Roman" w:ascii="Times New Roman"/>
          <w:sz w:val="16"/>
          <w:szCs w:val="16"/>
        </w:rPr>
      </w:pPr>
    </w:p>
    <w:p w:rsidRDefault="00B023AB" w:rsidP="00B023AB" w:rsidR="00B023AB" w:rsidRPr="00B44B8B">
      <w:pPr>
        <w:jc w:val="center"/>
        <w:rPr>
          <w:rFonts w:hAnsi="Times New Roman" w:ascii="Times New Roman"/>
          <w:sz w:val="24"/>
          <w:szCs w:val="24"/>
        </w:rPr>
      </w:pPr>
      <w:r w:rsidRPr="00B44B8B">
        <w:rPr>
          <w:rFonts w:hAnsi="Times New Roman" w:ascii="Times New Roman"/>
          <w:sz w:val="24"/>
          <w:szCs w:val="24"/>
        </w:rPr>
        <w:t>r i j e š i o    j e</w:t>
      </w:r>
    </w:p>
    <w:p w:rsidRDefault="00B023AB" w:rsidP="00B023AB" w:rsidR="00B023AB" w:rsidRPr="00B44B8B">
      <w:pPr>
        <w:jc w:val="center"/>
        <w:rPr>
          <w:rFonts w:hAnsi="Times New Roman" w:ascii="Times New Roman"/>
          <w:sz w:val="24"/>
          <w:szCs w:val="24"/>
        </w:rPr>
      </w:pPr>
    </w:p>
    <w:p w:rsidRDefault="00B44B8B" w:rsidP="00545346" w:rsidR="00BB2735" w:rsidRPr="00B44B8B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Ukida se odluka odbora vjerovnika stečajnog dužnika donesena</w:t>
      </w:r>
      <w:r w:rsidR="0073052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 19. sjednici odbora vjerovnika koj</w:t>
      </w:r>
      <w:r w:rsidR="00730528">
        <w:rPr>
          <w:rFonts w:hAnsi="Times New Roman" w:ascii="Times New Roman"/>
          <w:sz w:val="24"/>
          <w:szCs w:val="24"/>
        </w:rPr>
        <w:t>a je održana 04.02.2016. god., a</w:t>
      </w:r>
      <w:r>
        <w:rPr>
          <w:rFonts w:hAnsi="Times New Roman" w:ascii="Times New Roman"/>
          <w:sz w:val="24"/>
          <w:szCs w:val="24"/>
        </w:rPr>
        <w:t xml:space="preserve"> koja odluka</w:t>
      </w:r>
      <w:r w:rsidR="00730528">
        <w:rPr>
          <w:rFonts w:hAnsi="Times New Roman" w:ascii="Times New Roman"/>
          <w:sz w:val="24"/>
          <w:szCs w:val="24"/>
        </w:rPr>
        <w:t xml:space="preserve">, donesena u obliku zaključka pod točkom 3. dnevnog reda - razno, </w:t>
      </w:r>
      <w:r>
        <w:rPr>
          <w:rFonts w:hAnsi="Times New Roman" w:ascii="Times New Roman"/>
          <w:sz w:val="24"/>
          <w:szCs w:val="24"/>
        </w:rPr>
        <w:t xml:space="preserve"> glasi: "U slučajevima kada bivši radnik stečajnog dužnika zbog bolesti zatraži isplatu dijela svojih tražbina od stečajnog dužnika, odobrava se stečajnoj upraviteljici da izvrši isplatu pozajmice do razine 20% iznosa preostalog potraživanja tog vjerovnika". </w:t>
      </w:r>
    </w:p>
    <w:p w:rsidRDefault="00883F73" w:rsidP="000F6614" w:rsidR="00883F73" w:rsidRPr="00730528">
      <w:pPr>
        <w:jc w:val="both"/>
        <w:rPr>
          <w:rFonts w:hAnsi="Times New Roman" w:ascii="Times New Roman"/>
        </w:rPr>
      </w:pPr>
    </w:p>
    <w:p w:rsidRDefault="002B0F00" w:rsidP="000F6614" w:rsidR="002B0F00" w:rsidRPr="00730528">
      <w:pPr>
        <w:jc w:val="both"/>
        <w:rPr>
          <w:rFonts w:hAnsi="Times New Roman" w:ascii="Times New Roman"/>
          <w:sz w:val="16"/>
          <w:szCs w:val="16"/>
        </w:rPr>
      </w:pPr>
    </w:p>
    <w:p w:rsidRDefault="00B33244" w:rsidP="000F6614" w:rsidR="00B33244" w:rsidRPr="00B44B8B">
      <w:pPr>
        <w:jc w:val="both"/>
        <w:rPr>
          <w:rFonts w:hAnsi="Times New Roman" w:ascii="Times New Roman"/>
          <w:sz w:val="24"/>
          <w:szCs w:val="24"/>
        </w:rPr>
      </w:pPr>
    </w:p>
    <w:p w:rsidRDefault="000F6614" w:rsidP="000F6614" w:rsidR="000F6614" w:rsidRPr="00B44B8B">
      <w:pPr>
        <w:jc w:val="center"/>
        <w:rPr>
          <w:rFonts w:hAnsi="Times New Roman" w:ascii="Times New Roman"/>
          <w:sz w:val="24"/>
          <w:szCs w:val="24"/>
        </w:rPr>
      </w:pPr>
      <w:r w:rsidRPr="00B44B8B">
        <w:rPr>
          <w:rFonts w:hAnsi="Times New Roman" w:ascii="Times New Roman"/>
          <w:sz w:val="24"/>
          <w:szCs w:val="24"/>
        </w:rPr>
        <w:t>Obrazloženje</w:t>
      </w:r>
    </w:p>
    <w:p w:rsidRDefault="000F6614" w:rsidP="000F6614" w:rsidR="000F6614" w:rsidRPr="00B44B8B">
      <w:pPr>
        <w:jc w:val="center"/>
        <w:rPr>
          <w:rFonts w:hAnsi="Times New Roman" w:ascii="Times New Roman"/>
          <w:sz w:val="24"/>
          <w:szCs w:val="24"/>
        </w:rPr>
      </w:pPr>
    </w:p>
    <w:p w:rsidRDefault="000F6614" w:rsidP="000F6614" w:rsidR="0092696B">
      <w:pPr>
        <w:jc w:val="both"/>
        <w:rPr>
          <w:rFonts w:hAnsi="Times New Roman" w:ascii="Times New Roman"/>
          <w:sz w:val="24"/>
          <w:szCs w:val="24"/>
        </w:rPr>
      </w:pPr>
      <w:r w:rsidRPr="00B44B8B">
        <w:rPr>
          <w:rFonts w:hAnsi="Times New Roman" w:ascii="Times New Roman"/>
          <w:sz w:val="24"/>
          <w:szCs w:val="24"/>
        </w:rPr>
        <w:tab/>
      </w:r>
      <w:r w:rsidR="00B44B8B" w:rsidRPr="00B44B8B">
        <w:rPr>
          <w:rFonts w:hAnsi="Times New Roman" w:ascii="Times New Roman"/>
          <w:sz w:val="24"/>
          <w:szCs w:val="24"/>
        </w:rPr>
        <w:t xml:space="preserve">Rješenjem </w:t>
      </w:r>
      <w:r w:rsidR="001B6B3E" w:rsidRPr="00B44B8B">
        <w:rPr>
          <w:rFonts w:hAnsi="Times New Roman" w:ascii="Times New Roman"/>
          <w:sz w:val="24"/>
          <w:szCs w:val="24"/>
        </w:rPr>
        <w:t>ovo</w:t>
      </w:r>
      <w:r w:rsidR="00BB2735" w:rsidRPr="00B44B8B">
        <w:rPr>
          <w:rFonts w:hAnsi="Times New Roman" w:ascii="Times New Roman"/>
          <w:sz w:val="24"/>
          <w:szCs w:val="24"/>
        </w:rPr>
        <w:t xml:space="preserve">g suda posl. br. 12. </w:t>
      </w:r>
      <w:r w:rsidR="001B6B3E" w:rsidRPr="00B44B8B">
        <w:rPr>
          <w:rFonts w:hAnsi="Times New Roman" w:ascii="Times New Roman"/>
          <w:sz w:val="24"/>
          <w:szCs w:val="24"/>
        </w:rPr>
        <w:t>S</w:t>
      </w:r>
      <w:r w:rsidR="001B6B3E">
        <w:rPr>
          <w:rFonts w:hAnsi="Times New Roman" w:ascii="Times New Roman"/>
          <w:sz w:val="24"/>
          <w:szCs w:val="24"/>
        </w:rPr>
        <w:t>t-46/2012 od 29.</w:t>
      </w:r>
      <w:r w:rsidR="00A30F78">
        <w:rPr>
          <w:rFonts w:hAnsi="Times New Roman" w:ascii="Times New Roman"/>
          <w:sz w:val="24"/>
          <w:szCs w:val="24"/>
        </w:rPr>
        <w:t xml:space="preserve"> </w:t>
      </w:r>
      <w:r w:rsidR="001B6B3E">
        <w:rPr>
          <w:rFonts w:hAnsi="Times New Roman" w:ascii="Times New Roman"/>
          <w:sz w:val="24"/>
          <w:szCs w:val="24"/>
        </w:rPr>
        <w:t>ožujka 2012.</w:t>
      </w:r>
      <w:r w:rsidR="00A30F78">
        <w:rPr>
          <w:rFonts w:hAnsi="Times New Roman" w:ascii="Times New Roman"/>
          <w:sz w:val="24"/>
          <w:szCs w:val="24"/>
        </w:rPr>
        <w:t xml:space="preserve"> </w:t>
      </w:r>
      <w:r w:rsidR="00BB2735">
        <w:rPr>
          <w:rFonts w:hAnsi="Times New Roman" w:ascii="Times New Roman"/>
          <w:sz w:val="24"/>
          <w:szCs w:val="24"/>
        </w:rPr>
        <w:t>godine</w:t>
      </w:r>
      <w:r w:rsidR="001B6B3E">
        <w:rPr>
          <w:rFonts w:hAnsi="Times New Roman" w:ascii="Times New Roman"/>
          <w:sz w:val="24"/>
          <w:szCs w:val="24"/>
        </w:rPr>
        <w:t xml:space="preserve"> otvoren je stečajni postupak nad </w:t>
      </w:r>
      <w:r w:rsidR="00E40373">
        <w:rPr>
          <w:rFonts w:hAnsi="Times New Roman" w:ascii="Times New Roman"/>
          <w:sz w:val="24"/>
          <w:szCs w:val="24"/>
        </w:rPr>
        <w:t>dužnikom</w:t>
      </w:r>
      <w:r w:rsidR="001B6B3E">
        <w:rPr>
          <w:rFonts w:hAnsi="Times New Roman" w:ascii="Times New Roman"/>
          <w:sz w:val="24"/>
          <w:szCs w:val="24"/>
        </w:rPr>
        <w:t xml:space="preserve"> </w:t>
      </w:r>
      <w:r w:rsidR="00B44B8B">
        <w:rPr>
          <w:rFonts w:hAnsi="Times New Roman" w:ascii="Times New Roman"/>
          <w:sz w:val="24"/>
          <w:szCs w:val="24"/>
        </w:rPr>
        <w:t xml:space="preserve">Jadrankamen </w:t>
      </w:r>
      <w:r w:rsidR="00545346">
        <w:rPr>
          <w:rFonts w:hAnsi="Times New Roman" w:ascii="Times New Roman"/>
          <w:sz w:val="24"/>
          <w:szCs w:val="24"/>
        </w:rPr>
        <w:t>d.d. Pučišća.</w:t>
      </w:r>
    </w:p>
    <w:p w:rsidRDefault="00B44B8B" w:rsidP="000F6614" w:rsidR="00B44B8B">
      <w:pPr>
        <w:jc w:val="both"/>
        <w:rPr>
          <w:rFonts w:hAnsi="Times New Roman" w:ascii="Times New Roman"/>
          <w:sz w:val="24"/>
          <w:szCs w:val="24"/>
        </w:rPr>
      </w:pPr>
    </w:p>
    <w:p w:rsidRDefault="00B44B8B" w:rsidP="00E40373" w:rsidR="00B44B8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E40373">
        <w:rPr>
          <w:rFonts w:hAnsi="Times New Roman" w:ascii="Times New Roman"/>
          <w:sz w:val="24"/>
          <w:szCs w:val="24"/>
        </w:rPr>
        <w:t xml:space="preserve">Rješenjem ovog suda posl. br. 12. St-46/2012 od 28. svibnja 2012. god., a sukladno odredbama čl. 32. </w:t>
      </w:r>
      <w:r w:rsidR="00E40373" w:rsidRPr="00545346">
        <w:rPr>
          <w:rFonts w:hAnsi="Times New Roman" w:ascii="Times New Roman"/>
          <w:sz w:val="24"/>
          <w:szCs w:val="24"/>
        </w:rPr>
        <w:t xml:space="preserve">Stečajnog zakona </w:t>
      </w:r>
      <w:r w:rsidRPr="00B44B8B">
        <w:rPr>
          <w:rFonts w:hAnsi="Times New Roman" w:ascii="Times New Roman"/>
          <w:sz w:val="24"/>
          <w:szCs w:val="24"/>
        </w:rPr>
        <w:t>(N</w:t>
      </w:r>
      <w:r w:rsidR="00730528">
        <w:rPr>
          <w:rFonts w:hAnsi="Times New Roman" w:ascii="Times New Roman"/>
          <w:sz w:val="24"/>
          <w:szCs w:val="24"/>
        </w:rPr>
        <w:t>arodne novine broj</w:t>
      </w:r>
      <w:r w:rsidRPr="00B44B8B">
        <w:rPr>
          <w:rFonts w:hAnsi="Times New Roman" w:ascii="Times New Roman"/>
          <w:sz w:val="24"/>
          <w:szCs w:val="24"/>
        </w:rPr>
        <w:t xml:space="preserve"> 44/96, 29/99, 129/00, 123/03, 82/06, 116/10, 25/12, 133/12 i 45/13</w:t>
      </w:r>
      <w:r w:rsidR="00730528">
        <w:rPr>
          <w:rFonts w:hAnsi="Times New Roman" w:ascii="Times New Roman"/>
          <w:sz w:val="24"/>
          <w:szCs w:val="24"/>
        </w:rPr>
        <w:t>,</w:t>
      </w:r>
      <w:r w:rsidRPr="00B44B8B">
        <w:rPr>
          <w:rFonts w:hAnsi="Times New Roman" w:ascii="Times New Roman"/>
          <w:sz w:val="24"/>
          <w:szCs w:val="24"/>
        </w:rPr>
        <w:t xml:space="preserve"> dalje SZ)</w:t>
      </w:r>
      <w:r w:rsidR="00B33244">
        <w:rPr>
          <w:rFonts w:hAnsi="Times New Roman" w:ascii="Times New Roman"/>
          <w:sz w:val="24"/>
          <w:szCs w:val="24"/>
        </w:rPr>
        <w:t>,</w:t>
      </w:r>
      <w:r w:rsidR="00E40373">
        <w:rPr>
          <w:rFonts w:hAnsi="Times New Roman" w:ascii="Times New Roman"/>
          <w:sz w:val="24"/>
          <w:szCs w:val="24"/>
        </w:rPr>
        <w:t xml:space="preserve"> osnovan je odbor vjerovnika stečajnog dužnika od pet članova</w:t>
      </w:r>
      <w:r w:rsidR="00730528">
        <w:rPr>
          <w:rFonts w:hAnsi="Times New Roman" w:ascii="Times New Roman"/>
          <w:sz w:val="24"/>
          <w:szCs w:val="24"/>
        </w:rPr>
        <w:t>, a koji odbor je skupština vjerovnika zadržala.</w:t>
      </w:r>
    </w:p>
    <w:p w:rsidRDefault="00B44B8B" w:rsidP="00E40373" w:rsidR="00B44B8B">
      <w:pPr>
        <w:jc w:val="both"/>
        <w:rPr>
          <w:rFonts w:hAnsi="Times New Roman" w:ascii="Times New Roman"/>
          <w:sz w:val="24"/>
          <w:szCs w:val="24"/>
        </w:rPr>
      </w:pPr>
    </w:p>
    <w:p w:rsidRDefault="00B44B8B" w:rsidP="00E40373" w:rsidR="00B44B8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Predsjednik odbora vjerovnika Marino Kaštelan, kao predstavnik člana odbora vjerovnika Općine Pučišća, dostavio je ovom sudu 26.04.2016. god. zapisnik sa 19. sjednice odbora vjerovnika koja je održana 04.02.2016. god. u prostorijama stečajnog dužnika na adresi Poljička cesta 32 u Splitu. </w:t>
      </w:r>
    </w:p>
    <w:p w:rsidRDefault="00B44B8B" w:rsidP="00E40373" w:rsidR="00B44B8B">
      <w:pPr>
        <w:jc w:val="both"/>
        <w:rPr>
          <w:rFonts w:hAnsi="Times New Roman" w:ascii="Times New Roman"/>
          <w:sz w:val="24"/>
          <w:szCs w:val="24"/>
        </w:rPr>
      </w:pPr>
    </w:p>
    <w:p w:rsidRDefault="00B44B8B" w:rsidP="00E40373" w:rsidR="0073052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Iz dostavljenog zapisnika </w:t>
      </w:r>
      <w:r w:rsidR="0043402F">
        <w:rPr>
          <w:rFonts w:hAnsi="Times New Roman" w:ascii="Times New Roman"/>
          <w:sz w:val="24"/>
          <w:szCs w:val="24"/>
        </w:rPr>
        <w:t>je razvidno</w:t>
      </w:r>
      <w:r>
        <w:rPr>
          <w:rFonts w:hAnsi="Times New Roman" w:ascii="Times New Roman"/>
          <w:sz w:val="24"/>
          <w:szCs w:val="24"/>
        </w:rPr>
        <w:t xml:space="preserve"> da je odbor vjerovnika</w:t>
      </w:r>
      <w:r w:rsidR="00730528">
        <w:rPr>
          <w:rFonts w:hAnsi="Times New Roman" w:ascii="Times New Roman"/>
          <w:sz w:val="24"/>
          <w:szCs w:val="24"/>
        </w:rPr>
        <w:t xml:space="preserve"> na toj sjednici donio više odluka, a pod točkom dnevnog reda ad. </w:t>
      </w:r>
      <w:r>
        <w:rPr>
          <w:rFonts w:hAnsi="Times New Roman" w:ascii="Times New Roman"/>
          <w:sz w:val="24"/>
          <w:szCs w:val="24"/>
        </w:rPr>
        <w:t>3</w:t>
      </w:r>
      <w:r w:rsidR="00730528">
        <w:rPr>
          <w:rFonts w:hAnsi="Times New Roman" w:ascii="Times New Roman"/>
          <w:sz w:val="24"/>
          <w:szCs w:val="24"/>
        </w:rPr>
        <w:t>)</w:t>
      </w:r>
      <w:r>
        <w:rPr>
          <w:rFonts w:hAnsi="Times New Roman" w:ascii="Times New Roman"/>
          <w:sz w:val="24"/>
          <w:szCs w:val="24"/>
        </w:rPr>
        <w:t xml:space="preserve"> – razno donio </w:t>
      </w:r>
      <w:r w:rsidR="00730528">
        <w:rPr>
          <w:rFonts w:hAnsi="Times New Roman" w:ascii="Times New Roman"/>
          <w:sz w:val="24"/>
          <w:szCs w:val="24"/>
        </w:rPr>
        <w:t xml:space="preserve">je i </w:t>
      </w:r>
      <w:r>
        <w:rPr>
          <w:rFonts w:hAnsi="Times New Roman" w:ascii="Times New Roman"/>
          <w:sz w:val="24"/>
          <w:szCs w:val="24"/>
        </w:rPr>
        <w:t xml:space="preserve">zaključak odnosno odluku kojom se odobrava stečajnoj upraviteljici da, u slučajevima kada bivši radnik stečajnog dužnika zbog bolesti zatraži isplatu dijela svojih tražbina od stečajnog dužnika, ista izvrši isplatu </w:t>
      </w:r>
      <w:r w:rsidR="00730528">
        <w:rPr>
          <w:rFonts w:hAnsi="Times New Roman" w:ascii="Times New Roman"/>
          <w:sz w:val="24"/>
          <w:szCs w:val="24"/>
        </w:rPr>
        <w:t xml:space="preserve">dijela te tražbine, u obliku </w:t>
      </w:r>
      <w:r>
        <w:rPr>
          <w:rFonts w:hAnsi="Times New Roman" w:ascii="Times New Roman"/>
          <w:sz w:val="24"/>
          <w:szCs w:val="24"/>
        </w:rPr>
        <w:t xml:space="preserve">pozajmice </w:t>
      </w:r>
      <w:r w:rsidR="00730528">
        <w:rPr>
          <w:rFonts w:hAnsi="Times New Roman" w:ascii="Times New Roman"/>
          <w:sz w:val="24"/>
          <w:szCs w:val="24"/>
        </w:rPr>
        <w:t xml:space="preserve">i to </w:t>
      </w:r>
      <w:r>
        <w:rPr>
          <w:rFonts w:hAnsi="Times New Roman" w:ascii="Times New Roman"/>
          <w:sz w:val="24"/>
          <w:szCs w:val="24"/>
        </w:rPr>
        <w:t xml:space="preserve">do razine 20% </w:t>
      </w:r>
      <w:r w:rsidR="00730528">
        <w:rPr>
          <w:rFonts w:hAnsi="Times New Roman" w:ascii="Times New Roman"/>
          <w:sz w:val="24"/>
          <w:szCs w:val="24"/>
        </w:rPr>
        <w:t xml:space="preserve">od </w:t>
      </w:r>
      <w:r>
        <w:rPr>
          <w:rFonts w:hAnsi="Times New Roman" w:ascii="Times New Roman"/>
          <w:sz w:val="24"/>
          <w:szCs w:val="24"/>
        </w:rPr>
        <w:t>iznosa preostalog potraživanja tog vjerovnika.</w:t>
      </w:r>
    </w:p>
    <w:p w:rsidRDefault="00B44B8B" w:rsidP="00E40373" w:rsidR="00B44B8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B44B8B" w:rsidP="00E40373" w:rsidR="00E3260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B44B8B" w:rsidP="00E3260F" w:rsidR="00B44B8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Po ocjeni ovog suda</w:t>
      </w:r>
      <w:r w:rsidR="0043402F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naprijed navedena odluka odbora vjerovnika </w:t>
      </w:r>
      <w:r w:rsidR="0043402F">
        <w:rPr>
          <w:rFonts w:hAnsi="Times New Roman" w:ascii="Times New Roman"/>
          <w:sz w:val="24"/>
          <w:szCs w:val="24"/>
        </w:rPr>
        <w:t>nije u skladu s</w:t>
      </w:r>
      <w:r w:rsidR="00A93B97">
        <w:rPr>
          <w:rFonts w:hAnsi="Times New Roman" w:ascii="Times New Roman"/>
          <w:sz w:val="24"/>
          <w:szCs w:val="24"/>
        </w:rPr>
        <w:t xml:space="preserve"> odredbama Steč</w:t>
      </w:r>
      <w:r w:rsidR="00895905">
        <w:rPr>
          <w:rFonts w:hAnsi="Times New Roman" w:ascii="Times New Roman"/>
          <w:sz w:val="24"/>
          <w:szCs w:val="24"/>
        </w:rPr>
        <w:t>ajnog zakona kojim</w:t>
      </w:r>
      <w:r w:rsidR="0043402F">
        <w:rPr>
          <w:rFonts w:hAnsi="Times New Roman" w:ascii="Times New Roman"/>
          <w:sz w:val="24"/>
          <w:szCs w:val="24"/>
        </w:rPr>
        <w:t xml:space="preserve"> su propisana</w:t>
      </w:r>
      <w:r w:rsidR="00A93B97">
        <w:rPr>
          <w:rFonts w:hAnsi="Times New Roman" w:ascii="Times New Roman"/>
          <w:sz w:val="24"/>
          <w:szCs w:val="24"/>
        </w:rPr>
        <w:t xml:space="preserve"> ovlaštenja i zadaci odbora vjerovnika,</w:t>
      </w:r>
      <w:r w:rsidR="0043402F">
        <w:rPr>
          <w:rFonts w:hAnsi="Times New Roman" w:ascii="Times New Roman"/>
          <w:sz w:val="24"/>
          <w:szCs w:val="24"/>
        </w:rPr>
        <w:t xml:space="preserve"> odnosno odredbama Stečajnog zakona o namirenju stečajnih vjerovnika, </w:t>
      </w:r>
      <w:r w:rsidR="00A93B97">
        <w:rPr>
          <w:rFonts w:hAnsi="Times New Roman" w:ascii="Times New Roman"/>
          <w:sz w:val="24"/>
          <w:szCs w:val="24"/>
        </w:rPr>
        <w:t>a ista je po ocjeni ovog suda i u suprotnosti sa zajedničkim interesom stečajnih vjerovnika.</w:t>
      </w:r>
    </w:p>
    <w:p w:rsidRDefault="00A93B97" w:rsidP="00E40373" w:rsidR="00A93B97">
      <w:pPr>
        <w:jc w:val="both"/>
        <w:rPr>
          <w:rFonts w:hAnsi="Times New Roman" w:ascii="Times New Roman"/>
          <w:sz w:val="24"/>
          <w:szCs w:val="24"/>
        </w:rPr>
      </w:pPr>
    </w:p>
    <w:p w:rsidRDefault="00A93B97" w:rsidP="00E40373" w:rsidR="00A93B9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Naime, odredbama čl. 34. SZ-a propisani su zadaci odbora vjerovnika te je tako propisano da je odbor vjerovnika dužan nadzirati stečajnog upravitelja i pomagati mu u vođenju poslova, pratiti tijek poslovanja, pregledavati knjige i poslovnu dokumentaciju te naložiti provjeru prometa iznosa gotovine. Nadalje, prema odredbama čl. 183. i čl. 191. SZ-a u slučaju provođenja </w:t>
      </w:r>
      <w:r w:rsidR="004A4A1F">
        <w:rPr>
          <w:rFonts w:hAnsi="Times New Roman" w:ascii="Times New Roman"/>
          <w:sz w:val="24"/>
          <w:szCs w:val="24"/>
        </w:rPr>
        <w:t xml:space="preserve">dioba odnosno </w:t>
      </w:r>
      <w:r>
        <w:rPr>
          <w:rFonts w:hAnsi="Times New Roman" w:ascii="Times New Roman"/>
          <w:sz w:val="24"/>
          <w:szCs w:val="24"/>
        </w:rPr>
        <w:t>djelomičnih dioba, koje obavlja stečajni upravitelj, odbor vjerovnika daje suglasnost stečajnom upravitelju za obavljanje takvih dioba, a nakon što isteknu rokovi iz čl. 185. i 186.</w:t>
      </w:r>
      <w:r w:rsidR="004A4A1F">
        <w:rPr>
          <w:rFonts w:hAnsi="Times New Roman" w:ascii="Times New Roman"/>
          <w:sz w:val="24"/>
          <w:szCs w:val="24"/>
        </w:rPr>
        <w:t xml:space="preserve"> SZ-a</w:t>
      </w:r>
      <w:r>
        <w:rPr>
          <w:rFonts w:hAnsi="Times New Roman" w:ascii="Times New Roman"/>
          <w:sz w:val="24"/>
          <w:szCs w:val="24"/>
        </w:rPr>
        <w:t xml:space="preserve"> te nakon pravomoćnosti rješenja kojim je određen ispravak diobnog popisa, odbor vjerovnika određuje postotak namirenja tražbina djelomičnom diobom. </w:t>
      </w:r>
    </w:p>
    <w:p w:rsidRDefault="00A93B97" w:rsidP="00E40373" w:rsidR="00A93B97">
      <w:pPr>
        <w:jc w:val="both"/>
        <w:rPr>
          <w:rFonts w:hAnsi="Times New Roman" w:ascii="Times New Roman"/>
          <w:sz w:val="24"/>
          <w:szCs w:val="24"/>
        </w:rPr>
      </w:pPr>
    </w:p>
    <w:p w:rsidRDefault="00A93B97" w:rsidP="00E40373" w:rsidR="00A93B9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Vezano uz </w:t>
      </w:r>
      <w:r w:rsidR="004A4A1F">
        <w:rPr>
          <w:rFonts w:hAnsi="Times New Roman" w:ascii="Times New Roman"/>
          <w:sz w:val="24"/>
          <w:szCs w:val="24"/>
        </w:rPr>
        <w:t>namirenje stečajnih vjerovnika</w:t>
      </w:r>
      <w:r>
        <w:rPr>
          <w:rFonts w:hAnsi="Times New Roman" w:ascii="Times New Roman"/>
          <w:sz w:val="24"/>
          <w:szCs w:val="24"/>
        </w:rPr>
        <w:t xml:space="preserve"> treba reći da se</w:t>
      </w:r>
      <w:r w:rsidR="00895905">
        <w:rPr>
          <w:rFonts w:hAnsi="Times New Roman" w:ascii="Times New Roman"/>
          <w:sz w:val="24"/>
          <w:szCs w:val="24"/>
        </w:rPr>
        <w:t xml:space="preserve"> stečajni vjerovnici namiruju u stečajnom postupku diobama odnosno djelomičnim diobama koje obavlja stečajni upravitelj po </w:t>
      </w:r>
      <w:r>
        <w:rPr>
          <w:rFonts w:hAnsi="Times New Roman" w:ascii="Times New Roman"/>
          <w:sz w:val="24"/>
          <w:szCs w:val="24"/>
        </w:rPr>
        <w:t>pritjecanju gotovinskih sredstava, nakon unov</w:t>
      </w:r>
      <w:r w:rsidR="00895905">
        <w:rPr>
          <w:rFonts w:hAnsi="Times New Roman" w:ascii="Times New Roman"/>
          <w:sz w:val="24"/>
          <w:szCs w:val="24"/>
        </w:rPr>
        <w:t>čenja imovine stečajnog dužnika</w:t>
      </w:r>
      <w:r>
        <w:rPr>
          <w:rFonts w:hAnsi="Times New Roman" w:ascii="Times New Roman"/>
          <w:sz w:val="24"/>
          <w:szCs w:val="24"/>
        </w:rPr>
        <w:t xml:space="preserve"> te da se kod takvih dioba namiruju svi stečajni vjerovnici koji su svrstani u </w:t>
      </w:r>
      <w:r w:rsidR="00895905">
        <w:rPr>
          <w:rFonts w:hAnsi="Times New Roman" w:ascii="Times New Roman"/>
          <w:sz w:val="24"/>
          <w:szCs w:val="24"/>
        </w:rPr>
        <w:t>isti isplatni red</w:t>
      </w:r>
      <w:r>
        <w:rPr>
          <w:rFonts w:hAnsi="Times New Roman" w:ascii="Times New Roman"/>
          <w:sz w:val="24"/>
          <w:szCs w:val="24"/>
        </w:rPr>
        <w:t xml:space="preserve"> i to u jednakom postotku. Prema tome, u stečajnom postupku nije moguće odrediti namirenje samo</w:t>
      </w:r>
      <w:r w:rsidR="00895905">
        <w:rPr>
          <w:rFonts w:hAnsi="Times New Roman" w:ascii="Times New Roman"/>
          <w:sz w:val="24"/>
          <w:szCs w:val="24"/>
        </w:rPr>
        <w:t xml:space="preserve"> jednog ili</w:t>
      </w:r>
      <w:r>
        <w:rPr>
          <w:rFonts w:hAnsi="Times New Roman" w:ascii="Times New Roman"/>
          <w:sz w:val="24"/>
          <w:szCs w:val="24"/>
        </w:rPr>
        <w:t xml:space="preserve"> pojedinih stečajnih vjerovnika istog isplatnog reda</w:t>
      </w:r>
      <w:r w:rsidR="00895905">
        <w:rPr>
          <w:rFonts w:hAnsi="Times New Roman" w:ascii="Times New Roman"/>
          <w:sz w:val="24"/>
          <w:szCs w:val="24"/>
        </w:rPr>
        <w:t>, a istovremeno odrediti i da se ostali stečajni vjerovnici tog isplatnog reda,</w:t>
      </w:r>
      <w:r>
        <w:rPr>
          <w:rFonts w:hAnsi="Times New Roman" w:ascii="Times New Roman"/>
          <w:sz w:val="24"/>
          <w:szCs w:val="24"/>
        </w:rPr>
        <w:t xml:space="preserve"> koji su u istom pravnom položaju i statusu unutar stečajnog postupka</w:t>
      </w:r>
      <w:r w:rsidR="00895905">
        <w:rPr>
          <w:rFonts w:hAnsi="Times New Roman" w:ascii="Times New Roman"/>
          <w:sz w:val="24"/>
          <w:szCs w:val="24"/>
        </w:rPr>
        <w:t>, ne namiruju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A93B97" w:rsidP="00E40373" w:rsidR="00A93B97">
      <w:pPr>
        <w:jc w:val="both"/>
        <w:rPr>
          <w:rFonts w:hAnsi="Times New Roman" w:ascii="Times New Roman"/>
          <w:sz w:val="24"/>
          <w:szCs w:val="24"/>
        </w:rPr>
      </w:pPr>
    </w:p>
    <w:p w:rsidRDefault="00A93B97" w:rsidP="00E40373" w:rsidR="00A93B9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Isto tako, odredbama Stečajnog zakona nije propisana mogućnost isplate bilo kakvih pozajmica stečajnim ili drugim vjerovnicima</w:t>
      </w:r>
      <w:r w:rsidR="00895905">
        <w:rPr>
          <w:rFonts w:hAnsi="Times New Roman" w:ascii="Times New Roman"/>
          <w:sz w:val="24"/>
          <w:szCs w:val="24"/>
        </w:rPr>
        <w:t>, drugom stečajnom dužniku ili nekom trećem.</w:t>
      </w:r>
    </w:p>
    <w:p w:rsidRDefault="00A93B97" w:rsidP="00E40373" w:rsidR="00A93B97">
      <w:pPr>
        <w:jc w:val="both"/>
        <w:rPr>
          <w:rFonts w:hAnsi="Times New Roman" w:ascii="Times New Roman"/>
          <w:sz w:val="24"/>
          <w:szCs w:val="24"/>
        </w:rPr>
      </w:pPr>
    </w:p>
    <w:p w:rsidRDefault="00A93B97" w:rsidP="00895905" w:rsidR="0089590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895905">
        <w:rPr>
          <w:rFonts w:hAnsi="Times New Roman" w:ascii="Times New Roman"/>
          <w:sz w:val="24"/>
          <w:szCs w:val="24"/>
        </w:rPr>
        <w:t xml:space="preserve">Valja navesti da u ovom stečajnom postupku do sada nisu vršene diobe odnosno djelomične diobe, a niti je stečajna upraviteljica predložila provođenje bilo kakvih dioba, već je skupština vjerovnika donijela odluku da se pristupi izradi stečajnog plana, a čija izrada je, prema izvješćima stečajne upraviteljice, u završnoj fazi. </w:t>
      </w:r>
    </w:p>
    <w:p w:rsidRDefault="00895905" w:rsidP="00895905" w:rsidR="00895905">
      <w:pPr>
        <w:jc w:val="both"/>
        <w:rPr>
          <w:rFonts w:hAnsi="Times New Roman" w:ascii="Times New Roman"/>
          <w:sz w:val="24"/>
          <w:szCs w:val="24"/>
        </w:rPr>
      </w:pPr>
    </w:p>
    <w:p w:rsidRDefault="00A93B97" w:rsidP="00A13A0C" w:rsidR="00895905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Upravo stoga, </w:t>
      </w:r>
      <w:r w:rsidR="00895905">
        <w:rPr>
          <w:rFonts w:hAnsi="Times New Roman" w:ascii="Times New Roman"/>
          <w:sz w:val="24"/>
          <w:szCs w:val="24"/>
        </w:rPr>
        <w:t>odlukom odbora vjerovnika</w:t>
      </w:r>
      <w:r>
        <w:rPr>
          <w:rFonts w:hAnsi="Times New Roman" w:ascii="Times New Roman"/>
          <w:sz w:val="24"/>
          <w:szCs w:val="24"/>
        </w:rPr>
        <w:t xml:space="preserve"> kojom se daje suglasnost stečajnoj upraviteljici da u slučajevima kada bivši radnik stečajnog dužnika </w:t>
      </w:r>
      <w:r w:rsidR="00745B43">
        <w:rPr>
          <w:rFonts w:hAnsi="Times New Roman" w:ascii="Times New Roman"/>
          <w:sz w:val="24"/>
          <w:szCs w:val="24"/>
        </w:rPr>
        <w:t xml:space="preserve">zbog bolesti zatraži isplatu dijela svoje utvrđene tražbine, stečajna upraviteljica tu isplatu </w:t>
      </w:r>
      <w:r w:rsidR="00895905">
        <w:rPr>
          <w:rFonts w:hAnsi="Times New Roman" w:ascii="Times New Roman"/>
          <w:sz w:val="24"/>
          <w:szCs w:val="24"/>
        </w:rPr>
        <w:t xml:space="preserve">i </w:t>
      </w:r>
      <w:r w:rsidR="00745B43">
        <w:rPr>
          <w:rFonts w:hAnsi="Times New Roman" w:ascii="Times New Roman"/>
          <w:sz w:val="24"/>
          <w:szCs w:val="24"/>
        </w:rPr>
        <w:t>izvrši u obliku pozajmice i to do razine od 20% od utvrđene tražbine</w:t>
      </w:r>
      <w:r w:rsidR="00A13A0C">
        <w:rPr>
          <w:rFonts w:hAnsi="Times New Roman" w:ascii="Times New Roman"/>
          <w:sz w:val="24"/>
          <w:szCs w:val="24"/>
        </w:rPr>
        <w:t>,</w:t>
      </w:r>
      <w:r w:rsidR="00895905">
        <w:rPr>
          <w:rFonts w:hAnsi="Times New Roman" w:ascii="Times New Roman"/>
          <w:sz w:val="24"/>
          <w:szCs w:val="24"/>
        </w:rPr>
        <w:t xml:space="preserve"> u konkretnom slučaju se stečajni vjerovnici prvog višeg isplatnog reda dovode u nejednak položaj, s što svakako nije u njihovom zajedničkom </w:t>
      </w:r>
      <w:r w:rsidR="00895905" w:rsidRPr="00163AC4">
        <w:rPr>
          <w:rFonts w:hAnsi="Times New Roman" w:ascii="Times New Roman"/>
          <w:sz w:val="24"/>
          <w:szCs w:val="24"/>
        </w:rPr>
        <w:t>interesu</w:t>
      </w:r>
      <w:r w:rsidR="00A13A0C">
        <w:rPr>
          <w:rFonts w:hAnsi="Times New Roman" w:ascii="Times New Roman"/>
          <w:sz w:val="24"/>
          <w:szCs w:val="24"/>
        </w:rPr>
        <w:t xml:space="preserve"> te je u suprotnosti s odredbama Stečajnog zakona o namirenju stečajnih vjerovnika</w:t>
      </w:r>
      <w:r w:rsidR="00895905" w:rsidRPr="00163AC4">
        <w:rPr>
          <w:rFonts w:hAnsi="Times New Roman" w:ascii="Times New Roman"/>
          <w:sz w:val="24"/>
          <w:szCs w:val="24"/>
        </w:rPr>
        <w:t xml:space="preserve">. </w:t>
      </w:r>
    </w:p>
    <w:p w:rsidRDefault="00895905" w:rsidP="00895905" w:rsidR="00895905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3A0C" w:rsidP="00A13A0C" w:rsidR="00A13A0C" w:rsidRPr="00163AC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63AC4">
        <w:rPr>
          <w:rFonts w:hAnsi="Times New Roman" w:ascii="Times New Roman"/>
          <w:sz w:val="24"/>
          <w:szCs w:val="24"/>
        </w:rPr>
        <w:t xml:space="preserve">Radi navedenog, ovaj sud je smatrao potrebnim ukinuti navedenu odluku odbora vjerovnika, a radi čega je, sukladno odredbama čl. 37. st. 7. SZ-a u vezi s odredbama čl. 38.f SZ-a i odlučeno kao u izreci ovog rješenja. </w:t>
      </w:r>
      <w:r w:rsidRPr="00163AC4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0D73F1" w:rsidP="000F6614" w:rsidR="000D73F1" w:rsidRPr="00163AC4">
      <w:pPr>
        <w:jc w:val="both"/>
        <w:rPr>
          <w:rFonts w:hAnsi="Times New Roman" w:ascii="Times New Roman"/>
          <w:sz w:val="24"/>
          <w:szCs w:val="24"/>
        </w:rPr>
      </w:pPr>
    </w:p>
    <w:p w:rsidRDefault="003D1D8B" w:rsidP="006F628F" w:rsidR="003D1D8B" w:rsidRPr="00163AC4">
      <w:pPr>
        <w:jc w:val="center"/>
        <w:rPr>
          <w:rFonts w:hAnsi="Times New Roman" w:ascii="Times New Roman"/>
          <w:sz w:val="24"/>
          <w:szCs w:val="24"/>
        </w:rPr>
      </w:pPr>
      <w:r w:rsidRPr="00163AC4">
        <w:rPr>
          <w:rFonts w:hAnsi="Times New Roman" w:ascii="Times New Roman"/>
          <w:sz w:val="24"/>
          <w:szCs w:val="24"/>
        </w:rPr>
        <w:t>U Splitu</w:t>
      </w:r>
      <w:r w:rsidR="00883F73" w:rsidRPr="00163AC4">
        <w:rPr>
          <w:rFonts w:hAnsi="Times New Roman" w:ascii="Times New Roman"/>
          <w:sz w:val="24"/>
          <w:szCs w:val="24"/>
        </w:rPr>
        <w:t>,</w:t>
      </w:r>
      <w:r w:rsidRPr="00163AC4">
        <w:rPr>
          <w:rFonts w:hAnsi="Times New Roman" w:ascii="Times New Roman"/>
          <w:sz w:val="24"/>
          <w:szCs w:val="24"/>
        </w:rPr>
        <w:t xml:space="preserve"> </w:t>
      </w:r>
      <w:r w:rsidR="00745B43" w:rsidRPr="00163AC4">
        <w:rPr>
          <w:rFonts w:hAnsi="Times New Roman" w:ascii="Times New Roman"/>
          <w:sz w:val="24"/>
          <w:szCs w:val="24"/>
        </w:rPr>
        <w:t>4. svibnja 2016</w:t>
      </w:r>
      <w:r w:rsidRPr="00163AC4">
        <w:rPr>
          <w:rFonts w:hAnsi="Times New Roman" w:ascii="Times New Roman"/>
          <w:sz w:val="24"/>
          <w:szCs w:val="24"/>
        </w:rPr>
        <w:t>. godine</w:t>
      </w:r>
    </w:p>
    <w:p w:rsidRDefault="003D1D8B" w:rsidP="006F628F" w:rsidR="003D1D8B" w:rsidRPr="00E3260F">
      <w:pPr>
        <w:jc w:val="center"/>
        <w:rPr>
          <w:rFonts w:hAnsi="Times New Roman" w:ascii="Times New Roman"/>
          <w:sz w:val="16"/>
          <w:szCs w:val="16"/>
        </w:rPr>
      </w:pPr>
    </w:p>
    <w:p w:rsidRDefault="00905FBF" w:rsidP="000D73F1" w:rsidR="00905FBF" w:rsidRPr="00163AC4">
      <w:pPr>
        <w:ind w:firstLine="708" w:left="7080"/>
        <w:rPr>
          <w:rFonts w:hAnsi="Times New Roman" w:ascii="Times New Roman"/>
          <w:sz w:val="24"/>
          <w:szCs w:val="24"/>
        </w:rPr>
      </w:pPr>
      <w:r w:rsidRPr="00163AC4">
        <w:rPr>
          <w:rFonts w:hAnsi="Times New Roman" w:ascii="Times New Roman"/>
          <w:sz w:val="24"/>
          <w:szCs w:val="24"/>
        </w:rPr>
        <w:t xml:space="preserve">S U D A C </w:t>
      </w:r>
    </w:p>
    <w:p w:rsidRDefault="00905FBF" w:rsidR="00905FBF" w:rsidRPr="00EE7C38">
      <w:pPr>
        <w:ind w:left="6372"/>
        <w:rPr>
          <w:rFonts w:hAnsi="Times New Roman" w:ascii="Times New Roman"/>
          <w:b/>
          <w:sz w:val="28"/>
          <w:szCs w:val="28"/>
        </w:rPr>
      </w:pPr>
    </w:p>
    <w:p w:rsidRDefault="00905FBF" w:rsidP="000D73F1" w:rsidR="00905FBF" w:rsidRPr="00163AC4">
      <w:pPr>
        <w:ind w:firstLine="708" w:left="7080"/>
        <w:rPr>
          <w:rFonts w:hAnsi="Times New Roman" w:ascii="Times New Roman"/>
          <w:sz w:val="24"/>
          <w:szCs w:val="24"/>
        </w:rPr>
      </w:pPr>
      <w:r w:rsidRPr="00163AC4">
        <w:rPr>
          <w:rFonts w:hAnsi="Times New Roman" w:ascii="Times New Roman"/>
          <w:sz w:val="24"/>
          <w:szCs w:val="24"/>
        </w:rPr>
        <w:t>Paško Bačić</w:t>
      </w:r>
    </w:p>
    <w:p w:rsidRDefault="003D1D8B" w:rsidP="00386E73" w:rsidR="003D1D8B" w:rsidRPr="00163AC4">
      <w:pPr>
        <w:rPr>
          <w:rFonts w:hAnsi="Times New Roman" w:ascii="Times New Roman"/>
          <w:sz w:val="24"/>
          <w:szCs w:val="24"/>
        </w:rPr>
      </w:pPr>
    </w:p>
    <w:p w:rsidRDefault="00303D3B" w:rsidP="003D1D8B" w:rsidR="00303D3B" w:rsidRPr="00163AC4">
      <w:pPr>
        <w:rPr>
          <w:rFonts w:hAnsi="Times New Roman" w:ascii="Times New Roman"/>
          <w:sz w:val="24"/>
          <w:szCs w:val="24"/>
        </w:rPr>
      </w:pPr>
    </w:p>
    <w:p w:rsidRDefault="000D73F1" w:rsidP="003D1D8B" w:rsidR="000D73F1" w:rsidRPr="00163AC4">
      <w:pPr>
        <w:rPr>
          <w:rFonts w:hAnsi="Times New Roman" w:ascii="Times New Roman"/>
          <w:sz w:val="24"/>
          <w:szCs w:val="24"/>
        </w:rPr>
      </w:pPr>
    </w:p>
    <w:p w:rsidRDefault="000D73F1" w:rsidP="003D1D8B" w:rsidR="000D73F1" w:rsidRPr="00163AC4">
      <w:pPr>
        <w:rPr>
          <w:rFonts w:hAnsi="Times New Roman" w:ascii="Times New Roman"/>
          <w:sz w:val="24"/>
          <w:szCs w:val="24"/>
        </w:rPr>
      </w:pPr>
    </w:p>
    <w:p w:rsidRDefault="003D1D8B" w:rsidP="003D1D8B" w:rsidR="003D1D8B" w:rsidRPr="00163AC4">
      <w:pPr>
        <w:rPr>
          <w:rFonts w:hAnsi="Times New Roman" w:ascii="Times New Roman"/>
          <w:sz w:val="24"/>
          <w:szCs w:val="24"/>
        </w:rPr>
      </w:pPr>
      <w:r w:rsidRPr="00163AC4">
        <w:rPr>
          <w:rFonts w:hAnsi="Times New Roman" w:ascii="Times New Roman"/>
          <w:sz w:val="24"/>
          <w:szCs w:val="24"/>
        </w:rPr>
        <w:t>POUKA O PRAVNOM LIJEKU:</w:t>
      </w:r>
    </w:p>
    <w:p w:rsidRDefault="00CF77A1" w:rsidP="00650189" w:rsidR="00CF77A1" w:rsidRPr="00163AC4">
      <w:pPr>
        <w:jc w:val="both"/>
        <w:rPr>
          <w:rFonts w:hAnsi="Times New Roman" w:ascii="Times New Roman"/>
          <w:sz w:val="24"/>
          <w:szCs w:val="24"/>
        </w:rPr>
      </w:pPr>
      <w:r w:rsidRPr="00163AC4">
        <w:rPr>
          <w:rFonts w:hAnsi="Times New Roman" w:ascii="Times New Roman"/>
          <w:sz w:val="24"/>
          <w:szCs w:val="24"/>
        </w:rPr>
        <w:t>Protiv ovog rješenja dopuštena je žalba Visokom trgovačkom sudu RH u Zagrebu. Žalba se p</w:t>
      </w:r>
      <w:r w:rsidR="00E3260F">
        <w:rPr>
          <w:rFonts w:hAnsi="Times New Roman" w:ascii="Times New Roman"/>
          <w:sz w:val="24"/>
          <w:szCs w:val="24"/>
        </w:rPr>
        <w:t>odnosi putem ovog suda, pismeno</w:t>
      </w:r>
      <w:r w:rsidRPr="00163AC4">
        <w:rPr>
          <w:rFonts w:hAnsi="Times New Roman" w:ascii="Times New Roman"/>
          <w:sz w:val="24"/>
          <w:szCs w:val="24"/>
        </w:rPr>
        <w:t xml:space="preserve"> u tri primjerka</w:t>
      </w:r>
      <w:r w:rsidR="00E3260F">
        <w:rPr>
          <w:rFonts w:hAnsi="Times New Roman" w:ascii="Times New Roman"/>
          <w:sz w:val="24"/>
          <w:szCs w:val="24"/>
        </w:rPr>
        <w:t>,</w:t>
      </w:r>
      <w:r w:rsidRPr="00163AC4">
        <w:rPr>
          <w:rFonts w:hAnsi="Times New Roman" w:ascii="Times New Roman"/>
          <w:sz w:val="24"/>
          <w:szCs w:val="24"/>
        </w:rPr>
        <w:t xml:space="preserve"> u roku od 8 dana od dana dostave </w:t>
      </w:r>
      <w:r w:rsidR="00745B43" w:rsidRPr="00163AC4">
        <w:rPr>
          <w:rFonts w:hAnsi="Times New Roman" w:ascii="Times New Roman"/>
          <w:sz w:val="24"/>
          <w:szCs w:val="24"/>
        </w:rPr>
        <w:t xml:space="preserve">ovog </w:t>
      </w:r>
      <w:r w:rsidRPr="00163AC4">
        <w:rPr>
          <w:rFonts w:hAnsi="Times New Roman" w:ascii="Times New Roman"/>
          <w:sz w:val="24"/>
          <w:szCs w:val="24"/>
        </w:rPr>
        <w:t>rješenja.</w:t>
      </w:r>
      <w:r w:rsidR="00745B43" w:rsidRPr="00163AC4">
        <w:rPr>
          <w:rFonts w:hAnsi="Times New Roman" w:ascii="Times New Roman"/>
          <w:sz w:val="24"/>
          <w:szCs w:val="24"/>
        </w:rPr>
        <w:t xml:space="preserve"> </w:t>
      </w:r>
    </w:p>
    <w:p w:rsidRDefault="00303D3B" w:rsidP="000F6614" w:rsidR="00303D3B" w:rsidRPr="00163AC4">
      <w:pPr>
        <w:jc w:val="both"/>
        <w:rPr>
          <w:rFonts w:hAnsi="Times New Roman" w:ascii="Times New Roman"/>
          <w:sz w:val="24"/>
          <w:szCs w:val="24"/>
        </w:rPr>
      </w:pPr>
    </w:p>
    <w:p w:rsidRDefault="00CF77A1" w:rsidP="000F6614" w:rsidR="00CF77A1" w:rsidRPr="00163AC4">
      <w:pPr>
        <w:jc w:val="both"/>
        <w:rPr>
          <w:rFonts w:hAnsi="Times New Roman" w:ascii="Times New Roman"/>
          <w:sz w:val="24"/>
          <w:szCs w:val="24"/>
        </w:rPr>
      </w:pPr>
    </w:p>
    <w:p w:rsidRDefault="00303D3B" w:rsidP="000F6614" w:rsidR="00303D3B" w:rsidRPr="00163AC4">
      <w:pPr>
        <w:jc w:val="both"/>
        <w:rPr>
          <w:rFonts w:hAnsi="Times New Roman" w:ascii="Times New Roman"/>
          <w:sz w:val="24"/>
          <w:szCs w:val="24"/>
        </w:rPr>
      </w:pPr>
      <w:r w:rsidRPr="00163AC4">
        <w:rPr>
          <w:rFonts w:hAnsi="Times New Roman" w:ascii="Times New Roman"/>
          <w:sz w:val="24"/>
          <w:szCs w:val="24"/>
        </w:rPr>
        <w:t>DNA:</w:t>
      </w:r>
    </w:p>
    <w:p w:rsidRDefault="005C4026" w:rsidP="00303D3B" w:rsidR="005C4026" w:rsidRPr="00163AC4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63AC4">
        <w:rPr>
          <w:rFonts w:hAnsi="Times New Roman" w:ascii="Times New Roman"/>
          <w:sz w:val="24"/>
          <w:szCs w:val="24"/>
        </w:rPr>
        <w:t>stečaj</w:t>
      </w:r>
      <w:r w:rsidR="00A8400B" w:rsidRPr="00163AC4">
        <w:rPr>
          <w:rFonts w:hAnsi="Times New Roman" w:ascii="Times New Roman"/>
          <w:sz w:val="24"/>
          <w:szCs w:val="24"/>
        </w:rPr>
        <w:t xml:space="preserve">noj upraviteljici Anči Bašić, </w:t>
      </w:r>
      <w:r w:rsidRPr="00163AC4">
        <w:rPr>
          <w:rFonts w:hAnsi="Times New Roman" w:ascii="Times New Roman"/>
          <w:sz w:val="24"/>
          <w:szCs w:val="24"/>
        </w:rPr>
        <w:t>Split</w:t>
      </w:r>
      <w:r w:rsidR="00A8400B" w:rsidRPr="00163AC4">
        <w:rPr>
          <w:rFonts w:hAnsi="Times New Roman" w:ascii="Times New Roman"/>
          <w:sz w:val="24"/>
          <w:szCs w:val="24"/>
        </w:rPr>
        <w:t>,</w:t>
      </w:r>
      <w:r w:rsidRPr="00163AC4">
        <w:rPr>
          <w:rFonts w:hAnsi="Times New Roman" w:ascii="Times New Roman"/>
          <w:sz w:val="24"/>
          <w:szCs w:val="24"/>
        </w:rPr>
        <w:t xml:space="preserve"> Mažuranićeva 35</w:t>
      </w:r>
    </w:p>
    <w:p w:rsidRDefault="00745B43" w:rsidP="00303D3B" w:rsidR="00B76C85" w:rsidRPr="00163AC4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63AC4">
        <w:rPr>
          <w:rFonts w:hAnsi="Times New Roman" w:ascii="Times New Roman"/>
          <w:sz w:val="24"/>
          <w:szCs w:val="24"/>
        </w:rPr>
        <w:t>predsjedniku odbora vjerovnika Marino Kaštelan, Pučišća, Tolija 7</w:t>
      </w:r>
    </w:p>
    <w:p w:rsidRDefault="00745B43" w:rsidP="005C4026" w:rsidR="005C4026" w:rsidRPr="00163AC4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63AC4">
        <w:rPr>
          <w:rFonts w:hAnsi="Times New Roman" w:ascii="Times New Roman"/>
          <w:sz w:val="24"/>
          <w:szCs w:val="24"/>
        </w:rPr>
        <w:t>e-O</w:t>
      </w:r>
      <w:r w:rsidR="00CF77A1" w:rsidRPr="00163AC4">
        <w:rPr>
          <w:rFonts w:hAnsi="Times New Roman" w:ascii="Times New Roman"/>
          <w:sz w:val="24"/>
          <w:szCs w:val="24"/>
        </w:rPr>
        <w:t>glasna ploča suda</w:t>
      </w:r>
      <w:r w:rsidR="006E69DE" w:rsidRPr="00163AC4">
        <w:rPr>
          <w:rFonts w:hAnsi="Times New Roman" w:ascii="Times New Roman"/>
          <w:sz w:val="24"/>
          <w:szCs w:val="24"/>
        </w:rPr>
        <w:t>, rok 1</w:t>
      </w:r>
      <w:r w:rsidRPr="00163AC4">
        <w:rPr>
          <w:rFonts w:hAnsi="Times New Roman" w:ascii="Times New Roman"/>
          <w:sz w:val="24"/>
          <w:szCs w:val="24"/>
        </w:rPr>
        <w:t>6</w:t>
      </w:r>
      <w:r w:rsidR="006E69DE" w:rsidRPr="00163AC4">
        <w:rPr>
          <w:rFonts w:hAnsi="Times New Roman" w:ascii="Times New Roman"/>
          <w:sz w:val="24"/>
          <w:szCs w:val="24"/>
        </w:rPr>
        <w:t xml:space="preserve"> dana</w:t>
      </w:r>
    </w:p>
    <w:p w:rsidRDefault="005C4026" w:rsidP="005C4026" w:rsidR="00303D3B" w:rsidRPr="00163AC4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63AC4">
        <w:rPr>
          <w:rFonts w:hAnsi="Times New Roman" w:ascii="Times New Roman"/>
          <w:sz w:val="24"/>
          <w:szCs w:val="24"/>
        </w:rPr>
        <w:t>u spis</w:t>
      </w:r>
    </w:p>
    <w:sectPr w:rsidSect="00E3260F" w:rsidR="00303D3B" w:rsidRPr="00163AC4">
      <w:headerReference w:type="even" r:id="rId11"/>
      <w:headerReference w:type="default" r:id="rId12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233D" w:rsidR="0040233D">
      <w:r>
        <w:separator/>
      </w:r>
    </w:p>
  </w:endnote>
  <w:endnote w:id="0" w:type="continuationSeparator">
    <w:p w:rsidRDefault="0040233D" w:rsidR="004023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233D" w:rsidR="0040233D">
      <w:r>
        <w:separator/>
      </w:r>
    </w:p>
  </w:footnote>
  <w:footnote w:id="0" w:type="continuationSeparator">
    <w:p w:rsidRDefault="0040233D" w:rsidR="004023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6537" w:rsidP="00314032" w:rsidR="002A65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6537" w:rsidR="002A65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6537" w:rsidP="00314032" w:rsidR="002A6537" w:rsidRPr="003140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314032">
      <w:rPr>
        <w:rStyle w:val="Brojstranice"/>
        <w:rFonts w:hAnsi="Times New Roman" w:ascii="Times New Roman"/>
        <w:sz w:val="24"/>
        <w:szCs w:val="24"/>
      </w:rPr>
      <w:fldChar w:fldCharType="begin"/>
    </w:r>
    <w:r w:rsidRPr="00314032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314032">
      <w:rPr>
        <w:rStyle w:val="Brojstranice"/>
        <w:rFonts w:hAnsi="Times New Roman" w:ascii="Times New Roman"/>
        <w:sz w:val="24"/>
        <w:szCs w:val="24"/>
      </w:rPr>
      <w:fldChar w:fldCharType="separate"/>
    </w:r>
    <w:r w:rsidR="00235E7C">
      <w:rPr>
        <w:rStyle w:val="Brojstranice"/>
        <w:rFonts w:hAnsi="Times New Roman" w:ascii="Times New Roman"/>
        <w:noProof/>
        <w:sz w:val="24"/>
        <w:szCs w:val="24"/>
      </w:rPr>
      <w:t>3</w:t>
    </w:r>
    <w:r w:rsidRPr="00314032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2A6537" w:rsidP="00314032" w:rsidR="002A6537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12. St-46/2012</w:t>
    </w:r>
  </w:p>
  <w:p w:rsidRDefault="00E3260F" w:rsidP="00314032" w:rsidR="00E3260F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EE7C38" w:rsidP="00E3260F" w:rsidR="00EE7C38" w:rsidRPr="00314032">
    <w:pPr>
      <w:pStyle w:val="Zaglavlje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085D3E"/>
    <w:multiLevelType w:val="hybridMultilevel"/>
    <w:tmpl w:val="1F6CCA46"/>
    <w:lvl w:tplc="670CCAA2" w:ilvl="0">
      <w:start w:val="1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C5104D8"/>
    <w:multiLevelType w:val="hybridMultilevel"/>
    <w:tmpl w:val="B6B0293E"/>
    <w:lvl w:tplc="409C0DA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23AB"/>
    <w:rsid w:val="000666DB"/>
    <w:rsid w:val="000C1605"/>
    <w:rsid w:val="000C45B3"/>
    <w:rsid w:val="000D73F1"/>
    <w:rsid w:val="000E5749"/>
    <w:rsid w:val="000F6614"/>
    <w:rsid w:val="00163AC4"/>
    <w:rsid w:val="00166D84"/>
    <w:rsid w:val="0018011A"/>
    <w:rsid w:val="00197D2F"/>
    <w:rsid w:val="001B6B3E"/>
    <w:rsid w:val="001C19F8"/>
    <w:rsid w:val="001F5654"/>
    <w:rsid w:val="00200E29"/>
    <w:rsid w:val="00217DD3"/>
    <w:rsid w:val="00235E7C"/>
    <w:rsid w:val="002702A4"/>
    <w:rsid w:val="002A6537"/>
    <w:rsid w:val="002A684E"/>
    <w:rsid w:val="002B0F00"/>
    <w:rsid w:val="002F3282"/>
    <w:rsid w:val="00303ACF"/>
    <w:rsid w:val="00303D3B"/>
    <w:rsid w:val="00314032"/>
    <w:rsid w:val="00386E73"/>
    <w:rsid w:val="00387BB8"/>
    <w:rsid w:val="003A277A"/>
    <w:rsid w:val="003B50C4"/>
    <w:rsid w:val="003D1D8B"/>
    <w:rsid w:val="003D7CAB"/>
    <w:rsid w:val="0040233D"/>
    <w:rsid w:val="00415C03"/>
    <w:rsid w:val="0043402F"/>
    <w:rsid w:val="004553FC"/>
    <w:rsid w:val="00482BBA"/>
    <w:rsid w:val="004A2DFF"/>
    <w:rsid w:val="004A4A1F"/>
    <w:rsid w:val="004B1212"/>
    <w:rsid w:val="004C5497"/>
    <w:rsid w:val="004C7900"/>
    <w:rsid w:val="005308F0"/>
    <w:rsid w:val="00545346"/>
    <w:rsid w:val="0057516F"/>
    <w:rsid w:val="005B0D96"/>
    <w:rsid w:val="005B14F6"/>
    <w:rsid w:val="005C4026"/>
    <w:rsid w:val="005D50F4"/>
    <w:rsid w:val="005E60D0"/>
    <w:rsid w:val="00624EA3"/>
    <w:rsid w:val="00650189"/>
    <w:rsid w:val="006E69DE"/>
    <w:rsid w:val="006F628F"/>
    <w:rsid w:val="00730528"/>
    <w:rsid w:val="00745B43"/>
    <w:rsid w:val="007725FF"/>
    <w:rsid w:val="00792852"/>
    <w:rsid w:val="00844BC9"/>
    <w:rsid w:val="00883F73"/>
    <w:rsid w:val="00895905"/>
    <w:rsid w:val="008F063B"/>
    <w:rsid w:val="00905FBF"/>
    <w:rsid w:val="0092696B"/>
    <w:rsid w:val="00947A20"/>
    <w:rsid w:val="009508FC"/>
    <w:rsid w:val="009C308B"/>
    <w:rsid w:val="009D5D4B"/>
    <w:rsid w:val="00A13A0C"/>
    <w:rsid w:val="00A30F78"/>
    <w:rsid w:val="00A64396"/>
    <w:rsid w:val="00A73B79"/>
    <w:rsid w:val="00A8400B"/>
    <w:rsid w:val="00A86649"/>
    <w:rsid w:val="00A93B97"/>
    <w:rsid w:val="00AA758C"/>
    <w:rsid w:val="00AB13ED"/>
    <w:rsid w:val="00AF440C"/>
    <w:rsid w:val="00B023AB"/>
    <w:rsid w:val="00B16869"/>
    <w:rsid w:val="00B33244"/>
    <w:rsid w:val="00B44B8B"/>
    <w:rsid w:val="00B76C85"/>
    <w:rsid w:val="00BB2735"/>
    <w:rsid w:val="00BB6BD6"/>
    <w:rsid w:val="00BC4ABD"/>
    <w:rsid w:val="00BD5AD3"/>
    <w:rsid w:val="00C81A44"/>
    <w:rsid w:val="00CF77A1"/>
    <w:rsid w:val="00D45BAD"/>
    <w:rsid w:val="00DA04BC"/>
    <w:rsid w:val="00DA6397"/>
    <w:rsid w:val="00DC18AF"/>
    <w:rsid w:val="00E3260F"/>
    <w:rsid w:val="00E40373"/>
    <w:rsid w:val="00E72048"/>
    <w:rsid w:val="00E97470"/>
    <w:rsid w:val="00EB167D"/>
    <w:rsid w:val="00EC316E"/>
    <w:rsid w:val="00EE7C38"/>
    <w:rsid w:val="00F3189F"/>
    <w:rsid w:val="00F47B64"/>
    <w:rsid w:val="00F7072C"/>
    <w:rsid w:val="00FC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25FF"/>
    <w:rPr>
      <w:lang w:eastAsia="en-US"/>
    </w:rPr>
  </w:style>
  <w:style w:styleId="Naslov1" w:type="paragraph">
    <w:name w:val="heading 1"/>
    <w:basedOn w:val="Normal"/>
    <w:next w:val="Normal"/>
    <w:qFormat/>
    <w:rsid w:val="00197D2F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1403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314032"/>
  </w:style>
  <w:style w:styleId="Podnoje" w:type="paragraph">
    <w:name w:val="footer"/>
    <w:basedOn w:val="Normal"/>
    <w:rsid w:val="00314032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B0F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2B0F00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5E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E7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35E7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35E7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35E7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25FF"/>
    <w:rPr>
      <w:lang w:eastAsia="en-US"/>
    </w:rPr>
  </w:style>
  <w:style w:styleId="Naslov1" w:type="paragraph">
    <w:name w:val="heading 1"/>
    <w:basedOn w:val="Normal"/>
    <w:next w:val="Normal"/>
    <w:qFormat/>
    <w:rsid w:val="00197D2F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1403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314032"/>
  </w:style>
  <w:style w:styleId="Podnoje" w:type="paragraph">
    <w:name w:val="footer"/>
    <w:basedOn w:val="Normal"/>
    <w:rsid w:val="00314032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B0F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2B0F00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5E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E7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35E7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35E7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35E7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St-46/2012</izvorni_sadrzaj>
    <derivirana_varijabla naziv="DomainObject.Predmet.OznakaBroj_1">St-46/2012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JADRANKAMEN dioničko društvo, industrija jadranskog kamena i mramora; JASO GUERIERI; CODEX SORTIUM društvo s ograničenom odgovornošću za pružanje kompleksnih konzalting usluga; ČULIĆ ELEKTRO CENTAR, društvo s ograničenom odgovornošću za trgovinu, export-import, proizvodnju i usluge; DALER, d.o.o. za trgovinu i usluge; EURO DAUS dioničko društvo za trgovinu i servis vozila; GEOKOMPAS društvo s ograničenom odgovornošću za geodetske, građevinske i inženjering poslove; HP - Hrvatska pošta d.d.; MATE RADIĆ; MEGST d.o.o. za proizvodnju i trgovinu elektro i metalnom opremom i proizvodima iz plastičnih masa, te vanjsku trgovinu; METALIA-AUTO, d.o.o. za trgovinu na veliko i malo; METRO-KON društvo s ograničenom odgovornošću za reviziju; NIVEX d.o.o. za unutarnju i vanjsku trgovinu i poslovne usluge; Tiskara FRANJO KLUZ dioničko društvo; TONČI MARIJANOVIĆ; ZORAN VULOVIĆ; JOŠKO ATLAGIĆ; PETAR MARTINIĆ; NIKOLA ETEROVIĆ</izvorni_sadrzaj>
    <derivirana_varijabla naziv="DomainObject.Predmet.StrankaFormated_1">  JADRANKAMEN dioničko društvo, industrija jadranskog kamena i mramora; JASO GUERIERI; CODEX SORTIUM društvo s ograničenom odgovornošću za pružanje kompleksnih konzalting usluga; ČULIĆ ELEKTRO CENTAR, društvo s ograničenom odgovornošću za trgovinu, export-import, proizvodnju i usluge; DALER, d.o.o. za trgovinu i usluge; EURO DAUS dioničko društvo za trgovinu i servis vozila; GEOKOMPAS društvo s ograničenom odgovornošću za geodetske, građevinske i inženjering poslove; HP - Hrvatska pošta d.d.; MATE RADIĆ; MEGST d.o.o. za proizvodnju i trgovinu elektro i metalnom opremom i proizvodima iz plastičnih masa, te vanjsku trgovinu; METALIA-AUTO, d.o.o. za trgovinu na veliko i malo; METRO-KON društvo s ograničenom odgovornošću za reviziju; NIVEX d.o.o. za unutarnju i vanjsku trgovinu i poslovne usluge; Tiskara FRANJO KLUZ dioničko društvo; TONČI MARIJANOVIĆ; ZORAN VULOVIĆ; JOŠKO ATLAGIĆ; PETAR MARTINIĆ; NIKOLA ETEROVIĆ</derivirana_varijabla>
  </DomainObject.Predmet.StrankaFormated>
  <DomainObject.Predmet.StrankaFormatedOIB>
    <izvorni_sadrzaj>  JADRANKAMEN dioničko društvo, industrija jadranskog kamena i mramora, OIB 97012789464; JASO GUERIERI, OIB 32897227351; CODEX SORTIUM društvo s ograničenom odgovornošću za pružanje kompleksnih konzalting usluga, OIB 83918065246; ČULIĆ ELEKTRO CENTAR, društvo s ograničenom odgovornošću za trgovinu, export-import, proizvodnju i usluge, OIB 96434662616; DALER, d.o.o. za trgovinu i usluge, OIB 78787350054; EURO DAUS dioničko društvo za trgovinu i servis vozila, OIB 19212513210; GEOKOMPAS društvo s ograničenom odgovornošću za geodetske, građevinske i inženjering poslove, OIB 39519852864; HP - Hrvatska pošta d.d., OIB 87311810356; MATE RADIĆ, OIB 37329849589; MEGST d.o.o. za proizvodnju i trgovinu elektro i metalnom opremom i proizvodima iz plastičnih masa, te vanjsku trgovinu, OIB 14321085318; METALIA-AUTO, d.o.o. za trgovinu na veliko i malo, OIB 38065977917; METRO-KON društvo s ograničenom odgovornošću za reviziju, OIB 53596535064; NIVEX d.o.o. za unutarnju i vanjsku trgovinu i poslovne usluge, OIB 57259617741; Tiskara FRANJO KLUZ dioničko društvo, OIB 48943721065; TONČI MARIJANOVIĆ, OIB 64814684450; ZORAN VULOVIĆ, OIB 22533074832; JOŠKO ATLAGIĆ, OIB 61947528479; PETAR MARTINIĆ, OIB 26151013335; NIKOLA ETEROVIĆ, OIB 32614644410</izvorni_sadrzaj>
    <derivirana_varijabla naziv="DomainObject.Predmet.StrankaFormatedOIB_1">  JADRANKAMEN dioničko društvo, industrija jadranskog kamena i mramora, OIB 97012789464; JASO GUERIERI, OIB 32897227351; CODEX SORTIUM društvo s ograničenom odgovornošću za pružanje kompleksnih konzalting usluga, OIB 83918065246; ČULIĆ ELEKTRO CENTAR, društvo s ograničenom odgovornošću za trgovinu, export-import, proizvodnju i usluge, OIB 96434662616; DALER, d.o.o. za trgovinu i usluge, OIB 78787350054; EURO DAUS dioničko društvo za trgovinu i servis vozila, OIB 19212513210; GEOKOMPAS društvo s ograničenom odgovornošću za geodetske, građevinske i inženjering poslove, OIB 39519852864; HP - Hrvatska pošta d.d., OIB 87311810356; MATE RADIĆ, OIB 37329849589; MEGST d.o.o. za proizvodnju i trgovinu elektro i metalnom opremom i proizvodima iz plastičnih masa, te vanjsku trgovinu, OIB 14321085318; METALIA-AUTO, d.o.o. za trgovinu na veliko i malo, OIB 38065977917; METRO-KON društvo s ograničenom odgovornošću za reviziju, OIB 53596535064; NIVEX d.o.o. za unutarnju i vanjsku trgovinu i poslovne usluge, OIB 57259617741; Tiskara FRANJO KLUZ dioničko društvo, OIB 48943721065; TONČI MARIJANOVIĆ, OIB 64814684450; ZORAN VULOVIĆ, OIB 22533074832; JOŠKO ATLAGIĆ, OIB 61947528479; PETAR MARTINIĆ, OIB 26151013335; NIKOLA ETEROVIĆ, OIB 32614644410</derivirana_varijabla>
  </DomainObject.Predmet.StrankaFormatedOIB>
  <DomainObject.Predmet.StrankaFormatedWithAdress>
    <izvorni_sadrzaj> JADRANKAMEN dioničko društvo, industrija jadranskog kamena i mramora, Velo štroda 1, Pučišća; JASO GUERIERI; CODEX SORTIUM društvo s ograničenom odgovornošću za pružanje kompleksnih konzalting usluga, Ivana Šibla 9, 10000 Zagreb; ČULIĆ ELEKTRO CENTAR, društvo s ograničenom odgovornošću za trgovinu, export-import, proizvodnju i usluge, Hektorovićeva 31, Solin; DALER, d.o.o. za trgovinu i usluge, Ulica Ivana Gorana Kovačića 14, Split; EURO DAUS dioničko društvo za trgovinu i servis vozila, Put Mostina 1, Split; GEOKOMPAS društvo s ograničenom odgovornošću za geodetske, građevinske i inženjering poslove, Dražanac 12, Split; HP - Hrvatska pošta d.d., Jurišićeva 13, 10000 Zagreb; MATE RADIĆ; MEGST d.o.o. za proizvodnju i trgovinu elektro i metalnom opremom i proizvodima iz plastičnih masa, te vanjsku trgovinu, Brnaze 418/a, Brnaze; METALIA-AUTO, d.o.o. za trgovinu na veliko i malo, Mostarska 1, Split; METRO-KON društvo s ograničenom odgovornošću za reviziju, Poljana B.Hanžekovića 47, 10000 Zagreb; NIVEX d.o.o. za unutarnju i vanjsku trgovinu i poslovne usluge, /bb, Gornji Humac; Tiskara FRANJO KLUZ dioničko društvo, Četvrt Vrilo 7, Omiš; TONČI MARIJANOVIĆ; ZORAN VULOVIĆ; JOŠKO ATLAGIĆ; PETAR MARTINIĆ; NIKOLA ETEROVIĆ</izvorni_sadrzaj>
    <derivirana_varijabla naziv="DomainObject.Predmet.StrankaFormatedWithAdress_1"> JADRANKAMEN dioničko društvo, industrija jadranskog kamena i mramora, Velo štroda 1, Pučišća; JASO GUERIERI; CODEX SORTIUM društvo s ograničenom odgovornošću za pružanje kompleksnih konzalting usluga, Ivana Šibla 9, 10000 Zagreb; ČULIĆ ELEKTRO CENTAR, društvo s ograničenom odgovornošću za trgovinu, export-import, proizvodnju i usluge, Hektorovićeva 31, Solin; DALER, d.o.o. za trgovinu i usluge, Ulica Ivana Gorana Kovačića 14, Split; EURO DAUS dioničko društvo za trgovinu i servis vozila, Put Mostina 1, Split; GEOKOMPAS društvo s ograničenom odgovornošću za geodetske, građevinske i inženjering poslove, Dražanac 12, Split; HP - Hrvatska pošta d.d., Jurišićeva 13, 10000 Zagreb; MATE RADIĆ; MEGST d.o.o. za proizvodnju i trgovinu elektro i metalnom opremom i proizvodima iz plastičnih masa, te vanjsku trgovinu, Brnaze 418/a, Brnaze; METALIA-AUTO, d.o.o. za trgovinu na veliko i malo, Mostarska 1, Split; METRO-KON društvo s ograničenom odgovornošću za reviziju, Poljana B.Hanžekovića 47, 10000 Zagreb; NIVEX d.o.o. za unutarnju i vanjsku trgovinu i poslovne usluge, /bb, Gornji Humac; Tiskara FRANJO KLUZ dioničko društvo, Četvrt Vrilo 7, Omiš; TONČI MARIJANOVIĆ; ZORAN VULOVIĆ; JOŠKO ATLAGIĆ; PETAR MARTINIĆ; NIKOLA ETEROVIĆ</derivirana_varijabla>
  </DomainObject.Predmet.StrankaFormatedWithAdress>
  <DomainObject.Predmet.StrankaFormatedWithAdressOIB>
    <izvorni_sadrzaj> JADRANKAMEN dioničko društvo, industrija jadranskog kamena i mramora, OIB 97012789464, Velo štroda 1, Pučišća; JASO GUERIERI, OIB 32897227351; CODEX SORTIUM društvo s ograničenom odgovornošću za pružanje kompleksnih konzalting usluga, OIB 83918065246, Ivana Šibla 9, 10000 Zagreb; ČULIĆ ELEKTRO CENTAR, društvo s ograničenom odgovornošću za trgovinu, export-import, proizvodnju i usluge, OIB 96434662616, Hektorovićeva 31, Solin; DALER, d.o.o. za trgovinu i usluge, OIB 78787350054, Ulica Ivana Gorana Kovačića 14, Split; EURO DAUS dioničko društvo za trgovinu i servis vozila, OIB 19212513210, Put Mostina 1, Split; GEOKOMPAS društvo s ograničenom odgovornošću za geodetske, građevinske i inženjering poslove, OIB 39519852864, Dražanac 12, Split; HP - Hrvatska pošta d.d., OIB 87311810356, Jurišićeva 13, 10000 Zagreb; MATE RADIĆ, OIB 37329849589; MEGST d.o.o. za proizvodnju i trgovinu elektro i metalnom opremom i proizvodima iz plastičnih masa, te vanjsku trgovinu, OIB 14321085318, Brnaze 418/a, Brnaze; METALIA-AUTO, d.o.o. za trgovinu na veliko i malo, OIB 38065977917, Mostarska 1, Split; METRO-KON društvo s ograničenom odgovornošću za reviziju, OIB 53596535064, Poljana B.Hanžekovića 47, 10000 Zagreb; NIVEX d.o.o. za unutarnju i vanjsku trgovinu i poslovne usluge, OIB 57259617741, /bb, Gornji Humac; Tiskara FRANJO KLUZ dioničko društvo, OIB 48943721065, Četvrt Vrilo 7, Omiš; TONČI MARIJANOVIĆ, OIB 64814684450; ZORAN VULOVIĆ, OIB 22533074832; JOŠKO ATLAGIĆ, OIB 61947528479; PETAR MARTINIĆ, OIB 26151013335; NIKOLA ETEROVIĆ, OIB 32614644410</izvorni_sadrzaj>
    <derivirana_varijabla naziv="DomainObject.Predmet.StrankaFormatedWithAdressOIB_1"> JADRANKAMEN dioničko društvo, industrija jadranskog kamena i mramora, OIB 97012789464, Velo štroda 1, Pučišća; JASO GUERIERI, OIB 32897227351; CODEX SORTIUM društvo s ograničenom odgovornošću za pružanje kompleksnih konzalting usluga, OIB 83918065246, Ivana Šibla 9, 10000 Zagreb; ČULIĆ ELEKTRO CENTAR, društvo s ograničenom odgovornošću za trgovinu, export-import, proizvodnju i usluge, OIB 96434662616, Hektorovićeva 31, Solin; DALER, d.o.o. za trgovinu i usluge, OIB 78787350054, Ulica Ivana Gorana Kovačića 14, Split; EURO DAUS dioničko društvo za trgovinu i servis vozila, OIB 19212513210, Put Mostina 1, Split; GEOKOMPAS društvo s ograničenom odgovornošću za geodetske, građevinske i inženjering poslove, OIB 39519852864, Dražanac 12, Split; HP - Hrvatska pošta d.d., OIB 87311810356, Jurišićeva 13, 10000 Zagreb; MATE RADIĆ, OIB 37329849589; MEGST d.o.o. za proizvodnju i trgovinu elektro i metalnom opremom i proizvodima iz plastičnih masa, te vanjsku trgovinu, OIB 14321085318, Brnaze 418/a, Brnaze; METALIA-AUTO, d.o.o. za trgovinu na veliko i malo, OIB 38065977917, Mostarska 1, Split; METRO-KON društvo s ograničenom odgovornošću za reviziju, OIB 53596535064, Poljana B.Hanžekovića 47, 10000 Zagreb; NIVEX d.o.o. za unutarnju i vanjsku trgovinu i poslovne usluge, OIB 57259617741, /bb, Gornji Humac; Tiskara FRANJO KLUZ dioničko društvo, OIB 48943721065, Četvrt Vrilo 7, Omiš; TONČI MARIJANOVIĆ, OIB 64814684450; ZORAN VULOVIĆ, OIB 22533074832; JOŠKO ATLAGIĆ, OIB 61947528479; PETAR MARTINIĆ, OIB 26151013335; NIKOLA ETEROVIĆ, OIB 32614644410</derivirana_varijabla>
  </DomainObject.Predmet.StrankaFormatedWithAdressOIB>
  <DomainObject.Predmet.StrankaWithAdress>
    <izvorni_sadrzaj>JADRANKAMEN dioničko društvo, industrija jadranskog kamena i mramora Velo štroda 1,Pučišća,JASO GUERIERI ,CODEX SORTIUM društvo s ograničenom odgovornošću za pružanje kompleksnih konzalting usluga Ivana Šibla 9,10000 Zagreb,ČULIĆ ELEKTRO CENTAR, društvo s ograničenom odgovornošću za trgovinu, export-import, proizvodnju i usluge Hektorovićeva 31,Solin,DALER, d.o.o. za trgovinu i usluge Ulica Ivana Gorana Kovačića 14,Split,EURO DAUS dioničko društvo za trgovinu i servis vozila Put Mostina 1,Split,GEOKOMPAS društvo s ograničenom odgovornošću za geodetske, građevinske i inženjering poslove Dražanac 12,Split,HP - Hrvatska pošta d.d. Jurišićeva 13,10000 Zagreb,MATE RADIĆ ,MEGST d.o.o. za proizvodnju i trgovinu elektro i metalnom opremom i proizvodima iz plastičnih masa, te vanjsku trgovinu Brnaze 418/a,Brnaze,METALIA-AUTO, d.o.o. za trgovinu na veliko i malo Mostarska 1,Split,METRO-KON društvo s ograničenom odgovornošću za reviziju Poljana B.Hanžekovića 47,10000 Zagreb,NIVEX d.o.o. za unutarnju i vanjsku trgovinu i poslovne usluge /bb,Gornji Humac,Tiskara FRANJO KLUZ dioničko društvo Četvrt Vrilo 7,Omiš,TONČI MARIJANOVIĆ ,ZORAN VULOVIĆ ,JOŠKO ATLAGIĆ ,PETAR MARTINIĆ ,NIKOLA ETEROVIĆ </izvorni_sadrzaj>
    <derivirana_varijabla naziv="DomainObject.Predmet.StrankaWithAdress_1">JADRANKAMEN dioničko društvo, industrija jadranskog kamena i mramora Velo štroda 1,Pučišća,JASO GUERIERI ,CODEX SORTIUM društvo s ograničenom odgovornošću za pružanje kompleksnih konzalting usluga Ivana Šibla 9,10000 Zagreb,ČULIĆ ELEKTRO CENTAR, društvo s ograničenom odgovornošću za trgovinu, export-import, proizvodnju i usluge Hektorovićeva 31,Solin,DALER, d.o.o. za trgovinu i usluge Ulica Ivana Gorana Kovačića 14,Split,EURO DAUS dioničko društvo za trgovinu i servis vozila Put Mostina 1,Split,GEOKOMPAS društvo s ograničenom odgovornošću za geodetske, građevinske i inženjering poslove Dražanac 12,Split,HP - Hrvatska pošta d.d. Jurišićeva 13,10000 Zagreb,MATE RADIĆ ,MEGST d.o.o. za proizvodnju i trgovinu elektro i metalnom opremom i proizvodima iz plastičnih masa, te vanjsku trgovinu Brnaze 418/a,Brnaze,METALIA-AUTO, d.o.o. za trgovinu na veliko i malo Mostarska 1,Split,METRO-KON društvo s ograničenom odgovornošću za reviziju Poljana B.Hanžekovića 47,10000 Zagreb,NIVEX d.o.o. za unutarnju i vanjsku trgovinu i poslovne usluge /bb,Gornji Humac,Tiskara FRANJO KLUZ dioničko društvo Četvrt Vrilo 7,Omiš,TONČI MARIJANOVIĆ ,ZORAN VULOVIĆ ,JOŠKO ATLAGIĆ ,PETAR MARTINIĆ ,NIKOLA ETEROVIĆ </derivirana_varijabla>
  </DomainObject.Predmet.StrankaWithAdress>
  <DomainObject.Predmet.StrankaWithAdressOIB>
    <izvorni_sadrzaj>JADRANKAMEN dioničko društvo, industrija jadranskog kamena i mramora, OIB 97012789464, Velo štroda 1,Pučišća,JASO GUERIERI, OIB 32897227351,CODEX SORTIUM društvo s ograničenom odgovornošću za pružanje kompleksnih konzalting usluga, OIB 83918065246, Ivana Šibla 9,10000 Zagreb,ČULIĆ ELEKTRO CENTAR, društvo s ograničenom odgovornošću za trgovinu, export-import, proizvodnju i usluge, OIB 96434662616, Hektorovićeva 31,Solin,DALER, d.o.o. za trgovinu i usluge, OIB 78787350054, Ulica Ivana Gorana Kovačića 14,Split,EURO DAUS dioničko društvo za trgovinu i servis vozila, OIB 19212513210, Put Mostina 1,Split,GEOKOMPAS društvo s ograničenom odgovornošću za geodetske, građevinske i inženjering poslove, OIB 39519852864, Dražanac 12,Split,HP - Hrvatska pošta d.d., OIB 87311810356, Jurišićeva 13,10000 Zagreb,MATE RADIĆ, OIB 37329849589,MEGST d.o.o. za proizvodnju i trgovinu elektro i metalnom opremom i proizvodima iz plastičnih masa, te vanjsku trgovinu, OIB 14321085318, Brnaze 418/a,Brnaze,METALIA-AUTO, d.o.o. za trgovinu na veliko i malo, OIB 38065977917, Mostarska 1,Split,METRO-KON društvo s ograničenom odgovornošću za reviziju, OIB 53596535064, Poljana B.Hanžekovića 47,10000 Zagreb,NIVEX d.o.o. za unutarnju i vanjsku trgovinu i poslovne usluge, OIB 57259617741, /bb,Gornji Humac,Tiskara FRANJO KLUZ dioničko društvo, OIB 48943721065, Četvrt Vrilo 7,Omiš,TONČI MARIJANOVIĆ, OIB 64814684450,ZORAN VULOVIĆ, OIB 22533074832,JOŠKO ATLAGIĆ, OIB 61947528479,PETAR MARTINIĆ, OIB 26151013335,NIKOLA ETEROVIĆ, OIB 32614644410</izvorni_sadrzaj>
    <derivirana_varijabla naziv="DomainObject.Predmet.StrankaWithAdressOIB_1">JADRANKAMEN dioničko društvo, industrija jadranskog kamena i mramora, OIB 97012789464, Velo štroda 1,Pučišća,JASO GUERIERI, OIB 32897227351,CODEX SORTIUM društvo s ograničenom odgovornošću za pružanje kompleksnih konzalting usluga, OIB 83918065246, Ivana Šibla 9,10000 Zagreb,ČULIĆ ELEKTRO CENTAR, društvo s ograničenom odgovornošću za trgovinu, export-import, proizvodnju i usluge, OIB 96434662616, Hektorovićeva 31,Solin,DALER, d.o.o. za trgovinu i usluge, OIB 78787350054, Ulica Ivana Gorana Kovačića 14,Split,EURO DAUS dioničko društvo za trgovinu i servis vozila, OIB 19212513210, Put Mostina 1,Split,GEOKOMPAS društvo s ograničenom odgovornošću za geodetske, građevinske i inženjering poslove, OIB 39519852864, Dražanac 12,Split,HP - Hrvatska pošta d.d., OIB 87311810356, Jurišićeva 13,10000 Zagreb,MATE RADIĆ, OIB 37329849589,MEGST d.o.o. za proizvodnju i trgovinu elektro i metalnom opremom i proizvodima iz plastičnih masa, te vanjsku trgovinu, OIB 14321085318, Brnaze 418/a,Brnaze,METALIA-AUTO, d.o.o. za trgovinu na veliko i malo, OIB 38065977917, Mostarska 1,Split,METRO-KON društvo s ograničenom odgovornošću za reviziju, OIB 53596535064, Poljana B.Hanžekovića 47,10000 Zagreb,NIVEX d.o.o. za unutarnju i vanjsku trgovinu i poslovne usluge, OIB 57259617741, /bb,Gornji Humac,Tiskara FRANJO KLUZ dioničko društvo, OIB 48943721065, Četvrt Vrilo 7,Omiš,TONČI MARIJANOVIĆ, OIB 64814684450,ZORAN VULOVIĆ, OIB 22533074832,JOŠKO ATLAGIĆ, OIB 61947528479,PETAR MARTINIĆ, OIB 26151013335,NIKOLA ETEROVIĆ, OIB 32614644410</derivirana_varijabla>
  </DomainObject.Predmet.StrankaWithAdressOIB>
  <DomainObject.Predmet.StrankaNazivFormated>
    <izvorni_sadrzaj>JADRANKAMEN dioničko društvo, industrija jadranskog kamena i mramora,JASO GUERIERI,CODEX SORTIUM društvo s ograničenom odgovornošću za pružanje kompleksnih konzalting usluga,ČULIĆ ELEKTRO CENTAR, društvo s ograničenom odgovornošću za trgovinu, export-import, proizvodnju i usluge,DALER, d.o.o. za trgovinu i usluge,EURO DAUS dioničko društvo za trgovinu i servis vozila,GEOKOMPAS društvo s ograničenom odgovornošću za geodetske, građevinske i inženjering poslove,HP - Hrvatska pošta d.d.,MATE RADIĆ,MEGST d.o.o. za proizvodnju i trgovinu elektro i metalnom opremom i proizvodima iz plastičnih masa, te vanjsku trgovinu,METALIA-AUTO, d.o.o. za trgovinu na veliko i malo,METRO-KON društvo s ograničenom odgovornošću za reviziju,NIVEX d.o.o. za unutarnju i vanjsku trgovinu i poslovne usluge,Tiskara FRANJO KLUZ dioničko društvo,TONČI MARIJANOVIĆ,ZORAN VULOVIĆ,JOŠKO ATLAGIĆ,PETAR MARTINIĆ,NIKOLA ETEROVIĆ</izvorni_sadrzaj>
    <derivirana_varijabla naziv="DomainObject.Predmet.StrankaNazivFormated_1">JADRANKAMEN dioničko društvo, industrija jadranskog kamena i mramora,JASO GUERIERI,CODEX SORTIUM društvo s ograničenom odgovornošću za pružanje kompleksnih konzalting usluga,ČULIĆ ELEKTRO CENTAR, društvo s ograničenom odgovornošću za trgovinu, export-import, proizvodnju i usluge,DALER, d.o.o. za trgovinu i usluge,EURO DAUS dioničko društvo za trgovinu i servis vozila,GEOKOMPAS društvo s ograničenom odgovornošću za geodetske, građevinske i inženjering poslove,HP - Hrvatska pošta d.d.,MATE RADIĆ,MEGST d.o.o. za proizvodnju i trgovinu elektro i metalnom opremom i proizvodima iz plastičnih masa, te vanjsku trgovinu,METALIA-AUTO, d.o.o. za trgovinu na veliko i malo,METRO-KON društvo s ograničenom odgovornošću za reviziju,NIVEX d.o.o. za unutarnju i vanjsku trgovinu i poslovne usluge,Tiskara FRANJO KLUZ dioničko društvo,TONČI MARIJANOVIĆ,ZORAN VULOVIĆ,JOŠKO ATLAGIĆ,PETAR MARTINIĆ,NIKOLA ETEROVIĆ</derivirana_varijabla>
  </DomainObject.Predmet.StrankaNazivFormated>
  <DomainObject.Predmet.StrankaNazivFormatedOIB>
    <izvorni_sadrzaj>JADRANKAMEN dioničko društvo, industrija jadranskog kamena i mramora, OIB 97012789464,JASO GUERIERI, OIB 32897227351,CODEX SORTIUM društvo s ograničenom odgovornošću za pružanje kompleksnih konzalting usluga, OIB 83918065246,ČULIĆ ELEKTRO CENTAR, društvo s ograničenom odgovornošću za trgovinu, export-import, proizvodnju i usluge, OIB 96434662616,DALER, d.o.o. za trgovinu i usluge, OIB 78787350054,EURO DAUS dioničko društvo za trgovinu i servis vozila, OIB 19212513210,GEOKOMPAS društvo s ograničenom odgovornošću za geodetske, građevinske i inženjering poslove, OIB 39519852864,HP - Hrvatska pošta d.d., OIB 87311810356,MATE RADIĆ, OIB 37329849589,MEGST d.o.o. za proizvodnju i trgovinu elektro i metalnom opremom i proizvodima iz plastičnih masa, te vanjsku trgovinu, OIB 14321085318,METALIA-AUTO, d.o.o. za trgovinu na veliko i malo, OIB 38065977917,METRO-KON društvo s ograničenom odgovornošću za reviziju, OIB 53596535064,NIVEX d.o.o. za unutarnju i vanjsku trgovinu i poslovne usluge, OIB 57259617741,Tiskara FRANJO KLUZ dioničko društvo, OIB 48943721065,TONČI MARIJANOVIĆ, OIB 64814684450,ZORAN VULOVIĆ, OIB 22533074832,JOŠKO ATLAGIĆ, OIB 61947528479,PETAR MARTINIĆ, OIB 26151013335,NIKOLA ETEROVIĆ, OIB 32614644410</izvorni_sadrzaj>
    <derivirana_varijabla naziv="DomainObject.Predmet.StrankaNazivFormatedOIB_1">JADRANKAMEN dioničko društvo, industrija jadranskog kamena i mramora, OIB 97012789464,JASO GUERIERI, OIB 32897227351,CODEX SORTIUM društvo s ograničenom odgovornošću za pružanje kompleksnih konzalting usluga, OIB 83918065246,ČULIĆ ELEKTRO CENTAR, društvo s ograničenom odgovornošću za trgovinu, export-import, proizvodnju i usluge, OIB 96434662616,DALER, d.o.o. za trgovinu i usluge, OIB 78787350054,EURO DAUS dioničko društvo za trgovinu i servis vozila, OIB 19212513210,GEOKOMPAS društvo s ograničenom odgovornošću za geodetske, građevinske i inženjering poslove, OIB 39519852864,HP - Hrvatska pošta d.d., OIB 87311810356,MATE RADIĆ, OIB 37329849589,MEGST d.o.o. za proizvodnju i trgovinu elektro i metalnom opremom i proizvodima iz plastičnih masa, te vanjsku trgovinu, OIB 14321085318,METALIA-AUTO, d.o.o. za trgovinu na veliko i malo, OIB 38065977917,METRO-KON društvo s ograničenom odgovornošću za reviziju, OIB 53596535064,NIVEX d.o.o. za unutarnju i vanjsku trgovinu i poslovne usluge, OIB 57259617741,Tiskara FRANJO KLUZ dioničko društvo, OIB 48943721065,TONČI MARIJANOVIĆ, OIB 64814684450,ZORAN VULOVIĆ, OIB 22533074832,JOŠKO ATLAGIĆ, OIB 61947528479,PETAR MARTINIĆ, OIB 26151013335,NIKOLA ETEROVIĆ, OIB 32614644410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JADRANKAMEN dioničko društvo, industrija jadranskog kamena i mramora</item>
      <item>JASO GUERIERI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izvorni_sadrzaj>
    <derivirana_varijabla naziv="DomainObject.Predmet.StrankaListFormated_1">
      <item>JADRANKAMEN dioničko društvo, industrija jadranskog kamena i mramora</item>
      <item>JASO GUERIERI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derivirana_varijabla>
  </DomainObject.Predmet.StrankaListFormated>
  <DomainObject.Predmet.StrankaListFormatedOIB>
    <izvorni_sadrzaj>
      <item>JADRANKAMEN dioničko društvo, industrija jadranskog kamena i mramora, OIB 97012789464</item>
      <item>JASO GUERIERI, OIB 32897227351</item>
      <item>CODEX SORTIUM društvo s ograničenom odgovornošću za pružanje kompleksnih konzalting usluga, OIB 83918065246</item>
      <item>ČULIĆ ELEKTRO CENTAR, društvo s ograničenom odgovornošću za trgovinu, export-import, proizvodnju i usluge, OIB 96434662616</item>
      <item>DALER, d.o.o. za trgovinu i usluge, OIB 78787350054</item>
      <item>EURO DAUS dioničko društvo za trgovinu i servis vozila, OIB 19212513210</item>
      <item>GEOKOMPAS društvo s ograničenom odgovornošću za geodetske, građevinske i inženjering poslove, OIB 39519852864</item>
      <item>HP - Hrvatska pošta d.d., OIB 87311810356</item>
      <item>MATE RADIĆ, OIB 37329849589</item>
      <item>MEGST d.o.o. za proizvodnju i trgovinu elektro i metalnom opremom i proizvodima iz plastičnih masa, te vanjsku trgovinu, OIB 14321085318</item>
      <item>METALIA-AUTO, d.o.o. za trgovinu na veliko i malo, OIB 38065977917</item>
      <item>METRO-KON društvo s ograničenom odgovornošću za reviziju, OIB 53596535064</item>
      <item>NIVEX d.o.o. za unutarnju i vanjsku trgovinu i poslovne usluge, OIB 57259617741</item>
      <item>Tiskara FRANJO KLUZ dioničko društvo, OIB 48943721065</item>
      <item>TONČI MARIJANOVIĆ, OIB 64814684450</item>
      <item>ZORAN VULOVIĆ, OIB 22533074832</item>
      <item>JOŠKO ATLAGIĆ, OIB 61947528479</item>
      <item>PETAR MARTINIĆ, OIB 26151013335</item>
      <item>NIKOLA ETEROVIĆ, OIB 32614644410</item>
    </izvorni_sadrzaj>
    <derivirana_varijabla naziv="DomainObject.Predmet.StrankaListFormatedOIB_1">
      <item>JADRANKAMEN dioničko društvo, industrija jadranskog kamena i mramora, OIB 97012789464</item>
      <item>JASO GUERIERI, OIB 32897227351</item>
      <item>CODEX SORTIUM društvo s ograničenom odgovornošću za pružanje kompleksnih konzalting usluga, OIB 83918065246</item>
      <item>ČULIĆ ELEKTRO CENTAR, društvo s ograničenom odgovornošću za trgovinu, export-import, proizvodnju i usluge, OIB 96434662616</item>
      <item>DALER, d.o.o. za trgovinu i usluge, OIB 78787350054</item>
      <item>EURO DAUS dioničko društvo za trgovinu i servis vozila, OIB 19212513210</item>
      <item>GEOKOMPAS društvo s ograničenom odgovornošću za geodetske, građevinske i inženjering poslove, OIB 39519852864</item>
      <item>HP - Hrvatska pošta d.d., OIB 87311810356</item>
      <item>MATE RADIĆ, OIB 37329849589</item>
      <item>MEGST d.o.o. za proizvodnju i trgovinu elektro i metalnom opremom i proizvodima iz plastičnih masa, te vanjsku trgovinu, OIB 14321085318</item>
      <item>METALIA-AUTO, d.o.o. za trgovinu na veliko i malo, OIB 38065977917</item>
      <item>METRO-KON društvo s ograničenom odgovornošću za reviziju, OIB 53596535064</item>
      <item>NIVEX d.o.o. za unutarnju i vanjsku trgovinu i poslovne usluge, OIB 57259617741</item>
      <item>Tiskara FRANJO KLUZ dioničko društvo, OIB 48943721065</item>
      <item>TONČI MARIJANOVIĆ, OIB 64814684450</item>
      <item>ZORAN VULOVIĆ, OIB 22533074832</item>
      <item>JOŠKO ATLAGIĆ, OIB 61947528479</item>
      <item>PETAR MARTINIĆ, OIB 26151013335</item>
      <item>NIKOLA ETEROVIĆ, OIB 32614644410</item>
    </derivirana_varijabla>
  </DomainObject.Predmet.StrankaListFormatedOIB>
  <DomainObject.Predmet.StrankaListFormatedWithAdress>
    <izvorni_sadrzaj>
      <item>JADRANKAMEN dioničko društvo, industrija jadranskog kamena i mramora, Velo štroda 1, Pučišća</item>
      <item>JASO GUERIERI</item>
      <item>CODEX SORTIUM društvo s ograničenom odgovornošću za pružanje kompleksnih konzalting usluga, Ivana Šibla 9, 10000 Zagreb</item>
      <item>ČULIĆ ELEKTRO CENTAR, društvo s ograničenom odgovornošću za trgovinu, export-import, proizvodnju i usluge, Hektorovićeva 31, Solin</item>
      <item>DALER, d.o.o. za trgovinu i usluge, Ulica Ivana Gorana Kovačića 14, Split</item>
      <item>EURO DAUS dioničko društvo za trgovinu i servis vozila, Put Mostina 1, Split</item>
      <item>GEOKOMPAS društvo s ograničenom odgovornošću za geodetske, građevinske i inženjering poslove, Dražanac 12, Split</item>
      <item>HP - Hrvatska pošta d.d., Jurišićeva 13, 10000 Zagreb</item>
      <item>MATE RADIĆ</item>
      <item>MEGST d.o.o. za proizvodnju i trgovinu elektro i metalnom opremom i proizvodima iz plastičnih masa, te vanjsku trgovinu, Brnaze 418/a, Brnaze</item>
      <item>METALIA-AUTO, d.o.o. za trgovinu na veliko i malo, Mostarska 1, Split</item>
      <item>METRO-KON društvo s ograničenom odgovornošću za reviziju, Poljana B.Hanžekovića 47, 10000 Zagreb</item>
      <item>NIVEX d.o.o. za unutarnju i vanjsku trgovinu i poslovne usluge, /bb, Gornji Humac</item>
      <item>Tiskara FRANJO KLUZ dioničko društvo, Četvrt Vrilo 7, Omiš</item>
      <item>TONČI MARIJANOVIĆ</item>
      <item>ZORAN VULOVIĆ</item>
      <item>JOŠKO ATLAGIĆ</item>
      <item>PETAR MARTINIĆ</item>
      <item>NIKOLA ETEROVIĆ</item>
    </izvorni_sadrzaj>
    <derivirana_varijabla naziv="DomainObject.Predmet.StrankaListFormatedWithAdress_1">
      <item>JADRANKAMEN dioničko društvo, industrija jadranskog kamena i mramora, Velo štroda 1, Pučišća</item>
      <item>JASO GUERIERI</item>
      <item>CODEX SORTIUM društvo s ograničenom odgovornošću za pružanje kompleksnih konzalting usluga, Ivana Šibla 9, 10000 Zagreb</item>
      <item>ČULIĆ ELEKTRO CENTAR, društvo s ograničenom odgovornošću za trgovinu, export-import, proizvodnju i usluge, Hektorovićeva 31, Solin</item>
      <item>DALER, d.o.o. za trgovinu i usluge, Ulica Ivana Gorana Kovačića 14, Split</item>
      <item>EURO DAUS dioničko društvo za trgovinu i servis vozila, Put Mostina 1, Split</item>
      <item>GEOKOMPAS društvo s ograničenom odgovornošću za geodetske, građevinske i inženjering poslove, Dražanac 12, Split</item>
      <item>HP - Hrvatska pošta d.d., Jurišićeva 13, 10000 Zagreb</item>
      <item>MATE RADIĆ</item>
      <item>MEGST d.o.o. za proizvodnju i trgovinu elektro i metalnom opremom i proizvodima iz plastičnih masa, te vanjsku trgovinu, Brnaze 418/a, Brnaze</item>
      <item>METALIA-AUTO, d.o.o. za trgovinu na veliko i malo, Mostarska 1, Split</item>
      <item>METRO-KON društvo s ograničenom odgovornošću za reviziju, Poljana B.Hanžekovića 47, 10000 Zagreb</item>
      <item>NIVEX d.o.o. za unutarnju i vanjsku trgovinu i poslovne usluge, /bb, Gornji Humac</item>
      <item>Tiskara FRANJO KLUZ dioničko društvo, Četvrt Vrilo 7, Omiš</item>
      <item>TONČI MARIJANOVIĆ</item>
      <item>ZORAN VULOVIĆ</item>
      <item>JOŠKO ATLAGIĆ</item>
      <item>PETAR MARTINIĆ</item>
      <item>NIKOLA ETEROVIĆ</item>
    </derivirana_varijabla>
  </DomainObject.Predmet.StrankaListFormatedWithAdress>
  <DomainObject.Predmet.StrankaListFormatedWithAdressOIB>
    <izvorni_sadrzaj>
      <item>JADRANKAMEN dioničko društvo, industrija jadranskog kamena i mramora, OIB 97012789464, Velo štroda 1, Pučišća</item>
      <item>JASO GUERIERI, OIB 32897227351</item>
      <item>CODEX SORTIUM društvo s ograničenom odgovornošću za pružanje kompleksnih konzalting usluga, OIB 83918065246, Ivana Šibla 9, 10000 Zagreb</item>
      <item>ČULIĆ ELEKTRO CENTAR, društvo s ograničenom odgovornošću za trgovinu, export-import, proizvodnju i usluge, OIB 96434662616, Hektorovićeva 31, Solin</item>
      <item>DALER, d.o.o. za trgovinu i usluge, OIB 78787350054, Ulica Ivana Gorana Kovačića 14, Split</item>
      <item>EURO DAUS dioničko društvo za trgovinu i servis vozila, OIB 19212513210, Put Mostina 1, Split</item>
      <item>GEOKOMPAS društvo s ograničenom odgovornošću za geodetske, građevinske i inženjering poslove, OIB 39519852864, Dražanac 12, Split</item>
      <item>HP - Hrvatska pošta d.d., OIB 87311810356, Jurišićeva 13, 10000 Zagreb</item>
      <item>MATE RADIĆ, OIB 37329849589</item>
      <item>MEGST d.o.o. za proizvodnju i trgovinu elektro i metalnom opremom i proizvodima iz plastičnih masa, te vanjsku trgovinu, OIB 14321085318, Brnaze 418/a, Brnaze</item>
      <item>METALIA-AUTO, d.o.o. za trgovinu na veliko i malo, OIB 38065977917, Mostarska 1, Split</item>
      <item>METRO-KON društvo s ograničenom odgovornošću za reviziju, OIB 53596535064, Poljana B.Hanžekovića 47, 10000 Zagreb</item>
      <item>NIVEX d.o.o. za unutarnju i vanjsku trgovinu i poslovne usluge, OIB 57259617741, /bb, Gornji Humac</item>
      <item>Tiskara FRANJO KLUZ dioničko društvo, OIB 48943721065, Četvrt Vrilo 7, Omiš</item>
      <item>TONČI MARIJANOVIĆ, OIB 64814684450</item>
      <item>ZORAN VULOVIĆ, OIB 22533074832</item>
      <item>JOŠKO ATLAGIĆ, OIB 61947528479</item>
      <item>PETAR MARTINIĆ, OIB 26151013335</item>
      <item>NIKOLA ETEROVIĆ, OIB 32614644410</item>
    </izvorni_sadrzaj>
    <derivirana_varijabla naziv="DomainObject.Predmet.StrankaListFormatedWithAdressOIB_1">
      <item>JADRANKAMEN dioničko društvo, industrija jadranskog kamena i mramora, OIB 97012789464, Velo štroda 1, Pučišća</item>
      <item>JASO GUERIERI, OIB 32897227351</item>
      <item>CODEX SORTIUM društvo s ograničenom odgovornošću za pružanje kompleksnih konzalting usluga, OIB 83918065246, Ivana Šibla 9, 10000 Zagreb</item>
      <item>ČULIĆ ELEKTRO CENTAR, društvo s ograničenom odgovornošću za trgovinu, export-import, proizvodnju i usluge, OIB 96434662616, Hektorovićeva 31, Solin</item>
      <item>DALER, d.o.o. za trgovinu i usluge, OIB 78787350054, Ulica Ivana Gorana Kovačića 14, Split</item>
      <item>EURO DAUS dioničko društvo za trgovinu i servis vozila, OIB 19212513210, Put Mostina 1, Split</item>
      <item>GEOKOMPAS društvo s ograničenom odgovornošću za geodetske, građevinske i inženjering poslove, OIB 39519852864, Dražanac 12, Split</item>
      <item>HP - Hrvatska pošta d.d., OIB 87311810356, Jurišićeva 13, 10000 Zagreb</item>
      <item>MATE RADIĆ, OIB 37329849589</item>
      <item>MEGST d.o.o. za proizvodnju i trgovinu elektro i metalnom opremom i proizvodima iz plastičnih masa, te vanjsku trgovinu, OIB 14321085318, Brnaze 418/a, Brnaze</item>
      <item>METALIA-AUTO, d.o.o. za trgovinu na veliko i malo, OIB 38065977917, Mostarska 1, Split</item>
      <item>METRO-KON društvo s ograničenom odgovornošću za reviziju, OIB 53596535064, Poljana B.Hanžekovića 47, 10000 Zagreb</item>
      <item>NIVEX d.o.o. za unutarnju i vanjsku trgovinu i poslovne usluge, OIB 57259617741, /bb, Gornji Humac</item>
      <item>Tiskara FRANJO KLUZ dioničko društvo, OIB 48943721065, Četvrt Vrilo 7, Omiš</item>
      <item>TONČI MARIJANOVIĆ, OIB 64814684450</item>
      <item>ZORAN VULOVIĆ, OIB 22533074832</item>
      <item>JOŠKO ATLAGIĆ, OIB 61947528479</item>
      <item>PETAR MARTINIĆ, OIB 26151013335</item>
      <item>NIKOLA ETEROVIĆ, OIB 32614644410</item>
    </derivirana_varijabla>
  </DomainObject.Predmet.StrankaListFormatedWithAdressOIB>
  <DomainObject.Predmet.StrankaListNazivFormated>
    <izvorni_sadrzaj>
      <item>JADRANKAMEN dioničko društvo, industrija jadranskog kamena i mramora</item>
      <item>JASO GUERIERI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izvorni_sadrzaj>
    <derivirana_varijabla naziv="DomainObject.Predmet.StrankaListNazivFormated_1">
      <item>JADRANKAMEN dioničko društvo, industrija jadranskog kamena i mramora</item>
      <item>JASO GUERIERI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derivirana_varijabla>
  </DomainObject.Predmet.StrankaListNazivFormated>
  <DomainObject.Predmet.StrankaListNazivFormatedOIB>
    <izvorni_sadrzaj>
      <item>JADRANKAMEN dioničko društvo, industrija jadranskog kamena i mramora, OIB 97012789464</item>
      <item>JASO GUERIERI, OIB 32897227351</item>
      <item>CODEX SORTIUM društvo s ograničenom odgovornošću za pružanje kompleksnih konzalting usluga, OIB 83918065246</item>
      <item>ČULIĆ ELEKTRO CENTAR, društvo s ograničenom odgovornošću za trgovinu, export-import, proizvodnju i usluge, OIB 96434662616</item>
      <item>DALER, d.o.o. za trgovinu i usluge, OIB 78787350054</item>
      <item>EURO DAUS dioničko društvo za trgovinu i servis vozila, OIB 19212513210</item>
      <item>GEOKOMPAS društvo s ograničenom odgovornošću za geodetske, građevinske i inženjering poslove, OIB 39519852864</item>
      <item>HP - Hrvatska pošta d.d., OIB 87311810356</item>
      <item>MATE RADIĆ, OIB 37329849589</item>
      <item>MEGST d.o.o. za proizvodnju i trgovinu elektro i metalnom opremom i proizvodima iz plastičnih masa, te vanjsku trgovinu, OIB 14321085318</item>
      <item>METALIA-AUTO, d.o.o. za trgovinu na veliko i malo, OIB 38065977917</item>
      <item>METRO-KON društvo s ograničenom odgovornošću za reviziju, OIB 53596535064</item>
      <item>NIVEX d.o.o. za unutarnju i vanjsku trgovinu i poslovne usluge, OIB 57259617741</item>
      <item>Tiskara FRANJO KLUZ dioničko društvo, OIB 48943721065</item>
      <item>TONČI MARIJANOVIĆ, OIB 64814684450</item>
      <item>ZORAN VULOVIĆ, OIB 22533074832</item>
      <item>JOŠKO ATLAGIĆ, OIB 61947528479</item>
      <item>PETAR MARTINIĆ, OIB 26151013335</item>
      <item>NIKOLA ETEROVIĆ, OIB 32614644410</item>
    </izvorni_sadrzaj>
    <derivirana_varijabla naziv="DomainObject.Predmet.StrankaListNazivFormatedOIB_1">
      <item>JADRANKAMEN dioničko društvo, industrija jadranskog kamena i mramora, OIB 97012789464</item>
      <item>JASO GUERIERI, OIB 32897227351</item>
      <item>CODEX SORTIUM društvo s ograničenom odgovornošću za pružanje kompleksnih konzalting usluga, OIB 83918065246</item>
      <item>ČULIĆ ELEKTRO CENTAR, društvo s ograničenom odgovornošću za trgovinu, export-import, proizvodnju i usluge, OIB 96434662616</item>
      <item>DALER, d.o.o. za trgovinu i usluge, OIB 78787350054</item>
      <item>EURO DAUS dioničko društvo za trgovinu i servis vozila, OIB 19212513210</item>
      <item>GEOKOMPAS društvo s ograničenom odgovornošću za geodetske, građevinske i inženjering poslove, OIB 39519852864</item>
      <item>HP - Hrvatska pošta d.d., OIB 87311810356</item>
      <item>MATE RADIĆ, OIB 37329849589</item>
      <item>MEGST d.o.o. za proizvodnju i trgovinu elektro i metalnom opremom i proizvodima iz plastičnih masa, te vanjsku trgovinu, OIB 14321085318</item>
      <item>METALIA-AUTO, d.o.o. za trgovinu na veliko i malo, OIB 38065977917</item>
      <item>METRO-KON društvo s ograničenom odgovornošću za reviziju, OIB 53596535064</item>
      <item>NIVEX d.o.o. za unutarnju i vanjsku trgovinu i poslovne usluge, OIB 57259617741</item>
      <item>Tiskara FRANJO KLUZ dioničko društvo, OIB 48943721065</item>
      <item>TONČI MARIJANOVIĆ, OIB 64814684450</item>
      <item>ZORAN VULOVIĆ, OIB 22533074832</item>
      <item>JOŠKO ATLAGIĆ, OIB 61947528479</item>
      <item>PETAR MARTINIĆ, OIB 26151013335</item>
      <item>NIKOLA ETEROVIĆ, OIB 32614644410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VEDRAN VILOVIĆ</item>
      <item>ANČI BAŠIĆ</item>
    </izvorni_sadrzaj>
    <derivirana_varijabla naziv="DomainObject.Predmet.OstaliListFormated_1">
      <item>VEDRAN VILOVIĆ</item>
      <item>ANČI BAŠIĆ</item>
    </derivirana_varijabla>
  </DomainObject.Predmet.OstaliListFormated>
  <DomainObject.Predmet.OstaliListFormatedOIB>
    <izvorni_sadrzaj>
      <item>VEDRAN VILOVIĆ, OIB 74175823849</item>
      <item>ANČI BAŠIĆ, OIB 38874953663</item>
    </izvorni_sadrzaj>
    <derivirana_varijabla naziv="DomainObject.Predmet.OstaliListFormatedOIB_1">
      <item>VEDRAN VILOVIĆ, OIB 74175823849</item>
      <item>ANČI BAŠIĆ, OIB 38874953663</item>
    </derivirana_varijabla>
  </DomainObject.Predmet.OstaliListFormatedOIB>
  <DomainObject.Predmet.OstaliListFormatedWithAdress>
    <izvorni_sadrzaj>
      <item>VEDRAN VILOVIĆ, Kučerina 74, 10000 Zagreb</item>
      <item>ANČI BAŠIĆ, Mažuranićevo šetalište 35, 21000 Split</item>
    </izvorni_sadrzaj>
    <derivirana_varijabla naziv="DomainObject.Predmet.OstaliListFormatedWithAdress_1">
      <item>VEDRAN VILOVIĆ, Kučerina 74, 10000 Zagreb</item>
      <item>ANČI BAŠIĆ, Mažuranićevo šetalište 35, 21000 Split</item>
    </derivirana_varijabla>
  </DomainObject.Predmet.OstaliListFormatedWithAdress>
  <DomainObject.Predmet.OstaliListFormatedWithAdressOIB>
    <izvorni_sadrzaj>
      <item>VEDRAN VILOVIĆ, OIB 74175823849, Kučerina 74, 10000 Zagreb</item>
      <item>ANČI BAŠIĆ, OIB 38874953663, Mažuranićevo šetalište 35, 21000 Split</item>
    </izvorni_sadrzaj>
    <derivirana_varijabla naziv="DomainObject.Predmet.OstaliListFormatedWithAdressOIB_1">
      <item>VEDRAN VILOVIĆ, OIB 74175823849, Kučerina 74, 10000 Zagreb</item>
      <item>ANČI BAŠIĆ, OIB 38874953663, Mažuranićevo šetalište 35, 21000 Split</item>
    </derivirana_varijabla>
  </DomainObject.Predmet.OstaliListFormatedWithAdressOIB>
  <DomainObject.Predmet.OstaliListNazivFormated>
    <izvorni_sadrzaj>
      <item>VEDRAN VILOVIĆ</item>
      <item>ANČI BAŠIĆ</item>
    </izvorni_sadrzaj>
    <derivirana_varijabla naziv="DomainObject.Predmet.OstaliListNazivFormated_1">
      <item>VEDRAN VILOVIĆ</item>
      <item>ANČI BAŠIĆ</item>
    </derivirana_varijabla>
  </DomainObject.Predmet.OstaliListNazivFormated>
  <DomainObject.Predmet.OstaliListNazivFormatedOIB>
    <izvorni_sadrzaj>
      <item>VEDRAN VILOVIĆ, OIB 74175823849</item>
      <item>ANČI BAŠIĆ, OIB 38874953663</item>
    </izvorni_sadrzaj>
    <derivirana_varijabla naziv="DomainObject.Predmet.OstaliListNazivFormatedOIB_1">
      <item>VEDRAN VILOVIĆ, OIB 74175823849</item>
      <item>ANČI BAŠIĆ, OIB 38874953663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JADRANKAMEN dioničko društvo, industrija jadranskog kamena i mramora i dr.</izvorni_sadrzaj>
    <derivirana_varijabla naziv="DomainObject.Predmet.StrankaIDrugi_1">JADRANKAMEN dioničko društvo, industrija jadranskog kamena i mramora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JADRANKAMEN dioničko društvo, industrija jadranskog kamena i mramora, OIB 97012789464, Velo štroda 1, Pučišća i dr.</izvorni_sadrzaj>
    <derivirana_varijabla naziv="DomainObject.Predmet.StrankaIDrugiAdressOIB_1">JADRANKAMEN dioničko društvo, industrija jadranskog kamena i mramora, OIB 97012789464, Velo štroda 1, Pučišća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JADRANKAMEN dioničko društvo, industrija jadranskog kamena i mramora</item>
      <item>VEDRAN VILOVIĆ</item>
      <item>JASO GUERIERI</item>
      <item>ANČI BAŠIĆ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izvorni_sadrzaj>
    <derivirana_varijabla naziv="DomainObject.Predmet.SudioniciListNaziv_1">
      <item>JADRANKAMEN dioničko društvo, industrija jadranskog kamena i mramora</item>
      <item>VEDRAN VILOVIĆ</item>
      <item>JASO GUERIERI</item>
      <item>ANČI BAŠIĆ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derivirana_varijabla>
  </DomainObject.Predmet.SudioniciListNaziv>
  <DomainObject.Predmet.SudioniciListAdressOIB>
    <izvorni_sadrzaj>
      <item>JADRANKAMEN dioničko društvo, industrija jadranskog kamena i mramora, OIB 97012789464, Velo štroda 1,Pučišća</item>
      <item>VEDRAN VILOVIĆ, OIB 74175823849, Kučerina 74,10000 Zagreb</item>
      <item>JASO GUERIERI, OIB 32897227351</item>
      <item>ANČI BAŠIĆ, OIB 38874953663, Mažuranićevo šetalište 35,21000 Split</item>
      <item>CODEX SORTIUM društvo s ograničenom odgovornošću za pružanje kompleksnih konzalting usluga, OIB 83918065246, Ivana Šibla 9,10000 Zagreb</item>
      <item>ČULIĆ ELEKTRO CENTAR, društvo s ograničenom odgovornošću za trgovinu, export-import, proizvodnju i usluge, OIB 96434662616, Hektorovićeva 31,Solin</item>
      <item>DALER, d.o.o. za trgovinu i usluge, OIB 78787350054, Ulica Ivana Gorana Kovačića 14,Split</item>
      <item>EURO DAUS dioničko društvo za trgovinu i servis vozila, OIB 19212513210, Put Mostina 1,Split</item>
      <item>GEOKOMPAS društvo s ograničenom odgovornošću za geodetske, građevinske i inženjering poslove, OIB 39519852864, Dražanac 12,Split</item>
      <item>HP - Hrvatska pošta d.d., OIB 87311810356, Jurišićeva 13,10000 Zagreb</item>
      <item>MATE RADIĆ, OIB 37329849589</item>
      <item>MEGST d.o.o. za proizvodnju i trgovinu elektro i metalnom opremom i proizvodima iz plastičnih masa, te vanjsku trgovinu, OIB 14321085318, Brnaze 418/a,Brnaze</item>
      <item>METALIA-AUTO, d.o.o. za trgovinu na veliko i malo, OIB 38065977917, Mostarska 1,Split</item>
      <item>METRO-KON društvo s ograničenom odgovornošću za reviziju, OIB 53596535064, Poljana B.Hanžekovića 47,10000 Zagreb</item>
      <item>NIVEX d.o.o. za unutarnju i vanjsku trgovinu i poslovne usluge, OIB 57259617741, /bb,Gornji Humac</item>
      <item>Tiskara FRANJO KLUZ dioničko društvo, OIB 48943721065, Četvrt Vrilo 7,Omiš</item>
      <item>TONČI MARIJANOVIĆ, OIB 64814684450</item>
      <item>ZORAN VULOVIĆ, OIB 22533074832</item>
      <item>JOŠKO ATLAGIĆ, OIB 61947528479</item>
      <item>PETAR MARTINIĆ, OIB 26151013335</item>
      <item>NIKOLA ETEROVIĆ, OIB 32614644410</item>
    </izvorni_sadrzaj>
    <derivirana_varijabla naziv="DomainObject.Predmet.SudioniciListAdressOIB_1">
      <item>JADRANKAMEN dioničko društvo, industrija jadranskog kamena i mramora, OIB 97012789464, Velo štroda 1,Pučišća</item>
      <item>VEDRAN VILOVIĆ, OIB 74175823849, Kučerina 74,10000 Zagreb</item>
      <item>JASO GUERIERI, OIB 32897227351</item>
      <item>ANČI BAŠIĆ, OIB 38874953663, Mažuranićevo šetalište 35,21000 Split</item>
      <item>CODEX SORTIUM društvo s ograničenom odgovornošću za pružanje kompleksnih konzalting usluga, OIB 83918065246, Ivana Šibla 9,10000 Zagreb</item>
      <item>ČULIĆ ELEKTRO CENTAR, društvo s ograničenom odgovornošću za trgovinu, export-import, proizvodnju i usluge, OIB 96434662616, Hektorovićeva 31,Solin</item>
      <item>DALER, d.o.o. za trgovinu i usluge, OIB 78787350054, Ulica Ivana Gorana Kovačića 14,Split</item>
      <item>EURO DAUS dioničko društvo za trgovinu i servis vozila, OIB 19212513210, Put Mostina 1,Split</item>
      <item>GEOKOMPAS društvo s ograničenom odgovornošću za geodetske, građevinske i inženjering poslove, OIB 39519852864, Dražanac 12,Split</item>
      <item>HP - Hrvatska pošta d.d., OIB 87311810356, Jurišićeva 13,10000 Zagreb</item>
      <item>MATE RADIĆ, OIB 37329849589</item>
      <item>MEGST d.o.o. za proizvodnju i trgovinu elektro i metalnom opremom i proizvodima iz plastičnih masa, te vanjsku trgovinu, OIB 14321085318, Brnaze 418/a,Brnaze</item>
      <item>METALIA-AUTO, d.o.o. za trgovinu na veliko i malo, OIB 38065977917, Mostarska 1,Split</item>
      <item>METRO-KON društvo s ograničenom odgovornošću za reviziju, OIB 53596535064, Poljana B.Hanžekovića 47,10000 Zagreb</item>
      <item>NIVEX d.o.o. za unutarnju i vanjsku trgovinu i poslovne usluge, OIB 57259617741, /bb,Gornji Humac</item>
      <item>Tiskara FRANJO KLUZ dioničko društvo, OIB 48943721065, Četvrt Vrilo 7,Omiš</item>
      <item>TONČI MARIJANOVIĆ, OIB 64814684450</item>
      <item>ZORAN VULOVIĆ, OIB 22533074832</item>
      <item>JOŠKO ATLAGIĆ, OIB 61947528479</item>
      <item>PETAR MARTINIĆ, OIB 26151013335</item>
      <item>NIKOLA ETEROVIĆ, OIB 32614644410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97012789464</item>
      <item>, OIB 74175823849</item>
      <item>, OIB 32897227351</item>
      <item>, OIB 38874953663</item>
      <item>, OIB 83918065246</item>
      <item>, OIB 96434662616</item>
      <item>, OIB 78787350054</item>
      <item>, OIB 19212513210</item>
      <item>, OIB 39519852864</item>
      <item>, OIB 87311810356</item>
      <item>, OIB 37329849589</item>
      <item>, OIB 14321085318</item>
      <item>, OIB 38065977917</item>
      <item>, OIB 53596535064</item>
      <item>, OIB 57259617741</item>
      <item>, OIB 48943721065</item>
      <item>, OIB 64814684450</item>
      <item>, OIB 22533074832</item>
      <item>, OIB 61947528479</item>
      <item>, OIB 26151013335</item>
      <item>, OIB 32614644410</item>
    </izvorni_sadrzaj>
    <derivirana_varijabla naziv="DomainObject.Predmet.SudioniciListNazivOIB_1">
      <item>, OIB 97012789464</item>
      <item>, OIB 74175823849</item>
      <item>, OIB 32897227351</item>
      <item>, OIB 38874953663</item>
      <item>, OIB 83918065246</item>
      <item>, OIB 96434662616</item>
      <item>, OIB 78787350054</item>
      <item>, OIB 19212513210</item>
      <item>, OIB 39519852864</item>
      <item>, OIB 87311810356</item>
      <item>, OIB 37329849589</item>
      <item>, OIB 14321085318</item>
      <item>, OIB 38065977917</item>
      <item>, OIB 53596535064</item>
      <item>, OIB 57259617741</item>
      <item>, OIB 48943721065</item>
      <item>, OIB 64814684450</item>
      <item>, OIB 22533074832</item>
      <item>, OIB 61947528479</item>
      <item>, OIB 26151013335</item>
      <item>, OIB 32614644410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A9EEB4-C7BD-4178-B8D5-5C471D1A14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846</properties:Words>
  <properties:Characters>4704</properties:Characters>
  <properties:Lines>113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2016-05-05T11:19:00Z</dcterms:created>
  <dc:creator>wsadmin</dc:creator>
  <cp:lastModifiedBy>Paško Bačić</cp:lastModifiedBy>
  <cp:lastPrinted>2016-05-05T11:11:00Z</cp:lastPrinted>
  <dcterms:modified xmlns:xsi="http://www.w3.org/2001/XMLSchema-instance" xsi:type="dcterms:W3CDTF">2016-05-05T11:19:00Z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