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9981" w14:paraId="b269981" w:rsidRDefault="00CE3C3B" w:rsidP="00CE3C3B" w:rsidR="00CE3C3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C3B" w:rsidP="00CE3C3B" w:rsidR="00CE3C3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E3C3B" w:rsidP="00CE3C3B" w:rsidR="00CE3C3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E3C3B" w:rsidP="00CE3C3B" w:rsidR="00CE3C3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E3C3B" w:rsidP="00CE3C3B" w:rsidR="00CE3C3B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E3C3B" w:rsidP="00CE3C3B" w:rsidR="00CE3C3B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E3C3B" w:rsidP="00CE3C3B" w:rsidR="00CE3C3B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E3C3B" w:rsidP="00CE3C3B" w:rsidR="00CE3C3B" w:rsidRPr="00AD71A8">
      <w:pPr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TINTA FILM d. o. o. (u stečaju), Rovinj, Casale 26, OIB </w:t>
      </w:r>
      <w:r w:rsidRPr="00141642">
        <w:rPr>
          <w:rFonts w:cs="Times New Roman" w:eastAsia="Times New Roman"/>
          <w:szCs w:val="24"/>
        </w:rPr>
        <w:t>06188866263</w:t>
      </w:r>
      <w:r>
        <w:rPr>
          <w:rFonts w:cs="Times New Roman" w:eastAsia="Times New Roman"/>
          <w:szCs w:val="24"/>
        </w:rPr>
        <w:t xml:space="preserve">, MBS </w:t>
      </w:r>
      <w:r w:rsidRPr="00141642">
        <w:rPr>
          <w:rFonts w:cs="Times New Roman" w:eastAsia="Times New Roman"/>
          <w:szCs w:val="24"/>
        </w:rPr>
        <w:t>130028560</w:t>
      </w:r>
      <w:r>
        <w:rPr>
          <w:rFonts w:cs="Times New Roman" w:eastAsia="Times New Roman"/>
        </w:rPr>
        <w:t xml:space="preserve">, </w:t>
      </w:r>
      <w:r>
        <w:rPr>
          <w:rFonts w:cs="Times New Roman" w:eastAsia="Times New Roman"/>
          <w:szCs w:val="24"/>
        </w:rPr>
        <w:t>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Vesne Tinta, </w:t>
      </w:r>
      <w:r w:rsidRPr="00CE3C3B">
        <w:rPr>
          <w:rFonts w:cs="Times New Roman" w:eastAsia="Times New Roman"/>
          <w:szCs w:val="24"/>
        </w:rPr>
        <w:t>Austrija, Linz, Kaisergasse Nr. 23</w:t>
      </w:r>
      <w:r>
        <w:rPr>
          <w:rFonts w:cs="Times New Roman" w:eastAsia="Times New Roman"/>
          <w:szCs w:val="24"/>
        </w:rPr>
        <w:t xml:space="preserve">, izjavljenoj 6. studenog 2017. protiv ovosudnog rješenja posl. br. 11 St-456/2017-4 od 30. listopada 2017., </w:t>
      </w:r>
      <w:r>
        <w:rPr>
          <w:rFonts w:cs="Times New Roman" w:eastAsia="Times New Roman"/>
          <w:szCs w:val="24"/>
          <w:lang w:eastAsia="hr-HR"/>
        </w:rPr>
        <w:t>29. studenog 2017.</w:t>
      </w:r>
    </w:p>
    <w:p w:rsidRDefault="00CE3C3B" w:rsidP="00CE3C3B" w:rsidR="00CE3C3B" w:rsidRPr="00AD71A8">
      <w:pPr>
        <w:ind w:firstLine="708"/>
        <w:rPr>
          <w:rFonts w:cs="Times New Roman" w:eastAsia="Times New Roman"/>
          <w:szCs w:val="24"/>
        </w:rPr>
      </w:pPr>
    </w:p>
    <w:p w:rsidRDefault="00CE3C3B" w:rsidP="00CE3C3B" w:rsidR="00CE3C3B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E3C3B" w:rsidP="00CE3C3B" w:rsidR="00CE3C3B">
      <w:pPr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izjavljena 6. studenog 2017., preinačuje se ovosudno rješenje posl. br. </w:t>
      </w:r>
      <w:r>
        <w:rPr>
          <w:rFonts w:cs="Times New Roman" w:eastAsia="Times New Roman"/>
          <w:szCs w:val="24"/>
        </w:rPr>
        <w:t>11 St-456/2017-4 od 30. listopada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TINTA FILM d. o. o. (u stečaju), Rovinj, Casale 26, OIB </w:t>
      </w:r>
      <w:r w:rsidRPr="00141642">
        <w:rPr>
          <w:rFonts w:cs="Times New Roman" w:eastAsia="Times New Roman"/>
          <w:szCs w:val="24"/>
        </w:rPr>
        <w:t>06188866263</w:t>
      </w:r>
      <w:r>
        <w:rPr>
          <w:rFonts w:cs="Times New Roman" w:eastAsia="Times New Roman"/>
          <w:szCs w:val="24"/>
        </w:rPr>
        <w:t xml:space="preserve">, MBS </w:t>
      </w:r>
      <w:r w:rsidRPr="00141642">
        <w:rPr>
          <w:rFonts w:cs="Times New Roman" w:eastAsia="Times New Roman"/>
          <w:szCs w:val="24"/>
        </w:rPr>
        <w:t>130028560</w:t>
      </w:r>
      <w:r>
        <w:rPr>
          <w:rFonts w:cs="Times New Roman" w:eastAsia="Times New Roman"/>
          <w:szCs w:val="24"/>
        </w:rPr>
        <w:t>, obustavlja.</w:t>
      </w:r>
    </w:p>
    <w:p w:rsidRDefault="00CE3C3B" w:rsidP="00CE3C3B" w:rsidR="00CE3C3B">
      <w:pPr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ind w:firstLine="708"/>
      </w:pPr>
      <w:r w:rsidRPr="003742F3">
        <w:t>II. Nalaže se</w:t>
      </w:r>
      <w:r>
        <w:t xml:space="preserve"> </w:t>
      </w:r>
      <w:r w:rsidRPr="003742F3">
        <w:t xml:space="preserve">sudskom registru ovog suda da po </w:t>
      </w:r>
      <w:r>
        <w:t xml:space="preserve">pravomoćnosti </w:t>
      </w:r>
      <w:r w:rsidRPr="003742F3">
        <w:t xml:space="preserve">ovog rješenja izvrši brisanje upisa provedenog po </w:t>
      </w:r>
      <w:r>
        <w:t>ovosudnom rješenju</w:t>
      </w:r>
      <w:r w:rsidRPr="003742F3">
        <w:t xml:space="preserve"> posl. br. </w:t>
      </w:r>
      <w:r>
        <w:rPr>
          <w:rFonts w:cs="Times New Roman" w:eastAsia="Times New Roman"/>
          <w:szCs w:val="24"/>
        </w:rPr>
        <w:t>11 St-</w:t>
      </w:r>
      <w:r w:rsidR="00D33CC6">
        <w:rPr>
          <w:rFonts w:cs="Times New Roman" w:eastAsia="Times New Roman"/>
          <w:szCs w:val="24"/>
        </w:rPr>
        <w:t>456/2017-4</w:t>
      </w:r>
      <w:r>
        <w:rPr>
          <w:rFonts w:cs="Times New Roman" w:eastAsia="Times New Roman"/>
          <w:szCs w:val="24"/>
        </w:rPr>
        <w:t xml:space="preserve"> od </w:t>
      </w:r>
      <w:r w:rsidR="00D33CC6">
        <w:rPr>
          <w:rFonts w:cs="Times New Roman" w:eastAsia="Times New Roman"/>
          <w:szCs w:val="24"/>
        </w:rPr>
        <w:t xml:space="preserve">30. listopada </w:t>
      </w:r>
      <w:r>
        <w:rPr>
          <w:rFonts w:cs="Times New Roman" w:eastAsia="Times New Roman"/>
          <w:szCs w:val="24"/>
        </w:rPr>
        <w:t>2017.</w:t>
      </w:r>
    </w:p>
    <w:p w:rsidRDefault="00CE3C3B" w:rsidP="00CE3C3B" w:rsidR="00CE3C3B"/>
    <w:p w:rsidRDefault="00CE3C3B" w:rsidP="00CE3C3B" w:rsidR="00CE3C3B"/>
    <w:p w:rsidRDefault="00CE3C3B" w:rsidP="00CE3C3B" w:rsidR="00CE3C3B" w:rsidRPr="00AD71A8">
      <w:pPr>
        <w:jc w:val="center"/>
      </w:pPr>
      <w:r w:rsidRPr="00AD71A8">
        <w:t>Obrazloženje</w:t>
      </w:r>
    </w:p>
    <w:p w:rsidRDefault="00CE3C3B" w:rsidP="00CE3C3B" w:rsidR="00CE3C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3C3B" w:rsidP="00CE3C3B" w:rsidR="00CE3C3B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</w:t>
      </w:r>
      <w:r w:rsidR="00D33CC6">
        <w:rPr>
          <w:rFonts w:cs="Times New Roman" w:eastAsia="Times New Roman"/>
          <w:szCs w:val="24"/>
        </w:rPr>
        <w:t>456/2017-4</w:t>
      </w:r>
      <w:r>
        <w:rPr>
          <w:rFonts w:cs="Times New Roman" w:eastAsia="Times New Roman"/>
          <w:szCs w:val="24"/>
        </w:rPr>
        <w:t xml:space="preserve"> od </w:t>
      </w:r>
      <w:r w:rsidR="00D33CC6">
        <w:rPr>
          <w:rFonts w:cs="Times New Roman" w:eastAsia="Times New Roman"/>
          <w:szCs w:val="24"/>
        </w:rPr>
        <w:t>30. listopada</w:t>
      </w:r>
      <w:r>
        <w:rPr>
          <w:rFonts w:cs="Times New Roman" w:eastAsia="Times New Roman"/>
          <w:szCs w:val="24"/>
        </w:rPr>
        <w:t xml:space="preserve"> 2017.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</w:t>
      </w:r>
      <w:r w:rsidR="00D33CC6">
        <w:rPr>
          <w:rFonts w:cs="Times New Roman" w:eastAsia="Times New Roman"/>
          <w:szCs w:val="24"/>
          <w:lang w:eastAsia="hr-HR"/>
        </w:rPr>
        <w:t xml:space="preserve">na (Narodne novine br. 71/15, 104/17, </w:t>
      </w:r>
      <w:r>
        <w:rPr>
          <w:rFonts w:cs="Times New Roman" w:eastAsia="Times New Roman"/>
          <w:szCs w:val="24"/>
          <w:lang w:eastAsia="hr-HR"/>
        </w:rPr>
        <w:t xml:space="preserve">dalje SZ), sukladno odredbama čl. 431. i 432. SZ-a, vezano uz čl. 131., 132. i čl. 286. SZ-a, istovremeno je otvoren i zaključen skraćeni stečajni postupak nad dužnikom </w:t>
      </w:r>
      <w:r w:rsidR="00D33CC6">
        <w:rPr>
          <w:rFonts w:cs="Times New Roman" w:eastAsia="Times New Roman"/>
        </w:rPr>
        <w:t>TINTA FILM</w:t>
      </w:r>
      <w:r>
        <w:rPr>
          <w:rFonts w:cs="Times New Roman" w:eastAsia="Times New Roman"/>
        </w:rPr>
        <w:t xml:space="preserve"> d. o. o. </w:t>
      </w:r>
      <w:r w:rsidR="00D33CC6">
        <w:rPr>
          <w:rFonts w:cs="Times New Roman" w:eastAsia="Times New Roman"/>
        </w:rPr>
        <w:t>Rovinj,</w:t>
      </w:r>
      <w:r>
        <w:rPr>
          <w:rFonts w:cs="Times New Roman" w:eastAsia="Times New Roman"/>
          <w:szCs w:val="24"/>
        </w:rPr>
        <w:t xml:space="preserve"> imenovan je stečajni upravitelj, te je određeno da će se po pravomoćnosti tog rješenja dužnik brisati iz sudskog registra.</w:t>
      </w:r>
    </w:p>
    <w:p w:rsidRDefault="00CE3C3B" w:rsidP="00CE3C3B" w:rsidR="00CE3C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</w:t>
      </w:r>
      <w:r w:rsidR="00D33CC6">
        <w:rPr>
          <w:rFonts w:cs="Times New Roman" w:eastAsia="Times New Roman"/>
          <w:szCs w:val="24"/>
          <w:lang w:eastAsia="hr-HR"/>
        </w:rPr>
        <w:t xml:space="preserve">6. studenoG </w:t>
      </w:r>
      <w:r>
        <w:rPr>
          <w:rFonts w:cs="Times New Roman" w:eastAsia="Times New Roman"/>
          <w:szCs w:val="24"/>
          <w:lang w:eastAsia="hr-HR"/>
        </w:rPr>
        <w:t xml:space="preserve">2017. izjavila žalbu. U žalbi je u bitnome navedeno da nisu ispunjene sve pretpostavke za provedbu skraćenog stečajnog postupka </w:t>
      </w:r>
      <w:r w:rsidR="00D33CC6">
        <w:rPr>
          <w:rFonts w:cs="Times New Roman" w:eastAsia="Times New Roman"/>
          <w:szCs w:val="24"/>
          <w:lang w:eastAsia="hr-HR"/>
        </w:rPr>
        <w:t>jer</w:t>
      </w:r>
      <w:r>
        <w:rPr>
          <w:rFonts w:cs="Times New Roman" w:eastAsia="Times New Roman"/>
          <w:szCs w:val="24"/>
          <w:lang w:eastAsia="hr-HR"/>
        </w:rPr>
        <w:t xml:space="preserve"> da dužnik nema nepodmirenih dugovanja.</w:t>
      </w:r>
    </w:p>
    <w:p w:rsidRDefault="00CE3C3B" w:rsidP="00CE3C3B" w:rsidR="00CE3C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CE3C3B" w:rsidP="00CE3C3B" w:rsidR="00D33C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</w:rPr>
        <w:t>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</w:t>
      </w:r>
      <w:r w:rsidR="00D33CC6">
        <w:rPr>
          <w:rFonts w:cs="Times New Roman" w:eastAsia="Times New Roman"/>
          <w:szCs w:val="24"/>
        </w:rPr>
        <w:t>14. studenog</w:t>
      </w:r>
      <w:r>
        <w:rPr>
          <w:rFonts w:cs="Times New Roman" w:eastAsia="Times New Roman"/>
          <w:szCs w:val="24"/>
        </w:rPr>
        <w:t xml:space="preserve"> 2017. (list </w:t>
      </w:r>
      <w:r w:rsidR="00D33CC6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spisa) </w:t>
      </w:r>
      <w:r w:rsidR="00D33CC6">
        <w:rPr>
          <w:rFonts w:cs="Times New Roman" w:eastAsia="Times New Roman"/>
          <w:szCs w:val="24"/>
        </w:rPr>
        <w:t>koja je pribavljena</w:t>
      </w:r>
      <w:r>
        <w:rPr>
          <w:rFonts w:cs="Times New Roman" w:eastAsia="Times New Roman"/>
          <w:szCs w:val="24"/>
        </w:rPr>
        <w:t xml:space="preserve"> sukladno čl. 11. st. 3. SZ-a (prema kojem s</w:t>
      </w:r>
      <w:r w:rsidRPr="005F699C">
        <w:rPr>
          <w:rFonts w:cs="Times New Roman" w:eastAsia="Times New Roman"/>
          <w:szCs w:val="24"/>
        </w:rPr>
        <w:t>ud po službenoj dužnosti utvrđuje sve činjenice koje su važne za predstečajni i stečajni postupak te radi toga mo</w:t>
      </w:r>
      <w:r>
        <w:rPr>
          <w:rFonts w:cs="Times New Roman" w:eastAsia="Times New Roman"/>
          <w:szCs w:val="24"/>
        </w:rPr>
        <w:t xml:space="preserve">že izvoditi sve potrebne dokaze), </w:t>
      </w:r>
      <w:r w:rsidR="00D33CC6">
        <w:rPr>
          <w:rFonts w:cs="Times New Roman" w:eastAsia="Times New Roman"/>
          <w:szCs w:val="24"/>
        </w:rPr>
        <w:t xml:space="preserve">utvrđeno je da </w:t>
      </w:r>
      <w:r>
        <w:rPr>
          <w:rFonts w:cs="Times New Roman" w:eastAsia="Times New Roman"/>
          <w:szCs w:val="24"/>
        </w:rPr>
        <w:t xml:space="preserve">dužnik </w:t>
      </w:r>
      <w:r w:rsidR="00D33CC6">
        <w:rPr>
          <w:rFonts w:cs="Times New Roman" w:eastAsia="Times New Roman"/>
          <w:szCs w:val="24"/>
        </w:rPr>
        <w:t>nema nepodmirenih obveza.</w:t>
      </w:r>
    </w:p>
    <w:p w:rsidRDefault="00D33CC6" w:rsidP="00CE3C3B" w:rsidR="00CE3C3B">
      <w:pPr>
        <w:ind w:firstLine="708"/>
      </w:pPr>
      <w:r>
        <w:rPr>
          <w:rFonts w:cs="Times New Roman" w:eastAsia="Times New Roman"/>
          <w:szCs w:val="24"/>
        </w:rPr>
        <w:lastRenderedPageBreak/>
        <w:t xml:space="preserve">Iz navedenog slijedi </w:t>
      </w:r>
      <w:r w:rsidR="00CE3C3B">
        <w:t xml:space="preserve">da nisu bile ispunjene pretpostavke za provođenje skraćenog stečajnog postupka nad dužnikom kumulativno predviđene čl. 428. i čl. 429. SZ-a (da dužnik </w:t>
      </w:r>
      <w:r w:rsidR="00CE3C3B" w:rsidRPr="00FB2CA9">
        <w:t xml:space="preserve">nema zaposlenih, </w:t>
      </w:r>
      <w:r w:rsidR="00CE3C3B">
        <w:t>da u</w:t>
      </w:r>
      <w:r w:rsidR="00CE3C3B" w:rsidRPr="00FB2CA9">
        <w:t xml:space="preserve"> Očevidniku redoslijeda osnova za plaćanje ima evidentirane neizvršene osnove za pl</w:t>
      </w:r>
      <w:r w:rsidR="00CE3C3B">
        <w:t xml:space="preserve">aćanje u neprekinutom razdoblju od 120 dana i da za dužnika </w:t>
      </w:r>
      <w:r w:rsidR="00CE3C3B" w:rsidRPr="00FB2CA9">
        <w:t xml:space="preserve">nisu ispunjene pretpostavke za pokretanje drugog postupka radi brisanja iz </w:t>
      </w:r>
      <w:r w:rsidR="00CE3C3B">
        <w:t xml:space="preserve">sudskog </w:t>
      </w:r>
      <w:r w:rsidR="00CE3C3B" w:rsidRPr="00FB2CA9">
        <w:t>registra</w:t>
      </w:r>
      <w:r w:rsidR="00CE3C3B">
        <w:t>).</w:t>
      </w:r>
    </w:p>
    <w:p w:rsidRDefault="00CE3C3B" w:rsidP="00CE3C3B" w:rsidR="00CE3C3B" w:rsidRPr="005F699C">
      <w:pPr>
        <w:ind w:firstLine="708"/>
      </w:pPr>
      <w:r>
        <w:t xml:space="preserve">Stoga je </w:t>
      </w:r>
      <w:r>
        <w:rPr>
          <w:rFonts w:cs="Times New Roman" w:eastAsia="Times New Roman"/>
          <w:szCs w:val="24"/>
          <w:lang w:eastAsia="hr-HR"/>
        </w:rPr>
        <w:t xml:space="preserve">na temelju odredbe čl. 436. SZ-a, uzimajući u obzir odredbu </w:t>
      </w:r>
      <w:r w:rsidRPr="00341BD6">
        <w:rPr>
          <w:rFonts w:cs="Times New Roman" w:eastAsia="Times New Roman"/>
          <w:szCs w:val="24"/>
        </w:rPr>
        <w:t xml:space="preserve">čl. 128. st. 9. </w:t>
      </w:r>
      <w:r>
        <w:rPr>
          <w:rFonts w:cs="Times New Roman" w:eastAsia="Times New Roman"/>
          <w:szCs w:val="24"/>
        </w:rPr>
        <w:t>SZ-a,</w:t>
      </w:r>
      <w:r>
        <w:rPr>
          <w:rFonts w:cs="Times New Roman" w:eastAsia="Times New Roman"/>
          <w:szCs w:val="24"/>
          <w:lang w:eastAsia="hr-HR"/>
        </w:rPr>
        <w:t xml:space="preserve"> a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odlučeno kao u izreci rješenja.</w:t>
      </w:r>
    </w:p>
    <w:p w:rsidRDefault="00CE3C3B" w:rsidP="00CE3C3B" w:rsidR="00CE3C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3C3B" w:rsidP="00CE3C3B" w:rsidR="00CE3C3B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29. studenog 2017.</w:t>
      </w:r>
    </w:p>
    <w:p w:rsidRDefault="00CE3C3B" w:rsidP="00CE3C3B" w:rsidR="00CE3C3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E3C3B" w:rsidP="00CE3C3B" w:rsidR="00CE3C3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956D11">
        <w:rPr>
          <w:rFonts w:cs="Times New Roman" w:eastAsia="Times New Roman"/>
          <w:szCs w:val="24"/>
          <w:lang w:eastAsia="hr-HR"/>
        </w:rPr>
        <w:t>, v.r.</w:t>
      </w:r>
    </w:p>
    <w:p w:rsidRDefault="00CE3C3B" w:rsidP="00CE3C3B" w:rsidR="00CE3C3B">
      <w:pPr>
        <w:jc w:val="left"/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jc w:val="left"/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CE3C3B" w:rsidP="00CE3C3B" w:rsidR="00CE3C3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E3C3B" w:rsidP="00CE3C3B" w:rsidR="00CE3C3B">
      <w:pPr>
        <w:jc w:val="left"/>
        <w:rPr>
          <w:rFonts w:cs="Times New Roman" w:eastAsia="Times New Roman"/>
          <w:szCs w:val="24"/>
          <w:lang w:eastAsia="hr-HR"/>
        </w:rPr>
      </w:pPr>
    </w:p>
    <w:p w:rsidRDefault="00CE3C3B" w:rsidP="00CE3C3B" w:rsidR="00CE3C3B">
      <w:pPr>
        <w:jc w:val="left"/>
        <w:rPr>
          <w:rFonts w:cs="Times New Roman" w:eastAsia="Times New Roman"/>
          <w:szCs w:val="24"/>
          <w:lang w:eastAsia="hr-HR"/>
        </w:rPr>
      </w:pPr>
    </w:p>
    <w:p w:rsidRDefault="00CE3C3B" w:rsidP="00CE3C3B" w:rsidR="00CE3C3B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CE3C3B" w:rsidP="00CE3C3B" w:rsidR="00CE3C3B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 xml:space="preserve">1. </w:t>
      </w:r>
      <w:r>
        <w:rPr>
          <w:rFonts w:cs="Times New Roman" w:eastAsia="Times New Roman"/>
          <w:szCs w:val="24"/>
          <w:lang w:eastAsia="hr-HR"/>
        </w:rPr>
        <w:t>Financijska agencija, RC Rijeka, Rijeka, F. Kurelca 8,</w:t>
      </w:r>
    </w:p>
    <w:p w:rsidRDefault="00CE3C3B" w:rsidP="00CE3C3B" w:rsidR="00CE3C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33CC6">
        <w:rPr>
          <w:rFonts w:cs="Times New Roman" w:eastAsia="Times New Roman"/>
          <w:szCs w:val="24"/>
        </w:rPr>
        <w:t>TINTA FILM d. o. o. (u stečaju), Rovinj, Casale 26,</w:t>
      </w:r>
    </w:p>
    <w:p w:rsidRDefault="00CE3C3B" w:rsidP="00CE3C3B" w:rsidR="00CE3C3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CE3C3B" w:rsidP="00CE3C3B" w:rsidR="00CE3C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E3C3B" w:rsidP="00CE3C3B" w:rsidR="00CE3C3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CE3C3B" w:rsidP="00CE3C3B" w:rsidR="00CE3C3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E3C3B" w:rsidP="00CE3C3B" w:rsidR="00CE3C3B" w:rsidRPr="00EB5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registar, i po pravomoćnosti.</w:t>
      </w:r>
    </w:p>
    <w:p w:rsidRDefault="00CE3C3B" w:rsidP="00CE3C3B" w:rsidR="00CE3C3B"/>
    <w:p w:rsidRDefault="00CE3C3B" w:rsidP="00CE3C3B" w:rsidR="00CE3C3B"/>
    <w:p w:rsidRDefault="00CE3C3B" w:rsidR="00CE3C3B"/>
    <w:sectPr w:rsidSect="00CE3C3B" w:rsidR="00CE3C3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C3B" w:rsidP="00CE3C3B" w:rsidR="00CE3C3B">
      <w:r>
        <w:separator/>
      </w:r>
    </w:p>
  </w:endnote>
  <w:endnote w:id="0" w:type="continuationSeparator">
    <w:p w:rsidRDefault="00CE3C3B" w:rsidP="00CE3C3B" w:rsidR="00CE3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C3B" w:rsidP="00CE3C3B" w:rsidR="00CE3C3B">
      <w:r>
        <w:separator/>
      </w:r>
    </w:p>
  </w:footnote>
  <w:footnote w:id="0" w:type="continuationSeparator">
    <w:p w:rsidRDefault="00CE3C3B" w:rsidP="00CE3C3B" w:rsidR="00CE3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C3B" w:rsidP="00CE3C3B" w:rsidR="00CE3C3B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56D1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Stž-17/2017-8</w:t>
    </w:r>
  </w:p>
  <w:p w:rsidRDefault="00CE3C3B" w:rsidP="00CE3C3B" w:rsidR="00CE3C3B" w:rsidRPr="003722D7">
    <w:pPr>
      <w:pStyle w:val="Zaglavlje"/>
      <w:jc w:val="right"/>
      <w:rPr>
        <w:szCs w:val="24"/>
      </w:rPr>
    </w:pPr>
    <w:r>
      <w:rPr>
        <w:szCs w:val="24"/>
      </w:rPr>
      <w:t>(veza St-456/2017)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C3B" w:rsidP="00CE3C3B" w:rsidR="00CE3C3B">
    <w:pPr>
      <w:pStyle w:val="Zaglavlje"/>
      <w:jc w:val="right"/>
      <w:rPr>
        <w:szCs w:val="24"/>
      </w:rPr>
    </w:pPr>
    <w:r>
      <w:rPr>
        <w:szCs w:val="24"/>
      </w:rPr>
      <w:t>9 Stž-17/2017-8</w:t>
    </w:r>
  </w:p>
  <w:p w:rsidRDefault="00CE3C3B" w:rsidP="00CE3C3B" w:rsidR="00CE3C3B" w:rsidRPr="00562695">
    <w:pPr>
      <w:pStyle w:val="Zaglavlje"/>
      <w:jc w:val="right"/>
      <w:rPr>
        <w:szCs w:val="24"/>
      </w:rPr>
    </w:pPr>
    <w:r>
      <w:rPr>
        <w:szCs w:val="24"/>
      </w:rPr>
      <w:t>(veza St-456/2017)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CEE"/>
    <w:rsid w:val="000B38EF"/>
    <w:rsid w:val="004D2CEE"/>
    <w:rsid w:val="00956D11"/>
    <w:rsid w:val="009676C7"/>
    <w:rsid w:val="00CE3C3B"/>
    <w:rsid w:val="00D33CC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3C3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3C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C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3C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3C3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3C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C3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6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D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D1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D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D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3C3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3C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C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3C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3C3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3C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C3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6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D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D1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D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D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10348.47</izvorni_sadrzaj>
    <derivirana_varijabla naziv="DomainObject.Predmet.InicijalnaVrijednost_1">10348.47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Stž-17/2017</izvorni_sadrzaj>
    <derivirana_varijabla naziv="DomainObject.Predmet.OznakaBroj_1">Stž-17/2017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TINTA FILM d.o.o. ROVINJ</izvorni_sadrzaj>
    <derivirana_varijabla naziv="DomainObject.Predmet.ProtustrankaFormated_1">  TINTA FILM d.o.o. ROVINJ</derivirana_varijabla>
  </DomainObject.Predmet.ProtustrankaFormated>
  <DomainObject.Predmet.ProtustrankaFormatedOIB>
    <izvorni_sadrzaj>  TINTA FILM d.o.o. ROVINJ, OIB 06188866263</izvorni_sadrzaj>
    <derivirana_varijabla naziv="DomainObject.Predmet.ProtustrankaFormatedOIB_1">  TINTA FILM d.o.o. ROVINJ, OIB 06188866263</derivirana_varijabla>
  </DomainObject.Predmet.ProtustrankaFormatedOIB>
  <DomainObject.Predmet.ProtustrankaFormatedWithAdress>
    <izvorni_sadrzaj> TINTA FILM d.o.o. ROVINJ, Casale 26, 52210 Rovinj</izvorni_sadrzaj>
    <derivirana_varijabla naziv="DomainObject.Predmet.ProtustrankaFormatedWithAdress_1"> TINTA FILM d.o.o. ROVINJ, Casale 26, 52210 Rovinj</derivirana_varijabla>
  </DomainObject.Predmet.ProtustrankaFormatedWithAdress>
  <DomainObject.Predmet.ProtustrankaFormatedWithAdressOIB>
    <izvorni_sadrzaj> TINTA FILM d.o.o. ROVINJ, OIB 06188866263, Casale 26, 52210 Rovinj</izvorni_sadrzaj>
    <derivirana_varijabla naziv="DomainObject.Predmet.ProtustrankaFormatedWithAdressOIB_1"> TINTA FILM d.o.o. ROVINJ, OIB 06188866263, Casale 26, 52210 Rovinj</derivirana_varijabla>
  </DomainObject.Predmet.ProtustrankaFormatedWithAdressOIB>
  <DomainObject.Predmet.ProtustrankaWithAdress>
    <izvorni_sadrzaj>TINTA FILM d.o.o. ROVINJ Casale 26, 52210 Rovinj</izvorni_sadrzaj>
    <derivirana_varijabla naziv="DomainObject.Predmet.ProtustrankaWithAdress_1">TINTA FILM d.o.o. ROVINJ Casale 26, 52210 Rovinj</derivirana_varijabla>
  </DomainObject.Predmet.ProtustrankaWithAdress>
  <DomainObject.Predmet.ProtustrankaWithAdressOIB>
    <izvorni_sadrzaj>TINTA FILM d.o.o. ROVINJ, OIB 06188866263, Casale 26, 52210 Rovinj</izvorni_sadrzaj>
    <derivirana_varijabla naziv="DomainObject.Predmet.ProtustrankaWithAdressOIB_1">TINTA FILM d.o.o. ROVINJ, OIB 06188866263, Casale 26, 52210 Rovinj</derivirana_varijabla>
  </DomainObject.Predmet.ProtustrankaWithAdressOIB>
  <DomainObject.Predmet.ProtustrankaNazivFormated>
    <izvorni_sadrzaj>TINTA FILM d.o.o. ROVINJ</izvorni_sadrzaj>
    <derivirana_varijabla naziv="DomainObject.Predmet.ProtustrankaNazivFormated_1">TINTA FILM d.o.o. ROVINJ</derivirana_varijabla>
  </DomainObject.Predmet.ProtustrankaNazivFormated>
  <DomainObject.Predmet.ProtustrankaNazivFormatedOIB>
    <izvorni_sadrzaj>TINTA FILM d.o.o. ROVINJ, OIB 06188866263</izvorni_sadrzaj>
    <derivirana_varijabla naziv="DomainObject.Predmet.ProtustrankaNazivFormatedOIB_1">TINTA FILM d.o.o. ROVINJ, OIB 06188866263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TINTA FILM d.o.o. ROVINJ</item>
    </izvorni_sadrzaj>
    <derivirana_varijabla naziv="DomainObject.Predmet.ProtuStrankaListFormated_1">
      <item>TINTA FILM d.o.o. ROVINJ</item>
    </derivirana_varijabla>
  </DomainObject.Predmet.ProtuStrankaListFormated>
  <DomainObject.Predmet.ProtuStrankaListFormatedOIB>
    <izvorni_sadrzaj>
      <item>TINTA FILM d.o.o. ROVINJ, OIB 06188866263</item>
    </izvorni_sadrzaj>
    <derivirana_varijabla naziv="DomainObject.Predmet.ProtuStrankaListFormatedOIB_1">
      <item>TINTA FILM d.o.o. ROVINJ, OIB 06188866263</item>
    </derivirana_varijabla>
  </DomainObject.Predmet.ProtuStrankaListFormatedOIB>
  <DomainObject.Predmet.ProtuStrankaListFormatedWithAdress>
    <izvorni_sadrzaj>
      <item>TINTA FILM d.o.o. ROVINJ, Casale 26, 52210 Rovinj</item>
    </izvorni_sadrzaj>
    <derivirana_varijabla naziv="DomainObject.Predmet.ProtuStrankaListFormatedWithAdress_1">
      <item>TINTA FILM d.o.o. ROVINJ, Casale 26, 52210 Rovinj</item>
    </derivirana_varijabla>
  </DomainObject.Predmet.ProtuStrankaListFormatedWithAdress>
  <DomainObject.Predmet.ProtuStrankaListFormatedWithAdressOIB>
    <izvorni_sadrzaj>
      <item>TINTA FILM d.o.o. ROVINJ, OIB 06188866263, Casale 26, 52210 Rovinj</item>
    </izvorni_sadrzaj>
    <derivirana_varijabla naziv="DomainObject.Predmet.ProtuStrankaListFormatedWithAdressOIB_1">
      <item>TINTA FILM d.o.o. ROVINJ, OIB 06188866263, Casale 26, 52210 Rovinj</item>
    </derivirana_varijabla>
  </DomainObject.Predmet.ProtuStrankaListFormatedWithAdressOIB>
  <DomainObject.Predmet.ProtuStrankaListNazivFormated>
    <izvorni_sadrzaj>
      <item>TINTA FILM d.o.o. ROVINJ</item>
    </izvorni_sadrzaj>
    <derivirana_varijabla naziv="DomainObject.Predmet.ProtuStrankaListNazivFormated_1">
      <item>TINTA FILM d.o.o. ROVINJ</item>
    </derivirana_varijabla>
  </DomainObject.Predmet.ProtuStrankaListNazivFormated>
  <DomainObject.Predmet.ProtuStrankaListNazivFormatedOIB>
    <izvorni_sadrzaj>
      <item>TINTA FILM d.o.o. ROVINJ, OIB 06188866263</item>
    </izvorni_sadrzaj>
    <derivirana_varijabla naziv="DomainObject.Predmet.ProtuStrankaListNazivFormatedOIB_1">
      <item>TINTA FILM d.o.o. ROVINJ, OIB 06188866263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TINTA FILM d.o.o. ROVINJ</izvorni_sadrzaj>
    <derivirana_varijabla naziv="DomainObject.Predmet.ProtustrankaIDrugi_1">TINTA FILM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TINTA FILM d.o.o. ROVINJ, OIB 06188866263, Casale 26, 52210 Rovinj</izvorni_sadrzaj>
    <derivirana_varijabla naziv="DomainObject.Predmet.ProtustrankaIDrugiAdressOIB_1">TINTA FILM d.o.o. ROVINJ, OIB 06188866263, Casale 26,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TINTA FILM d.o.o. ROVINJ</item>
    </izvorni_sadrzaj>
    <derivirana_varijabla naziv="DomainObject.Predmet.SudioniciListNaziv_1">
      <item>FINANCIJSKA AGENCIJA, RC RIJEKA, PODRUŽNICA PULA, PULA</item>
      <item>TINTA FILM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TINTA FILM d.o.o. ROVINJ, OIB 06188866263, Casale 26,52210 Rovinj</item>
    </izvorni_sadrzaj>
    <derivirana_varijabla naziv="DomainObject.Predmet.SudioniciListAdressOIB_1">
      <item>FINANCIJSKA AGENCIJA, RC RIJEKA, PODRUŽNICA PULA, PULA, OIB 85821130368, Giardini 5,52100 Pula</item>
      <item>TINTA FILM d.o.o. ROVINJ, OIB 06188866263, Casale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06188866263</item>
    </izvorni_sadrzaj>
    <derivirana_varijabla naziv="DomainObject.Predmet.SudioniciListNazivOIB_1">
      <item>, OIB 85821130368</item>
      <item>, OIB 06188866263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3514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2017-11-28T10:35:00Z</dcterms:created>
  <dc:creator>Mihaela Kaligari</dc:creator>
  <dc:description/>
  <cp:keywords/>
  <cp:lastModifiedBy>Ana Jeromela</cp:lastModifiedBy>
  <cp:lastPrinted>2017-11-29T06:57:00Z</cp:lastPrinted>
  <dcterms:modified xmlns:xsi="http://www.w3.org/2001/XMLSchema-instance" xsi:type="dcterms:W3CDTF">2017-11-29T06:57:00Z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