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cd7a" w14:paraId="bcfcd7a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B4321B" w:rsidP="001D411A" w:rsidR="00B4321B" w:rsidRPr="001D5467">
      <w:pPr>
        <w:jc w:val="right"/>
        <w:rPr>
          <w:sz w:val="24"/>
          <w:szCs w:val="24"/>
        </w:rPr>
      </w:pPr>
    </w:p>
    <w:p w:rsidRDefault="00E6104E" w:rsidP="00E6104E" w:rsidR="00E6104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C85F88">
        <w:rPr>
          <w:sz w:val="24"/>
          <w:szCs w:val="24"/>
        </w:rPr>
        <w:t>215/2005</w:t>
      </w:r>
    </w:p>
    <w:p w:rsidRDefault="00E6104E" w:rsidP="00E6104E" w:rsidR="00E6104E">
      <w:pPr>
        <w:jc w:val="center"/>
        <w:rPr>
          <w:sz w:val="24"/>
          <w:szCs w:val="24"/>
        </w:rPr>
      </w:pPr>
    </w:p>
    <w:p w:rsidRDefault="00E40469" w:rsidP="00E6104E" w:rsidR="00E40469">
      <w:pPr>
        <w:jc w:val="center"/>
        <w:rPr>
          <w:sz w:val="24"/>
          <w:szCs w:val="24"/>
        </w:rPr>
      </w:pPr>
    </w:p>
    <w:p w:rsidRDefault="00E6104E" w:rsidP="00E6104E" w:rsidR="00E6104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F159AD" w:rsidP="00E6104E" w:rsidR="00E6104E" w:rsidRPr="00337798">
      <w:pPr>
        <w:ind w:left="2880"/>
        <w:jc w:val="right"/>
        <w:rPr>
          <w:sz w:val="24"/>
        </w:rPr>
      </w:pPr>
      <w:r>
        <w:rPr>
          <w:sz w:val="24"/>
        </w:rPr>
        <w:t>Z A K LJ U Č A K</w:t>
      </w:r>
      <w:r w:rsidR="00E6104E" w:rsidRPr="00337798">
        <w:rPr>
          <w:sz w:val="24"/>
        </w:rPr>
        <w:t xml:space="preserve"> </w:t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</w:p>
    <w:p w:rsidRDefault="00E6104E" w:rsidP="00E6104E" w:rsidR="00E6104E">
      <w:pPr>
        <w:pStyle w:val="Odlomakpopisa"/>
        <w:ind w:firstLine="708" w:left="0"/>
        <w:jc w:val="both"/>
      </w:pPr>
    </w:p>
    <w:p w:rsidRDefault="00E6104E" w:rsidP="00E6104E" w:rsidR="00E6104E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 xml:space="preserve">Trgovački sud u Zagrebu po sucu tog suda Anti Galiću, kao sucu pojedincu,  u stečajnom postupku nad dužnikom </w:t>
      </w:r>
      <w:r w:rsidR="00C85F88">
        <w:rPr>
          <w:sz w:val="24"/>
          <w:szCs w:val="24"/>
        </w:rPr>
        <w:t xml:space="preserve">Stečajna masa iza </w:t>
      </w:r>
      <w:r w:rsidR="00A776F3">
        <w:rPr>
          <w:sz w:val="24"/>
          <w:szCs w:val="24"/>
        </w:rPr>
        <w:t>KONČAR-ARMA d.o.o., Zagreb, Ivana Šibla bb</w:t>
      </w:r>
      <w:r w:rsidRPr="002E7E59">
        <w:rPr>
          <w:sz w:val="24"/>
          <w:szCs w:val="24"/>
        </w:rPr>
        <w:t xml:space="preserve">, </w:t>
      </w:r>
      <w:r w:rsidR="00A776F3">
        <w:rPr>
          <w:sz w:val="24"/>
          <w:szCs w:val="24"/>
        </w:rPr>
        <w:t xml:space="preserve">OIB 01268868347., </w:t>
      </w:r>
      <w:r w:rsidRPr="002E7E59">
        <w:rPr>
          <w:sz w:val="24"/>
          <w:szCs w:val="24"/>
        </w:rPr>
        <w:t xml:space="preserve">dana </w:t>
      </w:r>
      <w:r w:rsidR="006D75C8">
        <w:rPr>
          <w:sz w:val="24"/>
          <w:szCs w:val="24"/>
        </w:rPr>
        <w:t>1</w:t>
      </w:r>
      <w:r w:rsidR="00A776F3">
        <w:rPr>
          <w:sz w:val="24"/>
          <w:szCs w:val="24"/>
        </w:rPr>
        <w:t>8.travnja</w:t>
      </w:r>
      <w:r w:rsidRPr="002E7E59">
        <w:rPr>
          <w:sz w:val="24"/>
          <w:szCs w:val="24"/>
        </w:rPr>
        <w:t xml:space="preserve"> 201</w:t>
      </w:r>
      <w:r w:rsidR="006D75C8">
        <w:rPr>
          <w:sz w:val="24"/>
          <w:szCs w:val="24"/>
        </w:rPr>
        <w:t>9</w:t>
      </w:r>
      <w:r w:rsidRPr="002E7E59">
        <w:rPr>
          <w:sz w:val="24"/>
          <w:szCs w:val="24"/>
        </w:rPr>
        <w:t>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CD1673" w:rsidP="00CD1673" w:rsidR="00CD1673">
      <w:pPr>
        <w:jc w:val="center"/>
        <w:rPr>
          <w:b/>
          <w:sz w:val="24"/>
          <w:szCs w:val="24"/>
        </w:rPr>
      </w:pPr>
      <w:r w:rsidRPr="000B3B96">
        <w:rPr>
          <w:b/>
          <w:sz w:val="24"/>
          <w:szCs w:val="24"/>
        </w:rPr>
        <w:t>z a k lj u č i o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D73947" w:rsidP="006D75C8" w:rsidR="00D26CA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4735EE">
        <w:rPr>
          <w:sz w:val="24"/>
          <w:szCs w:val="24"/>
        </w:rPr>
        <w:t>alaže stečajnom upravitelju</w:t>
      </w:r>
      <w:r w:rsidR="00A776F3">
        <w:rPr>
          <w:sz w:val="24"/>
          <w:szCs w:val="24"/>
        </w:rPr>
        <w:t xml:space="preserve"> Savi Filipoviću iz Dramlja</w:t>
      </w:r>
      <w:r w:rsidR="004735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roku od </w:t>
      </w:r>
      <w:r w:rsidR="00A776F3">
        <w:rPr>
          <w:sz w:val="24"/>
          <w:szCs w:val="24"/>
        </w:rPr>
        <w:t>8 dana</w:t>
      </w:r>
      <w:r>
        <w:rPr>
          <w:sz w:val="24"/>
          <w:szCs w:val="24"/>
        </w:rPr>
        <w:t>,</w:t>
      </w:r>
      <w:r w:rsidR="00A776F3">
        <w:rPr>
          <w:sz w:val="24"/>
          <w:szCs w:val="24"/>
        </w:rPr>
        <w:t xml:space="preserve"> pozivom na gornji broj spisa,</w:t>
      </w:r>
      <w:r>
        <w:rPr>
          <w:sz w:val="24"/>
          <w:szCs w:val="24"/>
        </w:rPr>
        <w:t xml:space="preserve"> </w:t>
      </w:r>
      <w:r w:rsidR="007E11B4">
        <w:rPr>
          <w:sz w:val="24"/>
          <w:szCs w:val="24"/>
        </w:rPr>
        <w:t xml:space="preserve">pisano se </w:t>
      </w:r>
      <w:r w:rsidR="004735EE">
        <w:rPr>
          <w:sz w:val="24"/>
          <w:szCs w:val="24"/>
        </w:rPr>
        <w:t xml:space="preserve"> očitovati </w:t>
      </w:r>
      <w:r w:rsidR="007E11B4">
        <w:rPr>
          <w:sz w:val="24"/>
          <w:szCs w:val="24"/>
        </w:rPr>
        <w:t xml:space="preserve">sudu na </w:t>
      </w:r>
      <w:r w:rsidR="00D26CA8">
        <w:rPr>
          <w:sz w:val="24"/>
          <w:szCs w:val="24"/>
        </w:rPr>
        <w:t>podneska vjerovnika Republika Hrvatska, Ministarstvo Financija, po ŽDO Zagreb od 5.ožujka 2019.</w:t>
      </w:r>
    </w:p>
    <w:p w:rsidRDefault="007B3B06" w:rsidP="006D75C8" w:rsidR="003313D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313DD" w:rsidP="008B16E4" w:rsidR="003313DD">
      <w:pPr>
        <w:ind w:firstLine="708"/>
        <w:jc w:val="both"/>
        <w:rPr>
          <w:sz w:val="24"/>
          <w:szCs w:val="24"/>
        </w:rPr>
      </w:pPr>
    </w:p>
    <w:p w:rsidRDefault="006838BA" w:rsidP="006C7A5A" w:rsidR="006838BA">
      <w:pPr>
        <w:jc w:val="center"/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157F3C">
        <w:rPr>
          <w:sz w:val="24"/>
          <w:szCs w:val="24"/>
        </w:rPr>
        <w:t>1</w:t>
      </w:r>
      <w:r w:rsidR="00D26CA8">
        <w:rPr>
          <w:sz w:val="24"/>
          <w:szCs w:val="24"/>
        </w:rPr>
        <w:t>8.travnja</w:t>
      </w:r>
      <w:r w:rsidR="002B1C37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157F3C">
        <w:rPr>
          <w:sz w:val="24"/>
          <w:szCs w:val="24"/>
        </w:rPr>
        <w:t>9</w:t>
      </w:r>
      <w:r w:rsidR="00E836A6" w:rsidRPr="001D5467">
        <w:rPr>
          <w:sz w:val="24"/>
          <w:szCs w:val="24"/>
        </w:rPr>
        <w:t>.</w:t>
      </w:r>
    </w:p>
    <w:p w:rsidRDefault="00E40469" w:rsidP="006C7A5A" w:rsidR="00E40469" w:rsidRPr="001D5467">
      <w:pPr>
        <w:jc w:val="center"/>
        <w:rPr>
          <w:b/>
          <w:sz w:val="24"/>
          <w:szCs w:val="24"/>
        </w:rPr>
      </w:pP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4907AE">
        <w:rPr>
          <w:sz w:val="24"/>
          <w:szCs w:val="24"/>
        </w:rPr>
        <w:t>v.r.</w:t>
      </w: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P="00E5256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="00186C32">
        <w:rPr>
          <w:sz w:val="24"/>
          <w:szCs w:val="24"/>
        </w:rPr>
        <w:t>ovog zaključka žalba nije opuštena (</w:t>
      </w:r>
      <w:r w:rsidR="00E5256A">
        <w:rPr>
          <w:sz w:val="24"/>
          <w:szCs w:val="24"/>
        </w:rPr>
        <w:t>članak 19. stavak 7. SZ-a)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5D78EA" w:rsidR="005D78EA" w:rsidRPr="001D5467">
      <w:pPr>
        <w:jc w:val="both"/>
        <w:rPr>
          <w:sz w:val="24"/>
          <w:szCs w:val="24"/>
          <w:lang w:val="pl-PL"/>
        </w:rPr>
      </w:pPr>
    </w:p>
    <w:p w:rsidRDefault="004907AE" w:rsidP="004907AE" w:rsidR="004907AE">
      <w:pPr>
        <w:ind w:firstLine="720" w:left="360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Za točnost otpravka-ovlašteni službenik:</w:t>
      </w:r>
    </w:p>
    <w:p w:rsidRDefault="004907AE" w:rsidP="004907AE" w:rsidR="004907AE">
      <w:pPr>
        <w:ind w:firstLine="720" w:left="504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Valentina Delač</w:t>
      </w:r>
    </w:p>
    <w:p w:rsidRDefault="00F856FC" w:rsidP="004907AE" w:rsidR="00F856FC" w:rsidRPr="001D5467">
      <w:pPr>
        <w:rPr>
          <w:sz w:val="24"/>
          <w:szCs w:val="24"/>
        </w:rPr>
      </w:pPr>
    </w:p>
    <w:sectPr w:rsidSect="006C7A5A" w:rsidR="00F856FC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B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17701B">
      <w:rPr>
        <w:sz w:val="24"/>
        <w:szCs w:val="24"/>
      </w:rPr>
      <w:t>1181/17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77A2DF6"/>
    <w:multiLevelType w:val="hybridMultilevel"/>
    <w:tmpl w:val="5FF48628"/>
    <w:lvl w:tplc="28021B6C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41689"/>
    <w:rsid w:val="0004473F"/>
    <w:rsid w:val="000471E3"/>
    <w:rsid w:val="00064FC4"/>
    <w:rsid w:val="000717DF"/>
    <w:rsid w:val="00074E6A"/>
    <w:rsid w:val="00077E5C"/>
    <w:rsid w:val="00092941"/>
    <w:rsid w:val="00097BEA"/>
    <w:rsid w:val="000A09DD"/>
    <w:rsid w:val="000B78D5"/>
    <w:rsid w:val="000C1F61"/>
    <w:rsid w:val="000C29F6"/>
    <w:rsid w:val="000C4886"/>
    <w:rsid w:val="000D129A"/>
    <w:rsid w:val="000D1BF8"/>
    <w:rsid w:val="000F444A"/>
    <w:rsid w:val="000F6345"/>
    <w:rsid w:val="00102C56"/>
    <w:rsid w:val="00102FE3"/>
    <w:rsid w:val="0012249B"/>
    <w:rsid w:val="0012251C"/>
    <w:rsid w:val="0012255D"/>
    <w:rsid w:val="00124335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57F3C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85AD7"/>
    <w:rsid w:val="00186749"/>
    <w:rsid w:val="00186C32"/>
    <w:rsid w:val="00195086"/>
    <w:rsid w:val="001A10FF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1F2E55"/>
    <w:rsid w:val="002009B5"/>
    <w:rsid w:val="00206C81"/>
    <w:rsid w:val="00210410"/>
    <w:rsid w:val="002146E4"/>
    <w:rsid w:val="0021540B"/>
    <w:rsid w:val="00230BF0"/>
    <w:rsid w:val="00231857"/>
    <w:rsid w:val="002335AE"/>
    <w:rsid w:val="00236671"/>
    <w:rsid w:val="00240E1F"/>
    <w:rsid w:val="00243CCA"/>
    <w:rsid w:val="00247794"/>
    <w:rsid w:val="00253F1B"/>
    <w:rsid w:val="00255E71"/>
    <w:rsid w:val="00256AFF"/>
    <w:rsid w:val="002576B4"/>
    <w:rsid w:val="00264673"/>
    <w:rsid w:val="0027042C"/>
    <w:rsid w:val="002726CF"/>
    <w:rsid w:val="00277976"/>
    <w:rsid w:val="002A35E4"/>
    <w:rsid w:val="002A5DA4"/>
    <w:rsid w:val="002B1C37"/>
    <w:rsid w:val="002B322D"/>
    <w:rsid w:val="002D18DF"/>
    <w:rsid w:val="002D3DC3"/>
    <w:rsid w:val="002D4970"/>
    <w:rsid w:val="002D67DF"/>
    <w:rsid w:val="002E5689"/>
    <w:rsid w:val="002E7E07"/>
    <w:rsid w:val="002E7E59"/>
    <w:rsid w:val="002F4D8E"/>
    <w:rsid w:val="0030569E"/>
    <w:rsid w:val="00311211"/>
    <w:rsid w:val="003112AE"/>
    <w:rsid w:val="00311925"/>
    <w:rsid w:val="00312FD8"/>
    <w:rsid w:val="003155DD"/>
    <w:rsid w:val="00320E2F"/>
    <w:rsid w:val="003313DD"/>
    <w:rsid w:val="00334C0F"/>
    <w:rsid w:val="00341148"/>
    <w:rsid w:val="00341785"/>
    <w:rsid w:val="00341C5D"/>
    <w:rsid w:val="00345072"/>
    <w:rsid w:val="00350C04"/>
    <w:rsid w:val="00370084"/>
    <w:rsid w:val="00377237"/>
    <w:rsid w:val="003776F8"/>
    <w:rsid w:val="003853A9"/>
    <w:rsid w:val="003A007A"/>
    <w:rsid w:val="003A290E"/>
    <w:rsid w:val="003A4171"/>
    <w:rsid w:val="003A6019"/>
    <w:rsid w:val="003B36FD"/>
    <w:rsid w:val="003C78A1"/>
    <w:rsid w:val="003D2947"/>
    <w:rsid w:val="003D785A"/>
    <w:rsid w:val="003E497C"/>
    <w:rsid w:val="003E4E05"/>
    <w:rsid w:val="003E6FEE"/>
    <w:rsid w:val="003F1D57"/>
    <w:rsid w:val="003F342C"/>
    <w:rsid w:val="004004CC"/>
    <w:rsid w:val="00401191"/>
    <w:rsid w:val="00405EC8"/>
    <w:rsid w:val="00405EDE"/>
    <w:rsid w:val="00414221"/>
    <w:rsid w:val="0041784C"/>
    <w:rsid w:val="0042655D"/>
    <w:rsid w:val="00446FC5"/>
    <w:rsid w:val="00447E26"/>
    <w:rsid w:val="00454B52"/>
    <w:rsid w:val="00455127"/>
    <w:rsid w:val="0045696D"/>
    <w:rsid w:val="004625BC"/>
    <w:rsid w:val="004735EE"/>
    <w:rsid w:val="00473B11"/>
    <w:rsid w:val="00474DAD"/>
    <w:rsid w:val="004907AE"/>
    <w:rsid w:val="004B0288"/>
    <w:rsid w:val="004C328C"/>
    <w:rsid w:val="004D098F"/>
    <w:rsid w:val="004D7F27"/>
    <w:rsid w:val="004F1BD2"/>
    <w:rsid w:val="004F2982"/>
    <w:rsid w:val="004F5792"/>
    <w:rsid w:val="004F5EDB"/>
    <w:rsid w:val="0051056B"/>
    <w:rsid w:val="0051132F"/>
    <w:rsid w:val="00521334"/>
    <w:rsid w:val="0052345E"/>
    <w:rsid w:val="00525D6E"/>
    <w:rsid w:val="00540145"/>
    <w:rsid w:val="00540AF5"/>
    <w:rsid w:val="00546CB2"/>
    <w:rsid w:val="00547715"/>
    <w:rsid w:val="005525E4"/>
    <w:rsid w:val="0056018D"/>
    <w:rsid w:val="00560ED7"/>
    <w:rsid w:val="0056768C"/>
    <w:rsid w:val="00590A90"/>
    <w:rsid w:val="005B3BA8"/>
    <w:rsid w:val="005B58FC"/>
    <w:rsid w:val="005B7415"/>
    <w:rsid w:val="005C2FDE"/>
    <w:rsid w:val="005C48F7"/>
    <w:rsid w:val="005D78EA"/>
    <w:rsid w:val="006018F8"/>
    <w:rsid w:val="00603157"/>
    <w:rsid w:val="006053B6"/>
    <w:rsid w:val="00616CC8"/>
    <w:rsid w:val="00636974"/>
    <w:rsid w:val="00650BE3"/>
    <w:rsid w:val="006524A1"/>
    <w:rsid w:val="006531A3"/>
    <w:rsid w:val="00656D95"/>
    <w:rsid w:val="00657800"/>
    <w:rsid w:val="00677BBF"/>
    <w:rsid w:val="006838BA"/>
    <w:rsid w:val="006901E8"/>
    <w:rsid w:val="006906E7"/>
    <w:rsid w:val="006A00A8"/>
    <w:rsid w:val="006B0E12"/>
    <w:rsid w:val="006B3F32"/>
    <w:rsid w:val="006C1FD2"/>
    <w:rsid w:val="006C4BB2"/>
    <w:rsid w:val="006C7A5A"/>
    <w:rsid w:val="006D75C8"/>
    <w:rsid w:val="006E43F8"/>
    <w:rsid w:val="006E7E74"/>
    <w:rsid w:val="00704661"/>
    <w:rsid w:val="007057A7"/>
    <w:rsid w:val="00707556"/>
    <w:rsid w:val="00712956"/>
    <w:rsid w:val="00720611"/>
    <w:rsid w:val="007238DA"/>
    <w:rsid w:val="00724F1D"/>
    <w:rsid w:val="007332B1"/>
    <w:rsid w:val="00743AC4"/>
    <w:rsid w:val="007624A6"/>
    <w:rsid w:val="007644A4"/>
    <w:rsid w:val="00767553"/>
    <w:rsid w:val="0077476F"/>
    <w:rsid w:val="0077495A"/>
    <w:rsid w:val="00780E26"/>
    <w:rsid w:val="00781979"/>
    <w:rsid w:val="0078609A"/>
    <w:rsid w:val="007A1EA6"/>
    <w:rsid w:val="007A42E7"/>
    <w:rsid w:val="007A7ECC"/>
    <w:rsid w:val="007B349C"/>
    <w:rsid w:val="007B3B06"/>
    <w:rsid w:val="007C09A9"/>
    <w:rsid w:val="007C0A7F"/>
    <w:rsid w:val="007C1BCF"/>
    <w:rsid w:val="007E11B4"/>
    <w:rsid w:val="007E13A8"/>
    <w:rsid w:val="007F0340"/>
    <w:rsid w:val="007F05FF"/>
    <w:rsid w:val="007F550D"/>
    <w:rsid w:val="00805273"/>
    <w:rsid w:val="00807575"/>
    <w:rsid w:val="0081167C"/>
    <w:rsid w:val="008124F0"/>
    <w:rsid w:val="008215AD"/>
    <w:rsid w:val="008233D2"/>
    <w:rsid w:val="008258B2"/>
    <w:rsid w:val="00837019"/>
    <w:rsid w:val="00840279"/>
    <w:rsid w:val="00842198"/>
    <w:rsid w:val="00843BE5"/>
    <w:rsid w:val="00852C1A"/>
    <w:rsid w:val="00860C8A"/>
    <w:rsid w:val="008619A3"/>
    <w:rsid w:val="00863D1F"/>
    <w:rsid w:val="00867306"/>
    <w:rsid w:val="008676A1"/>
    <w:rsid w:val="00867C12"/>
    <w:rsid w:val="00882B59"/>
    <w:rsid w:val="008A1DD7"/>
    <w:rsid w:val="008A31ED"/>
    <w:rsid w:val="008A6E36"/>
    <w:rsid w:val="008B16E4"/>
    <w:rsid w:val="008B40FA"/>
    <w:rsid w:val="008D2088"/>
    <w:rsid w:val="008D589F"/>
    <w:rsid w:val="008E0B1B"/>
    <w:rsid w:val="008E42A5"/>
    <w:rsid w:val="008E4ABA"/>
    <w:rsid w:val="00915EF4"/>
    <w:rsid w:val="00920683"/>
    <w:rsid w:val="00923402"/>
    <w:rsid w:val="00926707"/>
    <w:rsid w:val="00950082"/>
    <w:rsid w:val="009557CC"/>
    <w:rsid w:val="0096090C"/>
    <w:rsid w:val="00961A33"/>
    <w:rsid w:val="0096251B"/>
    <w:rsid w:val="0096793C"/>
    <w:rsid w:val="00976E20"/>
    <w:rsid w:val="00984212"/>
    <w:rsid w:val="00984F17"/>
    <w:rsid w:val="009B130A"/>
    <w:rsid w:val="009B2331"/>
    <w:rsid w:val="009C0E69"/>
    <w:rsid w:val="009C4DC2"/>
    <w:rsid w:val="009C513D"/>
    <w:rsid w:val="009E0FC4"/>
    <w:rsid w:val="00A05D66"/>
    <w:rsid w:val="00A10F37"/>
    <w:rsid w:val="00A219BB"/>
    <w:rsid w:val="00A33F8B"/>
    <w:rsid w:val="00A3756E"/>
    <w:rsid w:val="00A559DB"/>
    <w:rsid w:val="00A56D2A"/>
    <w:rsid w:val="00A5729E"/>
    <w:rsid w:val="00A613CA"/>
    <w:rsid w:val="00A622BE"/>
    <w:rsid w:val="00A64BBD"/>
    <w:rsid w:val="00A7050F"/>
    <w:rsid w:val="00A70CB0"/>
    <w:rsid w:val="00A724DB"/>
    <w:rsid w:val="00A72948"/>
    <w:rsid w:val="00A776F3"/>
    <w:rsid w:val="00A80202"/>
    <w:rsid w:val="00A8061D"/>
    <w:rsid w:val="00A86B0A"/>
    <w:rsid w:val="00A96E38"/>
    <w:rsid w:val="00AA608C"/>
    <w:rsid w:val="00AB024A"/>
    <w:rsid w:val="00AB30CB"/>
    <w:rsid w:val="00AE1405"/>
    <w:rsid w:val="00AE41AF"/>
    <w:rsid w:val="00AF3194"/>
    <w:rsid w:val="00AF3E6C"/>
    <w:rsid w:val="00AF7171"/>
    <w:rsid w:val="00AF7623"/>
    <w:rsid w:val="00B07E9D"/>
    <w:rsid w:val="00B155EE"/>
    <w:rsid w:val="00B22D4C"/>
    <w:rsid w:val="00B358B5"/>
    <w:rsid w:val="00B4321B"/>
    <w:rsid w:val="00B52076"/>
    <w:rsid w:val="00B703DE"/>
    <w:rsid w:val="00B81C62"/>
    <w:rsid w:val="00B87723"/>
    <w:rsid w:val="00B904E5"/>
    <w:rsid w:val="00B938F4"/>
    <w:rsid w:val="00BA3671"/>
    <w:rsid w:val="00BC1D4C"/>
    <w:rsid w:val="00BD7E32"/>
    <w:rsid w:val="00BF2267"/>
    <w:rsid w:val="00C03CDF"/>
    <w:rsid w:val="00C15B93"/>
    <w:rsid w:val="00C22011"/>
    <w:rsid w:val="00C24C72"/>
    <w:rsid w:val="00C25A83"/>
    <w:rsid w:val="00C31A45"/>
    <w:rsid w:val="00C32CF0"/>
    <w:rsid w:val="00C3388F"/>
    <w:rsid w:val="00C37E34"/>
    <w:rsid w:val="00C403E1"/>
    <w:rsid w:val="00C43691"/>
    <w:rsid w:val="00C51464"/>
    <w:rsid w:val="00C5451F"/>
    <w:rsid w:val="00C6207F"/>
    <w:rsid w:val="00C62E9F"/>
    <w:rsid w:val="00C67D09"/>
    <w:rsid w:val="00C76EF3"/>
    <w:rsid w:val="00C817B1"/>
    <w:rsid w:val="00C85F88"/>
    <w:rsid w:val="00C97A90"/>
    <w:rsid w:val="00CA2F28"/>
    <w:rsid w:val="00CB0F34"/>
    <w:rsid w:val="00CB229D"/>
    <w:rsid w:val="00CD1673"/>
    <w:rsid w:val="00CD1806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3532"/>
    <w:rsid w:val="00D174D3"/>
    <w:rsid w:val="00D216FC"/>
    <w:rsid w:val="00D26CA8"/>
    <w:rsid w:val="00D42847"/>
    <w:rsid w:val="00D431D3"/>
    <w:rsid w:val="00D64490"/>
    <w:rsid w:val="00D73947"/>
    <w:rsid w:val="00DA37AE"/>
    <w:rsid w:val="00DC07C5"/>
    <w:rsid w:val="00DC19E9"/>
    <w:rsid w:val="00DF4708"/>
    <w:rsid w:val="00DF5EAD"/>
    <w:rsid w:val="00E07B00"/>
    <w:rsid w:val="00E14504"/>
    <w:rsid w:val="00E17909"/>
    <w:rsid w:val="00E2142D"/>
    <w:rsid w:val="00E23AA6"/>
    <w:rsid w:val="00E24650"/>
    <w:rsid w:val="00E36B95"/>
    <w:rsid w:val="00E40469"/>
    <w:rsid w:val="00E4624E"/>
    <w:rsid w:val="00E5181A"/>
    <w:rsid w:val="00E5256A"/>
    <w:rsid w:val="00E5655E"/>
    <w:rsid w:val="00E6104E"/>
    <w:rsid w:val="00E63A39"/>
    <w:rsid w:val="00E6584A"/>
    <w:rsid w:val="00E67C95"/>
    <w:rsid w:val="00E836A6"/>
    <w:rsid w:val="00E97B78"/>
    <w:rsid w:val="00EA121D"/>
    <w:rsid w:val="00EA4400"/>
    <w:rsid w:val="00EA6323"/>
    <w:rsid w:val="00EB36BA"/>
    <w:rsid w:val="00EC4788"/>
    <w:rsid w:val="00EC65DF"/>
    <w:rsid w:val="00EE08DB"/>
    <w:rsid w:val="00EE193F"/>
    <w:rsid w:val="00EE4B19"/>
    <w:rsid w:val="00EF055A"/>
    <w:rsid w:val="00EF243A"/>
    <w:rsid w:val="00F115A4"/>
    <w:rsid w:val="00F13253"/>
    <w:rsid w:val="00F159AD"/>
    <w:rsid w:val="00F1773D"/>
    <w:rsid w:val="00F20384"/>
    <w:rsid w:val="00F45039"/>
    <w:rsid w:val="00F4514F"/>
    <w:rsid w:val="00F46ACA"/>
    <w:rsid w:val="00F50C0C"/>
    <w:rsid w:val="00F71A00"/>
    <w:rsid w:val="00F72F2B"/>
    <w:rsid w:val="00F76F1F"/>
    <w:rsid w:val="00F77E08"/>
    <w:rsid w:val="00F84196"/>
    <w:rsid w:val="00F856FC"/>
    <w:rsid w:val="00F9604C"/>
    <w:rsid w:val="00F96B7F"/>
    <w:rsid w:val="00FB2D72"/>
    <w:rsid w:val="00FC1C16"/>
    <w:rsid w:val="00FC24DA"/>
    <w:rsid w:val="00FC5835"/>
    <w:rsid w:val="00FD2618"/>
    <w:rsid w:val="00FD39CD"/>
    <w:rsid w:val="00FD3CB6"/>
    <w:rsid w:val="00FD7605"/>
    <w:rsid w:val="00FE0498"/>
    <w:rsid w:val="00FF234D"/>
    <w:rsid w:val="00FF290B"/>
    <w:rsid w:val="00FF36E5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true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90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7A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7A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7A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7A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90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7A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7A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7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7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5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2005.</izvorni_sadrzaj>
    <derivirana_varijabla naziv="DomainObject.Predmet.DatumOsnivanja_1">5. listopada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2010.</izvorni_sadrzaj>
    <derivirana_varijabla naziv="DomainObject.Predmet.DatumRjesavanja_1">18.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2011-02-16 PREDMET 5 Su-1/2011-97poslan u referadu 53. Tripalo Kontić dana 16.02.2011. IN2 napomene: 2006-06-06 PREDMET podnesak vjerovnika od 05.06.2006. IN2 napomene: 2006-05-12 PREDMET podnesak vjerovnika od 09.06.2006. IN2 napomene: 2006-06-12 PREDMET podnesak od 09.06.2006. (Općina Lobor) IN2 napomene: 2006-06-20 PREDMET podnesak HT (prijava potraživanja) od 19.06.2006. IN2 napomene: 2006-08-02 PREDMET podnesak st. vjerovnika Hypo-leasing Kroatien d.o.o. od 01.08.2006. stečajna prijava IN2 napomene: 2006-09-15 PREDMET rješenje Z-666/06 od 10.05.06. OS-a Zlatar od 15.09.06. IN2 napomene: 2006-09-30 PREDMET prijava tražbine RH Minist.financija /po ŽDO-u/ od 29.09.06. IN2 napomene: 2007-01-29 PREDMET podnesak (PBZ d.d.) od 26.01.2007. IN2 napomene: 2007-01-31 PREDMET podnesak (ŽDO) od 30.01.2007. IN2 napomene: 2007-02-12 PREDMET podnesak (OS Zlatar rj. od 08.11.2006.) od 09.02.2007. IN2 napomene: 2007-02-13 PREDMET podnesak (Hypo-leasing Kroatien d.o.o.) od 12.02.2007. IN2 napomene: 2007-02-20 PREDMET ogl.pl. 20.02.07. IN2 napomene: 2007-02-23 PREDMET ogl.pl.23.02.07. IN2 napomene: 2007-02-23 PREDMET podn. ŽDO Zagreb 22.02.07. IN2 napomene: 2007-03-28 PREDMET ogl.ploča 28.03.07. IN2 napomene: 2007-05-02 PREDMET ogl.ploča 02.05.07. IN2 napomene: 2007-06-20 PREDMET podnesak (Hrvatske vode) od 19.06.07. IN2 napomene: 2007-08-08 PREDMET ogl.ploča 08.08.07. IN2 napomene: 2008-04-03 PREDMET spis presigniran iz ref. sutkinje Cerovski Jasenković rj. od 02.04.2008. 10 Su-30/08 IN2 napomene: 2008-05-06 PREDMET podnesak (OS Zlatar, rj. od 05.09.2008.) od 05.05.2008. IN2 napomene: 2009-01-13 PREDMET podnesak (ODO) od 12.01.2009. IN2 napomene: 2009-02-24 PREDMET spis presigniran iz ref. suca Galića u ref. sutkinje Marković rj. od 17.02.2009. 9 Su-4/09 IN2 napomene: 2009-04-15 PREDMET podnesak (Županijski sud u Zagrebu) od 14.04.2009. IN2 napomene: 2009-04-17 PREDMET ogl.pločao od  02.04.2009. IN2 napomene: 2009-04-20 PREDMET ogl.ploča od 16.04.2009. IN2 napomene: 2009-05-20 PREDMET podnesak (Klima kontakt d.o.o.) od 19.05.2009. IN2 napomene: 2009-05-28 PREDMET oglasna ploča od 27.05.09. IN2 napomene: 2009-06-29 PREDMET ogl.ploča od 19.06.2009. IN2 napomene: 2009-09-14 PREDMET ogl.ploča od 03.09.2009. IN2 napomene: 2009-10-29 PREDMET podnesak (Končar kućanski aparati d.o.o.) od 22.10.2009. IN2 napomene: 2009-12-08 PREDMET ogl.ploća od 08.12.09. IN2 napomene: 2010-02-02 PREDMET ogl. ploča od 02.02.2010. IN2 napomene: 2010-02-09 PREDMET ogl. ploča od 09.02.2010. IN2 napomene: 2010-03-18 PREDMET Podnesak (OS u ZLATARU) od 18.03.2010. IN2 napomene: 2010-03-22 PREDMET ogl. ploča od 22.03.2010. IN2 napomene: 2010-03-26 PREDMET Podnesak (ODVJ. URED VRANJICAN) od 26.03.2010. IN2 napomene: 2010-05-03 PREDMET ogl. ploča od 03.05.2010. IN2 napomene: 2010-08-09 PREDMET Podnesak (OS u ZLATARU) od 06.08.2010. IN2 napomene: 2010-09-23 PREDMET spis povučen iz arhive na traženje sutkinje Marković dana 23.09.2010. IN2 napomene: 2010-10-07 PREDMET ogl. polča od 07.10.2010 IN2 napomene: 2011-04-05 PREDMET Podnesak (MARINKO PAIĆ) od 07.09.2011. IN2 napomene: 2011-04-05 PREDMET Podnesak (odvj. GABRIELA BANIĆ) od 31.03.2011. Povijest stečajnih upravitelja: 27.04.2006.- MARINKO PAIĆ;</izvorni_sadrzaj>
    <derivirana_varijabla naziv="DomainObject.Predmet.Opis_1">MIGRIRANO IZ IN2 IN2 napomene: 2011-02-16 PREDMET 5 Su-1/2011-97poslan u referadu 53. Tripalo Kontić dana 16.02.2011. IN2 napomene: 2006-06-06 PREDMET podnesak vjerovnika od 05.06.2006. IN2 napomene: 2006-05-12 PREDMET podnesak vjerovnika od 09.06.2006. IN2 napomene: 2006-06-12 PREDMET podnesak od 09.06.2006. (Općina Lobor) IN2 napomene: 2006-06-20 PREDMET podnesak HT (prijava potraživanja) od 19.06.2006. IN2 napomene: 2006-08-02 PREDMET podnesak st. vjerovnika Hypo-leasing Kroatien d.o.o. od 01.08.2006. stečajna prijava IN2 napomene: 2006-09-15 PREDMET rješenje Z-666/06 od 10.05.06. OS-a Zlatar od 15.09.06. IN2 napomene: 2006-09-30 PREDMET prijava tražbine RH Minist.financija /po ŽDO-u/ od 29.09.06. IN2 napomene: 2007-01-29 PREDMET podnesak (PBZ d.d.) od 26.01.2007. IN2 napomene: 2007-01-31 PREDMET podnesak (ŽDO) od 30.01.2007. IN2 napomene: 2007-02-12 PREDMET podnesak (OS Zlatar rj. od 08.11.2006.) od 09.02.2007. IN2 napomene: 2007-02-13 PREDMET podnesak (Hypo-leasing Kroatien d.o.o.) od 12.02.2007. IN2 napomene: 2007-02-20 PREDMET ogl.pl. 20.02.07. IN2 napomene: 2007-02-23 PREDMET ogl.pl.23.02.07. IN2 napomene: 2007-02-23 PREDMET podn. ŽDO Zagreb 22.02.07. IN2 napomene: 2007-03-28 PREDMET ogl.ploča 28.03.07. IN2 napomene: 2007-05-02 PREDMET ogl.ploča 02.05.07. IN2 napomene: 2007-06-20 PREDMET podnesak (Hrvatske vode) od 19.06.07. IN2 napomene: 2007-08-08 PREDMET ogl.ploča 08.08.07. IN2 napomene: 2008-04-03 PREDMET spis presigniran iz ref. sutkinje Cerovski Jasenković rj. od 02.04.2008. 10 Su-30/08 IN2 napomene: 2008-05-06 PREDMET podnesak (OS Zlatar, rj. od 05.09.2008.) od 05.05.2008. IN2 napomene: 2009-01-13 PREDMET podnesak (ODO) od 12.01.2009. IN2 napomene: 2009-02-24 PREDMET spis presigniran iz ref. suca Galića u ref. sutkinje Marković rj. od 17.02.2009. 9 Su-4/09 IN2 napomene: 2009-04-15 PREDMET podnesak (Županijski sud u Zagrebu) od 14.04.2009. IN2 napomene: 2009-04-17 PREDMET ogl.pločao od  02.04.2009. IN2 napomene: 2009-04-20 PREDMET ogl.ploča od 16.04.2009. IN2 napomene: 2009-05-20 PREDMET podnesak (Klima kontakt d.o.o.) od 19.05.2009. IN2 napomene: 2009-05-28 PREDMET oglasna ploča od 27.05.09. IN2 napomene: 2009-06-29 PREDMET ogl.ploča od 19.06.2009. IN2 napomene: 2009-09-14 PREDMET ogl.ploča od 03.09.2009. IN2 napomene: 2009-10-29 PREDMET podnesak (Končar kućanski aparati d.o.o.) od 22.10.2009. IN2 napomene: 2009-12-08 PREDMET ogl.ploća od 08.12.09. IN2 napomene: 2010-02-02 PREDMET ogl. ploča od 02.02.2010. IN2 napomene: 2010-02-09 PREDMET ogl. ploča od 09.02.2010. IN2 napomene: 2010-03-18 PREDMET Podnesak (OS u ZLATARU) od 18.03.2010. IN2 napomene: 2010-03-22 PREDMET ogl. ploča od 22.03.2010. IN2 napomene: 2010-03-26 PREDMET Podnesak (ODVJ. URED VRANJICAN) od 26.03.2010. IN2 napomene: 2010-05-03 PREDMET ogl. ploča od 03.05.2010. IN2 napomene: 2010-08-09 PREDMET Podnesak (OS u ZLATARU) od 06.08.2010. IN2 napomene: 2010-09-23 PREDMET spis povučen iz arhive na traženje sutkinje Marković dana 23.09.2010. IN2 napomene: 2010-10-07 PREDMET ogl. polča od 07.10.2010 IN2 napomene: 2011-04-05 PREDMET Podnesak (MARINKO PAIĆ) od 07.09.2011. IN2 napomene: 2011-04-05 PREDMET Podnesak (odvj. GABRIELA BANIĆ) od 31.03.2011. Povijest stečajnih upravitelja: 27.04.2006.-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St-215/2005</izvorni_sadrzaj>
    <derivirana_varijabla naziv="DomainObject.Predmet.OznakaBroj_1">St-215/2005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KONČAR - ARMA društvo za proizvodnju preciznog lijeva d.o.o.</izvorni_sadrzaj>
    <derivirana_varijabla naziv="DomainObject.Predmet.ProtustrankaFormated_1">  KONČAR - ARMA društvo za proizvodnju preciznog lijeva d.o.o.</derivirana_varijabla>
  </DomainObject.Predmet.ProtustrankaFormated>
  <DomainObject.Predmet.ProtustrankaFormatedOIB>
    <izvorni_sadrzaj>  KONČAR - ARMA društvo za proizvodnju preciznog lijeva d.o.o., OIB 01268868347</izvorni_sadrzaj>
    <derivirana_varijabla naziv="DomainObject.Predmet.ProtustrankaFormatedOIB_1">  KONČAR - ARMA društvo za proizvodnju preciznog lijeva d.o.o., OIB 01268868347</derivirana_varijabla>
  </DomainObject.Predmet.ProtustrankaFormatedOIB>
  <DomainObject.Predmet.ProtustrankaFormatedWithAdress>
    <izvorni_sadrzaj> KONČAR - ARMA društvo za proizvodnju preciznog lijeva d.o.o., Ivana Šibla bb, 10000 Zagreb</izvorni_sadrzaj>
    <derivirana_varijabla naziv="DomainObject.Predmet.ProtustrankaFormatedWithAdress_1"> KONČAR - ARMA društvo za proizvodnju preciznog lijeva d.o.o., Ivana Šibla bb, 10000 Zagreb</derivirana_varijabla>
  </DomainObject.Predmet.ProtustrankaFormatedWithAdress>
  <DomainObject.Predmet.ProtustrankaFormatedWithAdressOIB>
    <izvorni_sadrzaj> KONČAR - ARMA društvo za proizvodnju preciznog lijeva d.o.o., OIB 01268868347, Ivana Šibla bb, 10000 Zagreb</izvorni_sadrzaj>
    <derivirana_varijabla naziv="DomainObject.Predmet.ProtustrankaFormatedWithAdressOIB_1"> KONČAR - ARMA društvo za proizvodnju preciznog lijeva d.o.o., OIB 01268868347, Ivana Šibla bb, 10000 Zagreb</derivirana_varijabla>
  </DomainObject.Predmet.ProtustrankaFormatedWithAdressOIB>
  <DomainObject.Predmet.ProtustrankaWithAdress>
    <izvorni_sadrzaj>KONČAR - ARMA društvo za proizvodnju preciznog lijeva d.o.o. Ivana Šibla bb, 10000 Zagreb</izvorni_sadrzaj>
    <derivirana_varijabla naziv="DomainObject.Predmet.ProtustrankaWithAdress_1">KONČAR - ARMA društvo za proizvodnju preciznog lijeva d.o.o. Ivana Šibla bb, 10000 Zagreb</derivirana_varijabla>
  </DomainObject.Predmet.ProtustrankaWithAdress>
  <DomainObject.Predmet.ProtustrankaWithAdressOIB>
    <izvorni_sadrzaj>KONČAR - ARMA društvo za proizvodnju preciznog lijeva d.o.o., OIB 01268868347, Ivana Šibla bb, 10000 Zagreb</izvorni_sadrzaj>
    <derivirana_varijabla naziv="DomainObject.Predmet.ProtustrankaWithAdressOIB_1">KONČAR - ARMA društvo za proizvodnju preciznog lijeva d.o.o., OIB 01268868347, Ivana Šibla bb, 10000 Zagreb</derivirana_varijabla>
  </DomainObject.Predmet.ProtustrankaWithAdressOIB>
  <DomainObject.Predmet.ProtustrankaNazivFormated>
    <izvorni_sadrzaj>KONČAR - ARMA društvo za proizvodnju preciznog lijeva d.o.o.</izvorni_sadrzaj>
    <derivirana_varijabla naziv="DomainObject.Predmet.ProtustrankaNazivFormated_1">KONČAR - ARMA društvo za proizvodnju preciznog lijeva d.o.o.</derivirana_varijabla>
  </DomainObject.Predmet.ProtustrankaNazivFormated>
  <DomainObject.Predmet.ProtustrankaNazivFormatedOIB>
    <izvorni_sadrzaj>KONČAR - ARMA društvo za proizvodnju preciznog lijeva d.o.o., OIB 01268868347</izvorni_sadrzaj>
    <derivirana_varijabla naziv="DomainObject.Predmet.ProtustrankaNazivFormatedOIB_1">KONČAR - ARMA društvo za proizvodnju preciznog lijeva d.o.o., OIB 01268868347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KONČAR - ARMA društvo za proizvodnju preciznog lijeva d.o.o. . - u stečaju</izvorni_sadrzaj>
    <derivirana_varijabla naziv="DomainObject.Predmet.StrankaFormated_1">  KONČAR - ARMA društvo za proizvodnju preciznog lijeva d.o.o. . - u stečaju</derivirana_varijabla>
  </DomainObject.Predmet.StrankaFormated>
  <DomainObject.Predmet.StrankaFormatedOIB>
    <izvorni_sadrzaj>  KONČAR - ARMA društvo za proizvodnju preciznog lijeva d.o.o. . - u stečaju, OIB 01268868347</izvorni_sadrzaj>
    <derivirana_varijabla naziv="DomainObject.Predmet.StrankaFormatedOIB_1">  KONČAR - ARMA društvo za proizvodnju preciznog lijeva d.o.o. . - u stečaju, OIB 01268868347</derivirana_varijabla>
  </DomainObject.Predmet.StrankaFormatedOIB>
  <DomainObject.Predmet.StrankaFormatedWithAdress>
    <izvorni_sadrzaj> KONČAR - ARMA društvo za proizvodnju preciznog lijeva d.o.o. . - u stečaju, Ivana Šibla/bb, 10000 Zagreb</izvorni_sadrzaj>
    <derivirana_varijabla naziv="DomainObject.Predmet.StrankaFormatedWithAdress_1"> KONČAR - ARMA društvo za proizvodnju preciznog lijeva d.o.o. . - u stečaju, Ivana Šibla/bb, 10000 Zagreb</derivirana_varijabla>
  </DomainObject.Predmet.StrankaFormatedWithAdress>
  <DomainObject.Predmet.StrankaFormatedWithAdressOIB>
    <izvorni_sadrzaj> KONČAR - ARMA društvo za proizvodnju preciznog lijeva d.o.o. . - u stečaju, OIB 01268868347, Ivana Šibla/bb, 10000 Zagreb</izvorni_sadrzaj>
    <derivirana_varijabla naziv="DomainObject.Predmet.StrankaFormatedWithAdressOIB_1"> KONČAR - ARMA društvo za proizvodnju preciznog lijeva d.o.o. . - u stečaju, OIB 01268868347, Ivana Šibla/bb, 10000 Zagreb</derivirana_varijabla>
  </DomainObject.Predmet.StrankaFormatedWithAdressOIB>
  <DomainObject.Predmet.StrankaWithAdress>
    <izvorni_sadrzaj>KONČAR - ARMA društvo za proizvodnju preciznog lijeva d.o.o. . - u stečaju Ivana Šibla/bb,10000 Zagreb</izvorni_sadrzaj>
    <derivirana_varijabla naziv="DomainObject.Predmet.StrankaWithAdress_1">KONČAR - ARMA društvo za proizvodnju preciznog lijeva d.o.o. . - u stečaju Ivana Šibla/bb,10000 Zagreb</derivirana_varijabla>
  </DomainObject.Predmet.StrankaWithAdress>
  <DomainObject.Predmet.StrankaWithAdressOIB>
    <izvorni_sadrzaj>KONČAR - ARMA društvo za proizvodnju preciznog lijeva d.o.o. . - u stečaju, OIB 01268868347, Ivana Šibla/bb,10000 Zagreb</izvorni_sadrzaj>
    <derivirana_varijabla naziv="DomainObject.Predmet.StrankaWithAdressOIB_1">KONČAR - ARMA društvo za proizvodnju preciznog lijeva d.o.o. . - u stečaju, OIB 01268868347, Ivana Šibla/bb,10000 Zagreb</derivirana_varijabla>
  </DomainObject.Predmet.StrankaWithAdressOIB>
  <DomainObject.Predmet.StrankaNazivFormated>
    <izvorni_sadrzaj>KONČAR - ARMA društvo za proizvodnju preciznog lijeva d.o.o. . - u stečaju</izvorni_sadrzaj>
    <derivirana_varijabla naziv="DomainObject.Predmet.StrankaNazivFormated_1">KONČAR - ARMA društvo za proizvodnju preciznog lijeva d.o.o. . - u stečaju</derivirana_varijabla>
  </DomainObject.Predmet.StrankaNazivFormated>
  <DomainObject.Predmet.StrankaNazivFormatedOIB>
    <izvorni_sadrzaj>KONČAR - ARMA društvo za proizvodnju preciznog lijeva d.o.o. . - u stečaju, OIB 01268868347</izvorni_sadrzaj>
    <derivirana_varijabla naziv="DomainObject.Predmet.StrankaNazivFormatedOIB_1">KONČAR - ARMA društvo za proizvodnju preciznog lijeva d.o.o. . - u stečaju, OIB 01268868347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KONČAR - ARMA društvo za proizvodnju preciznog lijeva d.o.o. . - u stečaju</item>
    </izvorni_sadrzaj>
    <derivirana_varijabla naziv="DomainObject.Predmet.StrankaListFormated_1">
      <item>KONČAR - ARMA društvo za proizvodnju preciznog lijeva d.o.o. . - u stečaju</item>
    </derivirana_varijabla>
  </DomainObject.Predmet.StrankaListFormated>
  <DomainObject.Predmet.StrankaListFormatedOIB>
    <izvorni_sadrzaj>
      <item>KONČAR - ARMA društvo za proizvodnju preciznog lijeva d.o.o. . - u stečaju, OIB 01268868347</item>
    </izvorni_sadrzaj>
    <derivirana_varijabla naziv="DomainObject.Predmet.StrankaListFormatedOIB_1">
      <item>KONČAR - ARMA društvo za proizvodnju preciznog lijeva d.o.o. . - u stečaju, OIB 01268868347</item>
    </derivirana_varijabla>
  </DomainObject.Predmet.StrankaListFormatedOIB>
  <DomainObject.Predmet.StrankaListFormatedWithAdress>
    <izvorni_sadrzaj>
      <item>KONČAR - ARMA društvo za proizvodnju preciznog lijeva d.o.o. . - u stečaju, Ivana Šibla/bb, 10000 Zagreb</item>
    </izvorni_sadrzaj>
    <derivirana_varijabla naziv="DomainObject.Predmet.StrankaListFormatedWithAdress_1">
      <item>KONČAR - ARMA društvo za proizvodnju preciznog lijeva d.o.o. . - u stečaju, Ivana Šibla/bb, 10000 Zagreb</item>
    </derivirana_varijabla>
  </DomainObject.Predmet.StrankaListFormatedWithAdress>
  <DomainObject.Predmet.StrankaListFormatedWithAdressOIB>
    <izvorni_sadrzaj>
      <item>KONČAR - ARMA društvo za proizvodnju preciznog lijeva d.o.o. . - u stečaju, OIB 01268868347, Ivana Šibla/bb, 10000 Zagreb</item>
    </izvorni_sadrzaj>
    <derivirana_varijabla naziv="DomainObject.Predmet.StrankaListFormatedWithAdressOIB_1">
      <item>KONČAR - ARMA društvo za proizvodnju preciznog lijeva d.o.o. . - u stečaju, OIB 01268868347, Ivana Šibla/bb, 10000 Zagreb</item>
    </derivirana_varijabla>
  </DomainObject.Predmet.StrankaListFormatedWithAdressOIB>
  <DomainObject.Predmet.StrankaListNazivFormated>
    <izvorni_sadrzaj>
      <item>KONČAR - ARMA društvo za proizvodnju preciznog lijeva d.o.o. . - u stečaju</item>
    </izvorni_sadrzaj>
    <derivirana_varijabla naziv="DomainObject.Predmet.StrankaListNazivFormated_1">
      <item>KONČAR - ARMA društvo za proizvodnju preciznog lijeva d.o.o. . - u stečaju</item>
    </derivirana_varijabla>
  </DomainObject.Predmet.StrankaListNazivFormated>
  <DomainObject.Predmet.StrankaListNazivFormatedOIB>
    <izvorni_sadrzaj>
      <item>KONČAR - ARMA društvo za proizvodnju preciznog lijeva d.o.o. . - u stečaju, OIB 01268868347</item>
    </izvorni_sadrzaj>
    <derivirana_varijabla naziv="DomainObject.Predmet.StrankaListNazivFormatedOIB_1">
      <item>KONČAR - ARMA društvo za proizvodnju preciznog lijeva d.o.o. . - u stečaju, OIB 01268868347</item>
    </derivirana_varijabla>
  </DomainObject.Predmet.StrankaListNazivFormatedOIB>
  <DomainObject.Predmet.ProtuStrankaListFormated>
    <izvorni_sadrzaj>
      <item>KONČAR - ARMA društvo za proizvodnju preciznog lijeva d.o.o.</item>
    </izvorni_sadrzaj>
    <derivirana_varijabla naziv="DomainObject.Predmet.ProtuStrankaListFormated_1">
      <item>KONČAR - ARMA društvo za proizvodnju preciznog lijeva d.o.o.</item>
    </derivirana_varijabla>
  </DomainObject.Predmet.ProtuStrankaListFormated>
  <DomainObject.Predmet.ProtuStrankaListFormatedOIB>
    <izvorni_sadrzaj>
      <item>KONČAR - ARMA društvo za proizvodnju preciznog lijeva d.o.o., OIB 01268868347</item>
    </izvorni_sadrzaj>
    <derivirana_varijabla naziv="DomainObject.Predmet.ProtuStrankaListFormatedOIB_1">
      <item>KONČAR - ARMA društvo za proizvodnju preciznog lijeva d.o.o., OIB 01268868347</item>
    </derivirana_varijabla>
  </DomainObject.Predmet.ProtuStrankaListFormatedOIB>
  <DomainObject.Predmet.ProtuStrankaListFormatedWithAdress>
    <izvorni_sadrzaj>
      <item>KONČAR - ARMA društvo za proizvodnju preciznog lijeva d.o.o., Ivana Šibla bb, 10000 Zagreb</item>
    </izvorni_sadrzaj>
    <derivirana_varijabla naziv="DomainObject.Predmet.ProtuStrankaListFormatedWithAdress_1">
      <item>KONČAR - ARMA društvo za proizvodnju preciznog lijeva d.o.o., Ivana Šibla bb, 10000 Zagreb</item>
    </derivirana_varijabla>
  </DomainObject.Predmet.ProtuStrankaListFormatedWithAdress>
  <DomainObject.Predmet.ProtuStrankaListFormatedWithAdressOIB>
    <izvorni_sadrzaj>
      <item>KONČAR - ARMA društvo za proizvodnju preciznog lijeva d.o.o., OIB 01268868347, Ivana Šibla bb, 10000 Zagreb</item>
    </izvorni_sadrzaj>
    <derivirana_varijabla naziv="DomainObject.Predmet.ProtuStrankaListFormatedWithAdressOIB_1">
      <item>KONČAR - ARMA društvo za proizvodnju preciznog lijeva d.o.o., OIB 01268868347, Ivana Šibla bb, 10000 Zagreb</item>
    </derivirana_varijabla>
  </DomainObject.Predmet.ProtuStrankaListFormatedWithAdressOIB>
  <DomainObject.Predmet.ProtuStrankaListNazivFormated>
    <izvorni_sadrzaj>
      <item>KONČAR - ARMA društvo za proizvodnju preciznog lijeva d.o.o.</item>
    </izvorni_sadrzaj>
    <derivirana_varijabla naziv="DomainObject.Predmet.ProtuStrankaListNazivFormated_1">
      <item>KONČAR - ARMA društvo za proizvodnju preciznog lijeva d.o.o.</item>
    </derivirana_varijabla>
  </DomainObject.Predmet.ProtuStrankaListNazivFormated>
  <DomainObject.Predmet.ProtuStrankaListNazivFormatedOIB>
    <izvorni_sadrzaj>
      <item>KONČAR - ARMA društvo za proizvodnju preciznog lijeva d.o.o., OIB 01268868347</item>
    </izvorni_sadrzaj>
    <derivirana_varijabla naziv="DomainObject.Predmet.ProtuStrankaListNazivFormatedOIB_1">
      <item>KONČAR - ARMA društvo za proizvodnju preciznog lijeva d.o.o., OIB 01268868347</item>
    </derivirana_varijabla>
  </DomainObject.Predmet.ProtuStrankaListNazivFormatedOIB>
  <DomainObject.Predmet.OstaliListFormated>
    <izvorni_sadrzaj>
      <item>Općinski sud u Zlataru</item>
      <item>Zoran Puljiz</item>
    </izvorni_sadrzaj>
    <derivirana_varijabla naziv="DomainObject.Predmet.OstaliListFormated_1">
      <item>Općinski sud u Zlataru</item>
      <item>Zoran Puljiz</item>
    </derivirana_varijabla>
  </DomainObject.Predmet.OstaliListFormated>
  <DomainObject.Predmet.OstaliListFormatedOIB>
    <izvorni_sadrzaj>
      <item>Općinski sud u Zlataru</item>
      <item>Zoran Puljiz</item>
    </izvorni_sadrzaj>
    <derivirana_varijabla naziv="DomainObject.Predmet.OstaliListFormatedOIB_1">
      <item>Općinski sud u Zlataru</item>
      <item>Zoran Puljiz</item>
    </derivirana_varijabla>
  </DomainObject.Predmet.OstaliListFormatedOIB>
  <DomainObject.Predmet.OstaliListFormatedWithAdress>
    <izvorni_sadrzaj>
      <item>Općinski sud u Zlataru, 49250 Zlatar</item>
      <item>Zoran Puljiz, Grahorova 24, 10000 Zagreb</item>
    </izvorni_sadrzaj>
    <derivirana_varijabla naziv="DomainObject.Predmet.OstaliListFormatedWithAdress_1">
      <item>Općinski sud u Zlataru, 49250 Zlatar</item>
      <item>Zoran Puljiz, Grahorova 24, 10000 Zagreb</item>
    </derivirana_varijabla>
  </DomainObject.Predmet.OstaliListFormatedWithAdress>
  <DomainObject.Predmet.OstaliListFormatedWithAdressOIB>
    <izvorni_sadrzaj>
      <item>Općinski sud u Zlataru, 49250 Zlatar</item>
      <item>Zoran Puljiz, Grahorova 24, 10000 Zagreb</item>
    </izvorni_sadrzaj>
    <derivirana_varijabla naziv="DomainObject.Predmet.OstaliListFormatedWithAdressOIB_1">
      <item>Općinski sud u Zlataru, 49250 Zlatar</item>
      <item>Zoran Puljiz, Grahorova 24, 10000 Zagreb</item>
    </derivirana_varijabla>
  </DomainObject.Predmet.OstaliListFormatedWithAdressOIB>
  <DomainObject.Predmet.OstaliListNazivFormated>
    <izvorni_sadrzaj>
      <item>Općinski sud u Zlataru</item>
      <item>Zoran Puljiz</item>
    </izvorni_sadrzaj>
    <derivirana_varijabla naziv="DomainObject.Predmet.OstaliListNazivFormated_1">
      <item>Općinski sud u Zlataru</item>
      <item>Zoran Puljiz</item>
    </derivirana_varijabla>
  </DomainObject.Predmet.OstaliListNazivFormated>
  <DomainObject.Predmet.OstaliListNazivFormatedOIB>
    <izvorni_sadrzaj>
      <item>Općinski sud u Zlataru</item>
      <item>Zoran Puljiz</item>
    </izvorni_sadrzaj>
    <derivirana_varijabla naziv="DomainObject.Predmet.OstaliListNazivFormatedOIB_1">
      <item>Općinski sud u Zlataru</item>
      <item>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KONČAR - ARMA društvo za proizvodnju preciznog lijeva d.o.o. . - u stečaju</izvorni_sadrzaj>
    <derivirana_varijabla naziv="DomainObject.Predmet.StrankaIDrugi_1">KONČAR - ARMA društvo za proizvodnju preciznog lijeva d.o.o. . - u stečaju</derivirana_varijabla>
  </DomainObject.Predmet.StrankaIDrugi>
  <DomainObject.Predmet.ProtustrankaIDrugi>
    <izvorni_sadrzaj>KONČAR - ARMA društvo za proizvodnju preciznog lijeva d.o.o.</izvorni_sadrzaj>
    <derivirana_varijabla naziv="DomainObject.Predmet.ProtustrankaIDrugi_1">KONČAR - ARMA društvo za proizvodnju preciznog lijeva d.o.o.</derivirana_varijabla>
  </DomainObject.Predmet.ProtustrankaIDrugi>
  <DomainObject.Predmet.StrankaIDrugiAdressOIB>
    <izvorni_sadrzaj>KONČAR - ARMA društvo za proizvodnju preciznog lijeva d.o.o. . - u stečaju, OIB 01268868347, Ivana Šibla/bb, 10000 Zagreb</izvorni_sadrzaj>
    <derivirana_varijabla naziv="DomainObject.Predmet.StrankaIDrugiAdressOIB_1">KONČAR - ARMA društvo za proizvodnju preciznog lijeva d.o.o. . - u stečaju, OIB 01268868347, Ivana Šibla/bb, 10000 Zagreb</derivirana_varijabla>
  </DomainObject.Predmet.StrankaIDrugiAdressOIB>
  <DomainObject.Predmet.ProtustrankaIDrugiAdressOIB>
    <izvorni_sadrzaj>KONČAR - ARMA društvo za proizvodnju preciznog lijeva d.o.o., OIB 01268868347, Ivana Šibla bb, 10000 Zagreb</izvorni_sadrzaj>
    <derivirana_varijabla naziv="DomainObject.Predmet.ProtustrankaIDrugiAdressOIB_1">KONČAR - ARMA društvo za proizvodnju preciznog lijeva d.o.o., OIB 01268868347, Ivana Šibla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2006.</izvorni_sadrzaj>
    <derivirana_varijabla naziv="DomainObject.Predmet.OdlukaRjesenje.DatumDonosenjaOdluke_1">27. travnja 2006.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St-215/2005-0</izvorni_sadrzaj>
    <derivirana_varijabla naziv="DomainObject.Predmet.OdlukaRjesenje.Oznaka_1">St-215/2005-0</derivirana_varijabla>
  </DomainObject.Predmet.OdlukaRjesenje.Oznaka>
  <DomainObject.Predmet.SudioniciListNaziv>
    <izvorni_sadrzaj>
      <item>KONČAR - ARMA društvo za proizvodnju preciznog lijeva d.o.o. . - u stečaju</item>
      <item>KONČAR - ARMA društvo za proizvodnju preciznog lijeva d.o.o.</item>
      <item>Općinski sud u Zlataru</item>
      <item>Zoran Puljiz</item>
    </izvorni_sadrzaj>
    <derivirana_varijabla naziv="DomainObject.Predmet.SudioniciListNaziv_1">
      <item>KONČAR - ARMA društvo za proizvodnju preciznog lijeva d.o.o. . - u stečaju</item>
      <item>KONČAR - ARMA društvo za proizvodnju preciznog lijeva d.o.o.</item>
      <item>Općinski sud u Zlataru</item>
      <item>Zoran Puljiz</item>
    </derivirana_varijabla>
  </DomainObject.Predmet.SudioniciListNaziv>
  <DomainObject.Predmet.SudioniciListAdressOIB>
    <izvorni_sadrzaj>
      <item>KONČAR - ARMA društvo za proizvodnju preciznog lijeva d.o.o. . - u stečaju, OIB 01268868347, Ivana Šibla/bb,10000 Zagreb</item>
      <item>KONČAR - ARMA društvo za proizvodnju preciznog lijeva d.o.o., OIB 01268868347, Ivana Šibla bb,10000 Zagreb</item>
      <item>Općinski sud u Zlataru, 49250 Zlatar</item>
      <item>Zoran Puljiz, Grahorova 24,10000 Zagreb</item>
    </izvorni_sadrzaj>
    <derivirana_varijabla naziv="DomainObject.Predmet.SudioniciListAdressOIB_1">
      <item>KONČAR - ARMA društvo za proizvodnju preciznog lijeva d.o.o. . - u stečaju, OIB 01268868347, Ivana Šibla/bb,10000 Zagreb</item>
      <item>KONČAR - ARMA društvo za proizvodnju preciznog lijeva d.o.o., OIB 01268868347, Ivana Šibla bb,10000 Zagreb</item>
      <item>Općinski sud u Zlataru, 49250 Zlatar</item>
      <item>Zoran Puljiz,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01268868347</item>
      <item>, OIB 01268868347</item>
      <item>, OIB null</item>
      <item>, OIB null</item>
    </izvorni_sadrzaj>
    <derivirana_varijabla naziv="DomainObject.Predmet.SudioniciListNazivOIB_1">
      <item>, OIB 01268868347</item>
      <item>, OIB 01268868347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rujna 2016.</izvorni_sadrzaj>
    <derivirana_varijabla naziv="DomainObject.PredzadnjaOdlukaIzPredmeta.DatumDonosenjaOdluke_1">5. rujna 2016.</derivirana_varijabla>
  </DomainObject.PredzadnjaOdlukaIzPredmeta.DatumDonosenjaOdluke>
  <DomainObject.PredzadnjaOdlukaIzPredmeta.Oznaka>
    <izvorni_sadrzaj>St-215/2005-14</izvorni_sadrzaj>
    <derivirana_varijabla naziv="DomainObject.PredzadnjaOdlukaIzPredmeta.Oznaka_1">St-215/2005-14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13024-9ECA-45D8-AAF7-1FF0AB4FD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140</properties:Words>
  <properties:Characters>651</properties:Characters>
  <properties:Lines>33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2019-04-18T11:51:00Z</dcterms:created>
  <dc:creator>Ante</dc:creator>
  <cp:lastModifiedBy>Valentina Delač</cp:lastModifiedBy>
  <cp:lastPrinted>2019-04-18T11:51:00Z</cp:lastPrinted>
  <dcterms:modified xmlns:xsi="http://www.w3.org/2001/XMLSchema-instance" xsi:type="dcterms:W3CDTF">2019-04-18T11:53:00Z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(Končar arma    ZAK očitovanje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