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7963" w14:paraId="17c796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C67AF4">
        <w:t>8</w:t>
      </w:r>
      <w:r w:rsidR="00F403B5">
        <w:t>52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F403B5">
        <w:t>TOLIĆINTERNET j.d.o.o. za usluge, Zagreb, Grada Mainza 34, MBS: 080886114, OIB: 18671327012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F403B5">
        <w:t>9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F403B5">
        <w:t>TOLIĆINTERNET j.d.o.o. za usluge, Zagreb, Grada Mainza 34, MBS: 080886114, OIB: 18671327012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F403B5">
        <w:t>Mladen Beljo, Vinkovci, Antuna Mihanovića 1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22359F">
        <w:t>76</w:t>
      </w:r>
      <w:r w:rsidR="00F403B5">
        <w:t>591147167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F403B5">
        <w:t>TOLIĆINTERNET j.d.o.o. za usluge, Zagreb, Grada Mainza 34, MBS: 080886114, OIB: 18671327012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403B5">
        <w:t>4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F403B5">
        <w:t>TOLIĆINTERNET j.d.o.o. za usluge, Zagreb, Grada Mainza 34, MBS: 080886114, OIB: 18671327012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F403B5">
        <w:t>30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C67AF4">
        <w:t>8</w:t>
      </w:r>
      <w:r w:rsidR="00F403B5">
        <w:t>52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C67AF4">
        <w:t>8</w:t>
      </w:r>
      <w:r w:rsidR="00F403B5">
        <w:t>52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F403B5">
        <w:t>9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C67AF4">
        <w:t>7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2ED0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E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2E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E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E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E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E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2E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E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E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E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St-1852/2016</izvorni_sadrzaj>
    <derivirana_varijabla naziv="DomainObject.Predmet.OznakaBroj_1">St-1852/2016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TOLIĆINTERNET j.d.o.o. za usluge</izvorni_sadrzaj>
    <derivirana_varijabla naziv="DomainObject.Predmet.ProtustrankaFormated_1">  TOLIĆINTERNET j.d.o.o. za usluge</derivirana_varijabla>
  </DomainObject.Predmet.ProtustrankaFormated>
  <DomainObject.Predmet.ProtustrankaFormatedOIB>
    <izvorni_sadrzaj>  TOLIĆINTERNET j.d.o.o. za usluge, OIB 18671327012</izvorni_sadrzaj>
    <derivirana_varijabla naziv="DomainObject.Predmet.ProtustrankaFormatedOIB_1">  TOLIĆINTERNET j.d.o.o. za usluge, OIB 18671327012</derivirana_varijabla>
  </DomainObject.Predmet.ProtustrankaFormatedOIB>
  <DomainObject.Predmet.ProtustrankaFormatedWithAdress>
    <izvorni_sadrzaj> TOLIĆINTERNET j.d.o.o. za usluge, Grada Mainza 34, 10000 Zagreb</izvorni_sadrzaj>
    <derivirana_varijabla naziv="DomainObject.Predmet.ProtustrankaFormatedWithAdress_1"> TOLIĆINTERNET j.d.o.o. za usluge, Grada Mainza 34, 10000 Zagreb</derivirana_varijabla>
  </DomainObject.Predmet.ProtustrankaFormatedWithAdress>
  <DomainObject.Predmet.ProtustrankaFormatedWithAdressOIB>
    <izvorni_sadrzaj> TOLIĆINTERNET j.d.o.o. za usluge, OIB 18671327012, Grada Mainza 34, 10000 Zagreb</izvorni_sadrzaj>
    <derivirana_varijabla naziv="DomainObject.Predmet.ProtustrankaFormatedWithAdressOIB_1"> TOLIĆINTERNET j.d.o.o. za usluge, OIB 18671327012, Grada Mainza 34, 10000 Zagreb</derivirana_varijabla>
  </DomainObject.Predmet.ProtustrankaFormatedWithAdressOIB>
  <DomainObject.Predmet.ProtustrankaWithAdress>
    <izvorni_sadrzaj>TOLIĆINTERNET j.d.o.o. za usluge Grada Mainza 34, 10000 Zagreb</izvorni_sadrzaj>
    <derivirana_varijabla naziv="DomainObject.Predmet.ProtustrankaWithAdress_1">TOLIĆINTERNET j.d.o.o. za usluge Grada Mainza 34, 10000 Zagreb</derivirana_varijabla>
  </DomainObject.Predmet.ProtustrankaWithAdress>
  <DomainObject.Predmet.ProtustrankaWithAdressOIB>
    <izvorni_sadrzaj>TOLIĆINTERNET j.d.o.o. za usluge, OIB 18671327012, Grada Mainza 34, 10000 Zagreb</izvorni_sadrzaj>
    <derivirana_varijabla naziv="DomainObject.Predmet.ProtustrankaWithAdressOIB_1">TOLIĆINTERNET j.d.o.o. za usluge, OIB 18671327012, Grada Mainza 34, 10000 Zagreb</derivirana_varijabla>
  </DomainObject.Predmet.ProtustrankaWithAdressOIB>
  <DomainObject.Predmet.ProtustrankaNazivFormated>
    <izvorni_sadrzaj>TOLIĆINTERNET j.d.o.o. za usluge</izvorni_sadrzaj>
    <derivirana_varijabla naziv="DomainObject.Predmet.ProtustrankaNazivFormated_1">TOLIĆINTERNET j.d.o.o. za usluge</derivirana_varijabla>
  </DomainObject.Predmet.ProtustrankaNazivFormated>
  <DomainObject.Predmet.ProtustrankaNazivFormatedOIB>
    <izvorni_sadrzaj>TOLIĆINTERNET j.d.o.o. za usluge, OIB 18671327012</izvorni_sadrzaj>
    <derivirana_varijabla naziv="DomainObject.Predmet.ProtustrankaNazivFormatedOIB_1">TOLIĆINTERNET j.d.o.o. za usluge, OIB 18671327012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TOLIĆINTERNET j.d.o.o. za usluge</item>
    </izvorni_sadrzaj>
    <derivirana_varijabla naziv="DomainObject.Predmet.ProtuStrankaListFormated_1">
      <item>TOLIĆINTERNET j.d.o.o. za usluge</item>
    </derivirana_varijabla>
  </DomainObject.Predmet.ProtuStrankaListFormated>
  <DomainObject.Predmet.ProtuStrankaListFormatedOIB>
    <izvorni_sadrzaj>
      <item>TOLIĆINTERNET j.d.o.o. za usluge, OIB 18671327012</item>
    </izvorni_sadrzaj>
    <derivirana_varijabla naziv="DomainObject.Predmet.ProtuStrankaListFormatedOIB_1">
      <item>TOLIĆINTERNET j.d.o.o. za usluge, OIB 18671327012</item>
    </derivirana_varijabla>
  </DomainObject.Predmet.ProtuStrankaListFormatedOIB>
  <DomainObject.Predmet.ProtuStrankaListFormatedWithAdress>
    <izvorni_sadrzaj>
      <item>TOLIĆINTERNET j.d.o.o. za usluge, Grada Mainza 34, 10000 Zagreb</item>
    </izvorni_sadrzaj>
    <derivirana_varijabla naziv="DomainObject.Predmet.ProtuStrankaListFormatedWithAdress_1">
      <item>TOLIĆINTERNET j.d.o.o. za usluge, Grada Mainza 34, 10000 Zagreb</item>
    </derivirana_varijabla>
  </DomainObject.Predmet.ProtuStrankaListFormatedWithAdress>
  <DomainObject.Predmet.ProtuStrankaListFormatedWithAdressOIB>
    <izvorni_sadrzaj>
      <item>TOLIĆINTERNET j.d.o.o. za usluge, OIB 18671327012, Grada Mainza 34, 10000 Zagreb</item>
    </izvorni_sadrzaj>
    <derivirana_varijabla naziv="DomainObject.Predmet.ProtuStrankaListFormatedWithAdressOIB_1">
      <item>TOLIĆINTERNET j.d.o.o. za usluge, OIB 18671327012, Grada Mainza 34, 10000 Zagreb</item>
    </derivirana_varijabla>
  </DomainObject.Predmet.ProtuStrankaListFormatedWithAdressOIB>
  <DomainObject.Predmet.ProtuStrankaListNazivFormated>
    <izvorni_sadrzaj>
      <item>TOLIĆINTERNET j.d.o.o. za usluge</item>
    </izvorni_sadrzaj>
    <derivirana_varijabla naziv="DomainObject.Predmet.ProtuStrankaListNazivFormated_1">
      <item>TOLIĆINTERNET j.d.o.o. za usluge</item>
    </derivirana_varijabla>
  </DomainObject.Predmet.ProtuStrankaListNazivFormated>
  <DomainObject.Predmet.ProtuStrankaListNazivFormatedOIB>
    <izvorni_sadrzaj>
      <item>TOLIĆINTERNET j.d.o.o. za usluge, OIB 18671327012</item>
    </izvorni_sadrzaj>
    <derivirana_varijabla naziv="DomainObject.Predmet.ProtuStrankaListNazivFormatedOIB_1">
      <item>TOLIĆINTERNET j.d.o.o. za usluge, OIB 18671327012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TOLIĆINTERNET j.d.o.o. za usluge</izvorni_sadrzaj>
    <derivirana_varijabla naziv="DomainObject.Predmet.ProtustrankaIDrugi_1">TOLIĆINTERNET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TOLIĆINTERNET j.d.o.o. za usluge, OIB 18671327012, Grada Mainza 34, 10000 Zagreb</izvorni_sadrzaj>
    <derivirana_varijabla naziv="DomainObject.Predmet.ProtustrankaIDrugiAdressOIB_1">TOLIĆINTERNET j.d.o.o. za usluge, OIB 18671327012, Grada Mainza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TOLIĆINTERNET j.d.o.o. za usluge</item>
      <item>FINA Regionalni centar Zagreb</item>
    </izvorni_sadrzaj>
    <derivirana_varijabla naziv="DomainObject.Predmet.SudioniciListNaziv_1">
      <item>TOLIĆINTERNET j.d.o.o. za usluge</item>
      <item>FINA Regionalni centar Zagreb</item>
    </derivirana_varijabla>
  </DomainObject.Predmet.SudioniciListNaziv>
  <DomainObject.Predmet.SudioniciListAdressOIB>
    <izvorni_sadrzaj>
      <item>TOLIĆINTERNET j.d.o.o. za usluge, OIB 18671327012, Grada Mainza 34,10000 Zagreb</item>
      <item>FINA Regionalni centar Zagreb, OIB 85821130368, Trg svibanjskih žrtava 1995. br 1,10000 Zagreb</item>
    </izvorni_sadrzaj>
    <derivirana_varijabla naziv="DomainObject.Predmet.SudioniciListAdressOIB_1">
      <item>TOLIĆINTERNET j.d.o.o. za usluge, OIB 18671327012, Grada Mainza 34,10000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18671327012</item>
      <item>, OIB 85821130368</item>
    </izvorni_sadrzaj>
    <derivirana_varijabla naziv="DomainObject.Predmet.SudioniciListNazivOIB_1">
      <item>, OIB 18671327012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DDA55-138C-4EE7-BB53-EF2B53779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2277</properties:Characters>
  <properties:Lines>86</properties:Lines>
  <properties:Paragraphs>29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2016-08-29T05:51:00Z</cp:lastPrinted>
  <dcterms:modified xmlns:xsi="http://www.w3.org/2001/XMLSchema-instance" xsi:type="dcterms:W3CDTF">2016-08-29T05:52:00Z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