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197f" w14:paraId="6f8197f" w:rsidRDefault="00CB0EA4" w:rsidP="00B76F3C" w:rsidR="00CB0EA4">
      <w:pPr>
        <w:pStyle w:val="Naslovdokumenta"/>
        <w15:collapsed w:val="fals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>TRGOVAČKI SUD U BJELOVARU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>Bjelovar, Šetalište dr. Ivše Lebovića 42                                             5. St-239/2016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9A1CE3">
        <w:rPr>
          <w:rFonts w:cs="Times New Roman" w:eastAsia="Times New Roman"/>
          <w:b/>
          <w:noProof/>
          <w:szCs w:val="20"/>
          <w:lang w:eastAsia="hr-HR" w:val="en-GB"/>
        </w:rPr>
        <w:t>P O Z I V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  <w:r w:rsidRPr="009A1CE3">
        <w:rPr>
          <w:rFonts w:cs="Times New Roman" w:eastAsia="Times New Roman"/>
          <w:b/>
          <w:noProof/>
          <w:szCs w:val="20"/>
          <w:lang w:eastAsia="hr-HR" w:val="en-GB"/>
        </w:rPr>
        <w:t>za ročište 7. rujna 2017. u 11,45 sati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</w:t>
      </w:r>
      <w:r w:rsidRPr="009A1CE3">
        <w:rPr>
          <w:rFonts w:cs="Times New Roman" w:eastAsia="Times New Roman"/>
          <w:noProof/>
          <w:szCs w:val="20"/>
          <w:lang w:eastAsia="hr-HR" w:val="en-GB"/>
        </w:rPr>
        <w:tab/>
        <w:t xml:space="preserve">                   STEČAJNI UPRAVITELJ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KREŠIMIR PANJAKOVIĆ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Pozivate se na ročište radi utvrđivanja vrijednosti nekretnina stečajnog dužnika </w:t>
      </w:r>
      <w:r w:rsidRPr="009A1CE3">
        <w:rPr>
          <w:rFonts w:cs="Times New Roman" w:eastAsia="Times New Roman"/>
          <w:szCs w:val="20"/>
          <w:lang w:eastAsia="hr-HR" w:val="en-GB"/>
        </w:rPr>
        <w:t xml:space="preserve">AZELIJA IT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informatiku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9A1CE3">
        <w:rPr>
          <w:rFonts w:cs="Times New Roman" w:eastAsia="Times New Roman"/>
          <w:szCs w:val="20"/>
          <w:lang w:eastAsia="hr-HR" w:val="en-GB"/>
        </w:rPr>
        <w:t>Preradovićeva</w:t>
      </w:r>
      <w:proofErr w:type="spellEnd"/>
      <w:r w:rsidRPr="009A1CE3">
        <w:rPr>
          <w:rFonts w:cs="Times New Roman" w:eastAsia="Times New Roman"/>
          <w:szCs w:val="20"/>
          <w:lang w:eastAsia="hr-HR" w:val="en-GB"/>
        </w:rPr>
        <w:t xml:space="preserve"> 2</w:t>
      </w:r>
      <w:r w:rsidRPr="009A1CE3">
        <w:rPr>
          <w:rFonts w:cs="Times New Roman" w:eastAsia="Times New Roman"/>
          <w:szCs w:val="20"/>
          <w:lang w:eastAsia="hr-HR"/>
        </w:rPr>
        <w:t xml:space="preserve">, </w:t>
      </w:r>
      <w:r w:rsidRPr="009A1CE3">
        <w:rPr>
          <w:rFonts w:cs="Times New Roman" w:eastAsia="Times New Roman"/>
          <w:noProof/>
          <w:szCs w:val="20"/>
          <w:lang w:eastAsia="hr-HR"/>
        </w:rPr>
        <w:t>upisanih u</w:t>
      </w:r>
      <w:r w:rsidRPr="009A1CE3">
        <w:rPr>
          <w:rFonts w:cs="Times New Roman" w:eastAsia="Times New Roman"/>
          <w:szCs w:val="20"/>
          <w:lang w:eastAsia="hr-HR"/>
        </w:rPr>
        <w:t xml:space="preserve"> </w:t>
      </w:r>
      <w:r w:rsidRPr="009A1CE3">
        <w:rPr>
          <w:rFonts w:cs="Times New Roman" w:eastAsia="Times New Roman"/>
          <w:b/>
          <w:noProof/>
          <w:szCs w:val="20"/>
          <w:lang w:eastAsia="hr-HR"/>
        </w:rPr>
        <w:t>zk.ul.</w:t>
      </w:r>
      <w:proofErr w:type="gramEnd"/>
      <w:r w:rsidRPr="009A1CE3">
        <w:rPr>
          <w:rFonts w:cs="Times New Roman" w:eastAsia="Times New Roman"/>
          <w:b/>
          <w:noProof/>
          <w:szCs w:val="20"/>
          <w:lang w:eastAsia="hr-HR"/>
        </w:rPr>
        <w:t xml:space="preserve"> 424 </w:t>
      </w:r>
      <w:r w:rsidRPr="009A1CE3">
        <w:rPr>
          <w:rFonts w:cs="Times New Roman" w:eastAsia="Times New Roman"/>
          <w:noProof/>
          <w:szCs w:val="20"/>
          <w:lang w:eastAsia="hr-HR"/>
        </w:rPr>
        <w:t xml:space="preserve">k.o. Brod na Kupi čk.br. 141/1 tvorničke hale i dvorište u polju sa 1 jutro 87 čhv, čk.br. 141/11 tvorničke hale i dvorište u polju sa 960 čhv, u </w:t>
      </w:r>
      <w:r w:rsidRPr="009A1CE3">
        <w:rPr>
          <w:rFonts w:cs="Times New Roman" w:eastAsia="Times New Roman"/>
          <w:b/>
          <w:noProof/>
          <w:szCs w:val="20"/>
          <w:lang w:eastAsia="hr-HR"/>
        </w:rPr>
        <w:t>zk.ul. 423</w:t>
      </w:r>
      <w:r w:rsidRPr="009A1CE3">
        <w:rPr>
          <w:rFonts w:cs="Times New Roman" w:eastAsia="Times New Roman"/>
          <w:noProof/>
          <w:szCs w:val="20"/>
          <w:lang w:eastAsia="hr-HR"/>
        </w:rPr>
        <w:t xml:space="preserve"> k.o. Brod na Kupi čk.br. 141/2 tvorničke hale i dvorište u polju sa 470 čhv te u </w:t>
      </w:r>
      <w:r w:rsidRPr="009A1CE3">
        <w:rPr>
          <w:rFonts w:cs="Times New Roman" w:eastAsia="Times New Roman"/>
          <w:b/>
          <w:noProof/>
          <w:szCs w:val="20"/>
          <w:lang w:eastAsia="hr-HR"/>
        </w:rPr>
        <w:t>zk.ul. 431</w:t>
      </w:r>
      <w:r w:rsidRPr="009A1CE3">
        <w:rPr>
          <w:rFonts w:cs="Times New Roman" w:eastAsia="Times New Roman"/>
          <w:noProof/>
          <w:szCs w:val="20"/>
          <w:lang w:eastAsia="hr-HR"/>
        </w:rPr>
        <w:t xml:space="preserve"> k.o. Brod na Kupi čk.br. 142/6 tvorničke hale i dvorište u polju sa 758 čhv</w:t>
      </w: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(temeljem čl.92. st.1. Ovršnog zakona, "Narodne novine" broj </w:t>
      </w:r>
      <w:r w:rsidRPr="009A1CE3">
        <w:rPr>
          <w:rFonts w:cs="Times New Roman" w:eastAsia="Times New Roman"/>
          <w:noProof/>
          <w:szCs w:val="20"/>
          <w:lang w:eastAsia="hr-HR"/>
        </w:rPr>
        <w:t>112/12., 25/13., 93/14. i 55/16,</w:t>
      </w: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u vezi sa čl.247. st.1. Stečajnog zakona, "Narodne novine" broj 71/15), koje će se održati pred stečajnim sucem dana 7. rujna 2017. u 11,45 sati u zgradi Trgovačkog suda u Bjelovaru, Šetalište dr. Ivše Lebovića 42, sudnica br. 1.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>Dana, 5. srpnja 2017.                                                   STEČAJNI SUDAC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MARIJA PETRINA KUBICA v.r.</w:t>
      </w: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9A1CE3" w:rsidP="009A1CE3" w:rsidR="009A1CE3" w:rsidRPr="009A1CE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9A1CE3">
        <w:rPr>
          <w:rFonts w:cs="Times New Roman" w:eastAsia="Times New Roman"/>
          <w:noProof/>
          <w:szCs w:val="20"/>
          <w:lang w:eastAsia="hr-HR" w:val="en-GB"/>
        </w:rPr>
        <w:t xml:space="preserve">                                                                                     Za točnost otpravka- 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CE3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5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>1. Stečajna uprava Krešimir Panjaković, OIB 39814088271, Gornjodravska obala 89a, 31000 Osijek</izvorni_sadrzaj>
    <derivirana_varijabla naziv="DomainObject.UcesnikSudskeRadnje.SudskaRadnja.UcesniciObavijest_1">1. Stečajna uprava Krešimir Panjaković, OIB 39814088271, Gornjodravska obala 89a, 31000 Osijek</derivirana_varijabla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Osijek</izvorni_sadrzaj>
    <derivirana_varijabla naziv="DomainObject.UcesnikSudskeRadnje.Adresa.Naselje_1">Osijek</derivirana_varijabla>
  </DomainObject.UcesnikSudskeRadnje.Adresa.Naselje>
  <DomainObject.UcesnikSudskeRadnje.Adresa.PostBroj>
    <izvorni_sadrzaj>31000</izvorni_sadrzaj>
    <derivirana_varijabla naziv="DomainObject.UcesnikSudskeRadnje.Adresa.PostBroj_1">31000</derivirana_varijabla>
  </DomainObject.UcesnikSudskeRadnje.Adresa.PostBroj>
  <DomainObject.UcesnikSudskeRadnje.Adresa.UlicaIKBR>
    <izvorni_sadrzaj>Gornjodravska obala 89a</izvorni_sadrzaj>
    <derivirana_varijabla naziv="DomainObject.UcesnikSudskeRadnje.Adresa.UlicaIKBR_1">Gornjodravska obala 89a</derivirana_varijabla>
  </DomainObject.UcesnikSudskeRadnje.Adresa.UlicaIKBR>
  <DomainObject.UcesnikSudskeRadnje.Naziv>
    <izvorni_sadrzaj>Krešimir Panjaković</izvorni_sadrzaj>
    <derivirana_varijabla naziv="DomainObject.UcesnikSudskeRadnje.Naziv_1">Krešimir Panjaković</derivirana_varijabla>
  </DomainObject.UcesnikSudskeRadnje.Naziv>
  <DomainObject.UcesnikSudskeRadnje.SudskaRadnja.Prostorija.Naziv>
    <izvorni_sadrzaj>Soba 1</izvorni_sadrzaj>
    <derivirana_varijabla naziv="DomainObject.UcesnikSudskeRadnje.SudskaRadnja.Prostorija.Naziv_1">Soba 1</derivirana_varijabla>
  </DomainObject.UcesnikSudskeRadnje.SudskaRadnja.Prostorija.Naziv>
  <DomainObject.UcesnikSudskeRadnje.SudskaRadnja.Prostorija.Oznaka>
    <izvorni_sadrzaj>Soba 1</izvorni_sadrzaj>
    <derivirana_varijabla naziv="DomainObject.UcesnikSudskeRadnje.SudskaRadnja.Prostorija.Oznaka_1">Soba 1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7. rujna 2017.</izvorni_sadrzaj>
    <derivirana_varijabla naziv="DomainObject.UcesnikSudskeRadnje.SudskaRadnja.PlaniraniZavrsetakDatum_1">7. rujna 2017.</derivirana_varijabla>
  </DomainObject.UcesnikSudskeRadnje.SudskaRadnja.PlaniraniZavrsetakDatum>
  <DomainObject.UcesnikSudskeRadnje.SudskaRadnja.PlaniraniPocetakDatum>
    <izvorni_sadrzaj>7. rujna 2017.</izvorni_sadrzaj>
    <derivirana_varijabla naziv="DomainObject.UcesnikSudskeRadnje.SudskaRadnja.PlaniraniPocetakDatum_1">7.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12:00</izvorni_sadrzaj>
    <derivirana_varijabla naziv="DomainObject.UcesnikSudskeRadnje.SudskaRadnja.PlaniraniZavrsetakVrijeme_1">12:00</derivirana_varijabla>
  </DomainObject.UcesnikSudskeRadnje.SudskaRadnja.PlaniraniZavrsetakVrijeme>
  <DomainObject.UcesnikSudskeRadnje.SudskaRadnja.PlaniraniPocetakVrijeme>
    <izvorni_sadrzaj>11:45</izvorni_sadrzaj>
    <derivirana_varijabla naziv="DomainObject.UcesnikSudskeRadnje.SudskaRadnja.PlaniraniPocetakVrijeme_1">11:45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</izvorni_sadrzaj>
    <derivirana_varijabla naziv="DomainObject.Predmet.Broj_1">239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St-239/2016</izvorni_sadrzaj>
    <derivirana_varijabla naziv="DomainObject.Predmet.OznakaBroj_1">St-239/2016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AZELIJA IT društvo s ograničenom odgovornošću za informatiku, trgovinu i usluge</izvorni_sadrzaj>
    <derivirana_varijabla naziv="DomainObject.Predmet.ProtustrankaFormated_1">  AZELIJA IT društvo s ograničenom odgovornošću za informatiku, trgovinu i usluge</derivirana_varijabla>
  </DomainObject.Predmet.ProtustrankaFormated>
  <DomainObject.Predmet.ProtustrankaFormatedOIB>
    <izvorni_sadrzaj>  AZELIJA IT društvo s ograničenom odgovornošću za informatiku, trgovinu i usluge, OIB 24917029612</izvorni_sadrzaj>
    <derivirana_varijabla naziv="DomainObject.Predmet.ProtustrankaFormatedOIB_1">  AZELIJA IT društvo s ograničenom odgovornošću za informatiku, trgovinu i usluge, OIB 24917029612</derivirana_varijabla>
  </DomainObject.Predmet.ProtustrankaFormatedOIB>
  <DomainObject.Predmet.ProtustrankaFormatedWithAdress>
    <izvorni_sadrzaj> AZELIJA IT društvo s ograničenom odgovornošću za informatiku, trgovinu i usluge, Preradovićeva 2, 43000 Bjelovar</izvorni_sadrzaj>
    <derivirana_varijabla naziv="DomainObject.Predmet.ProtustrankaFormatedWithAdress_1"> AZELIJA IT društvo s ograničenom odgovornošću za informatiku, trgovinu i usluge, Preradovićeva 2, 43000 Bjelovar</derivirana_varijabla>
  </DomainObject.Predmet.ProtustrankaFormatedWithAdress>
  <DomainObject.Predmet.ProtustrankaFormatedWithAdressOIB>
    <izvorni_sadrzaj> AZELIJA IT društvo s ograničenom odgovornošću za informatiku, trgovinu i usluge, OIB 24917029612, Preradovićeva 2, 43000 Bjelovar</izvorni_sadrzaj>
    <derivirana_varijabla naziv="DomainObject.Predmet.ProtustrankaFormatedWithAdressOIB_1"> AZELIJA IT društvo s ograničenom odgovornošću za informatiku, trgovinu i usluge, OIB 24917029612, Preradovićeva 2, 43000 Bjelovar</derivirana_varijabla>
  </DomainObject.Predmet.ProtustrankaFormatedWithAdressOIB>
  <DomainObject.Predmet.ProtustrankaWithAdress>
    <izvorni_sadrzaj>AZELIJA IT društvo s ograničenom odgovornošću za informatiku, trgovinu i usluge Preradovićeva 2, 43000 Bjelovar</izvorni_sadrzaj>
    <derivirana_varijabla naziv="DomainObject.Predmet.ProtustrankaWithAdress_1">AZELIJA IT društvo s ograničenom odgovornošću za informatiku, trgovinu i usluge Preradovićeva 2, 43000 Bjelovar</derivirana_varijabla>
  </DomainObject.Predmet.ProtustrankaWithAdress>
  <DomainObject.Predmet.ProtustrankaWithAdressOIB>
    <izvorni_sadrzaj>AZELIJA IT društvo s ograničenom odgovornošću za informatiku, trgovinu i usluge, OIB 24917029612, Preradovićeva 2, 43000 Bjelovar</izvorni_sadrzaj>
    <derivirana_varijabla naziv="DomainObject.Predmet.ProtustrankaWithAdressOIB_1">AZELIJA IT društvo s ograničenom odgovornošću za informatiku, trgovinu i usluge, OIB 24917029612, Preradovićeva 2, 43000 Bjelovar</derivirana_varijabla>
  </DomainObject.Predmet.ProtustrankaWithAdressOIB>
  <DomainObject.Predmet.ProtustrankaNazivFormated>
    <izvorni_sadrzaj>AZELIJA IT društvo s ograničenom odgovornošću za informatiku, trgovinu i usluge</izvorni_sadrzaj>
    <derivirana_varijabla naziv="DomainObject.Predmet.ProtustrankaNazivFormated_1">AZELIJA IT društvo s ograničenom odgovornošću za informatiku, trgovinu i usluge</derivirana_varijabla>
  </DomainObject.Predmet.ProtustrankaNazivFormated>
  <DomainObject.Predmet.ProtustrankaNazivFormatedOIB>
    <izvorni_sadrzaj>AZELIJA IT društvo s ograničenom odgovornošću za informatiku, trgovinu i usluge, OIB 24917029612</izvorni_sadrzaj>
    <derivirana_varijabla naziv="DomainObject.Predmet.ProtustrankaNazivFormatedOIB_1">AZELIJA IT društvo s ograničenom odgovornošću za informatiku, trgovinu i usluge, OIB 24917029612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Sberbank d.d. Zagreb; PRIVREDNA BANKA ZAGREB - DIONIČKO DRUŠTVO</izvorni_sadrzaj>
    <derivirana_varijabla naziv="DomainObject.Predmet.StrankaFormated_1">  RH, Ministarstvo financija, Porezna uprava, Područni ured Sjeverna Hrvatska; Sberbank d.d. Zagreb; PRIVREDNA BANKA ZAGREB - DIONIČKO DRUŠTVO</derivirana_varijabla>
  </DomainObject.Predmet.StrankaFormated>
  <DomainObject.Predmet.StrankaFormatedOIB>
    <izvorni_sadrzaj>  RH, Ministarstvo financija, Porezna uprava, Područni ured Sjeverna Hrvatska, OIB 18683136487; Sberbank d.d. Zagreb, OIB 78427478595; PRIVREDNA BANKA ZAGREB - DIONIČKO DRUŠTVO, OIB 02535697732</izvorni_sadrzaj>
    <derivirana_varijabla naziv="DomainObject.Predmet.StrankaFormatedOIB_1">  RH, Ministarstvo financija, Porezna uprava, Područni ured Sjeverna Hrvatska, OIB 18683136487; Sberbank d.d. Zagreb, OIB 78427478595; PRIVREDNA BANKA ZAGREB - DIONIČKO DRUŠTVO, OIB 02535697732</derivirana_varijabla>
  </DomainObject.Predmet.StrankaFormatedOIB>
  <DomainObject.Predmet.StrankaFormatedWithAdress>
    <izvorni_sadrzaj> RH, Ministarstvo financija, Porezna uprava, Područni ured Sjeverna Hrvatska; Sberbank d.d. Zagreb, Varšavska 9, 10000 Zagreb; PRIVREDNA BANKA ZAGREB - DIONIČKO DRUŠTVO, Radnička cesta 50, 10000 Zagreb</izvorni_sadrzaj>
    <derivirana_varijabla naziv="DomainObject.Predmet.StrankaFormatedWithAdress_1"> RH, Ministarstvo financija, Porezna uprava, Područni ured Sjeverna Hrvatska; Sberbank d.d. Zagreb, Varšavska 9, 10000 Zagreb; PRIVREDNA BANKA ZAGREB - DIONIČKO DRUŠTVO, Radnička cesta 50, 10000 Zagreb</derivirana_varijabla>
  </DomainObject.Predmet.StrankaFormatedWithAdress>
  <DomainObject.Predmet.StrankaFormatedWithAdressOIB>
    <izvorni_sadrzaj> RH, Ministarstvo financija, Porezna uprava, Područni ured Sjeverna Hrvatska, OIB 18683136487; Sberbank d.d. Zagreb, OIB 78427478595, Varšavska 9, 10000 Zagreb; PRIVREDNA BANKA ZAGREB - DIONIČKO DRUŠTVO, OIB 02535697732, Radnička cesta 50, 10000 Zagreb</izvorni_sadrzaj>
    <derivirana_varijabla naziv="DomainObject.Predmet.StrankaFormatedWithAdressOIB_1"> RH, Ministarstvo financija, Porezna uprava, Područni ured Sjeverna Hrvatska, OIB 18683136487; Sberbank d.d. Zagreb, OIB 78427478595, Varšavska 9, 10000 Zagreb; PRIVREDNA BANKA ZAGREB - DIONIČKO DRUŠTVO, OIB 02535697732, Radnička cesta 50, 10000 Zagreb</derivirana_varijabla>
  </DomainObject.Predmet.StrankaFormatedWithAdressOIB>
  <DomainObject.Predmet.StrankaWithAdress>
    <izvorni_sadrzaj>RH, Ministarstvo financija, Porezna uprava, Područni ured Sjeverna Hrvatska ,Sberbank d.d. Zagreb Varšavska 9,10000 Zagreb,PRIVREDNA BANKA ZAGREB - DIONIČKO DRUŠTVO Radnička cesta 50,10000 Zagreb</izvorni_sadrzaj>
    <derivirana_varijabla naziv="DomainObject.Predmet.StrankaWithAdress_1">RH, Ministarstvo financija, Porezna uprava, Područni ured Sjeverna Hrvatska ,Sberbank d.d. Zagreb Varšavska 9,10000 Zagreb,PRIVREDNA BANKA ZAGREB - DIONIČKO DRUŠTVO Radnička cesta 50,10000 Zagreb</derivirana_varijabla>
  </DomainObject.Predmet.StrankaWithAdress>
  <DomainObject.Predmet.StrankaWithAdressOIB>
    <izvorni_sadrzaj>RH, Ministarstvo financija, Porezna uprava, Područni ured Sjeverna Hrvatska, OIB 18683136487,Sberbank d.d. Zagreb, OIB 78427478595, Varšavska 9,10000 Zagreb,PRIVREDNA BANKA ZAGREB - DIONIČKO DRUŠTVO, OIB 02535697732, Radnička cesta 50,10000 Zagreb</izvorni_sadrzaj>
    <derivirana_varijabla naziv="DomainObject.Predmet.StrankaWithAdressOIB_1">RH, Ministarstvo financija, Porezna uprava, Područni ured Sjeverna Hrvatska, OIB 18683136487,Sberbank d.d. Zagreb, OIB 78427478595, Varšavska 9,10000 Zagreb,PRIVREDNA BANKA ZAGREB - DIONIČKO DRUŠTVO, OIB 02535697732, Radnička cesta 50,10000 Zagreb</derivirana_varijabla>
  </DomainObject.Predmet.StrankaWithAdressOIB>
  <DomainObject.Predmet.StrankaNazivFormated>
    <izvorni_sadrzaj>RH, Ministarstvo financija, Porezna uprava, Područni ured Sjeverna Hrvatska,Sberbank d.d. Zagreb,PRIVREDNA BANKA ZAGREB - DIONIČKO DRUŠTVO</izvorni_sadrzaj>
    <derivirana_varijabla naziv="DomainObject.Predmet.StrankaNazivFormated_1">RH, Ministarstvo financija, Porezna uprava, Područni ured Sjeverna Hrvatska,Sberbank d.d. Zagreb,PRIVREDNA BANKA ZAGREB - DIONIČKO DRUŠTVO</derivirana_varijabla>
  </DomainObject.Predmet.StrankaNazivFormated>
  <DomainObject.Predmet.StrankaNazivFormatedOIB>
    <izvorni_sadrzaj>RH, Ministarstvo financija, Porezna uprava, Područni ured Sjeverna Hrvatska, OIB 18683136487,Sberbank d.d. Zagreb, OIB 78427478595,PRIVREDNA BANKA ZAGREB - DIONIČKO DRUŠTVO, OIB 02535697732</izvorni_sadrzaj>
    <derivirana_varijabla naziv="DomainObject.Predmet.StrankaNazivFormatedOIB_1">RH, Ministarstvo financija, Porezna uprava, Područni ured Sjeverna Hrvatska, OIB 18683136487,Sberbank d.d. Zagreb, OIB 78427478595,PRIVREDNA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Formated_1">
      <item>RH, Ministarstvo financija, Porezna uprava, Područni ured Sjeverna Hrvatska</item>
      <item>Sberbank d.d. Zagreb</item>
      <item>PRIVREDNA BANKA ZAGREB - DIONIČKO DRUŠTVO</item>
    </derivirana_varijabla>
  </DomainObject.Predmet.StrankaListFormated>
  <DomainObject.Predmet.StrankaList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FormatedOIB>
  <DomainObject.Predmet.StrankaListFormatedWithAdress>
    <izvorni_sadrzaj>
      <item>RH, Ministarstvo financija, Porezna uprava, Područni ured Sjeverna Hrvatska</item>
      <item>Sberbank d.d. Zagreb, Varšavska 9, 10000 Zagreb</item>
      <item>PRIVREDNA BANKA ZAGREB - DIONIČKO DRUŠTVO, Radnička cesta 50, 10000 Zagreb</item>
    </izvorni_sadrzaj>
    <derivirana_varijabla naziv="DomainObject.Predmet.StrankaListFormatedWithAdress_1">
      <item>RH, Ministarstvo financija, Porezna uprava, Područni ured Sjeverna Hrvatska</item>
      <item>Sberbank d.d. Zagreb, Varšavska 9,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izvorni_sadrzaj>
    <derivirana_varijabla naziv="DomainObject.Predmet.StrankaListFormatedWithAdressOIB_1">
      <item>RH, Ministarstvo financija, Porezna uprava, Područni ured Sjeverna Hrvatska, OIB 18683136487</item>
      <item>Sberbank d.d. Zagreb, OIB 78427478595, Varšavska 9,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RH, Ministarstvo financija, Porezna uprava, Područni ured Sjeverna Hrvatska</item>
      <item>Sberbank d.d. Zagreb</item>
      <item>PRIVREDNA BANKA ZAGREB - DIONIČKO DRUŠTVO</item>
    </izvorni_sadrzaj>
    <derivirana_varijabla naziv="DomainObject.Predmet.StrankaListNazivFormated_1">
      <item>RH, Ministarstvo financija, Porezna uprava, Područni ured Sjeverna Hrvatska</item>
      <item>Sberbank d.d. Zagreb</item>
      <item>PRIVREDNA BANKA ZAGREB - DIONIČKO DRUŠTVO</item>
    </derivirana_varijabla>
  </DomainObject.Predmet.StrankaListNazivFormated>
  <DomainObject.Predmet.StrankaListNazivFormatedOIB>
    <izvorni_sadrzaj>
      <item>RH, Ministarstvo financija, Porezna uprava, Područni ured Sjeverna Hrvatska, OIB 18683136487</item>
      <item>Sberbank d.d. Zagreb, OIB 78427478595</item>
      <item>PRIVREDNA BANKA ZAGREB - DIONIČKO DRUŠTVO, OIB 02535697732</item>
    </izvorni_sadrzaj>
    <derivirana_varijabla naziv="DomainObject.Predmet.StrankaListNazivFormatedOIB_1">
      <item>RH, Ministarstvo financija, Porezna uprava, Područni ured Sjeverna Hrvatska, OIB 18683136487</item>
      <item>Sberbank d.d. Zagreb, OIB 78427478595</item>
      <item>PRIVREDNA BANKA ZAGREB - DIONIČKO DRUŠTVO, OIB 02535697732</item>
    </derivirana_varijabla>
  </DomainObject.Predmet.StrankaListNazivFormatedOIB>
  <DomainObject.Predmet.ProtuStrankaListFormated>
    <izvorni_sadrzaj>
      <item>AZELIJA IT društvo s ograničenom odgovornošću za informatiku, trgovinu i usluge</item>
    </izvorni_sadrzaj>
    <derivirana_varijabla naziv="DomainObject.Predmet.ProtuStrankaListFormated_1">
      <item>AZELIJA IT društvo s ograničenom odgovornošću za informatiku, trgovinu i usluge</item>
    </derivirana_varijabla>
  </DomainObject.Predmet.ProtuStrankaListFormated>
  <DomainObject.Predmet.ProtuStrankaListFormatedOIB>
    <izvorni_sadrzaj>
      <item>AZELIJA IT društvo s ograničenom odgovornošću za informatiku, trgovinu i usluge, OIB 24917029612</item>
    </izvorni_sadrzaj>
    <derivirana_varijabla naziv="DomainObject.Predmet.ProtuStrankaListFormatedOIB_1">
      <item>AZELIJA IT društvo s ograničenom odgovornošću za informatiku, trgovinu i usluge, OIB 24917029612</item>
    </derivirana_varijabla>
  </DomainObject.Predmet.ProtuStrankaListFormatedOIB>
  <DomainObject.Predmet.ProtuStrankaListFormatedWithAdress>
    <izvorni_sadrzaj>
      <item>AZELIJA IT društvo s ograničenom odgovornošću za informatiku, trgovinu i usluge, Preradovićeva 2, 43000 Bjelovar</item>
    </izvorni_sadrzaj>
    <derivirana_varijabla naziv="DomainObject.Predmet.ProtuStrankaListFormatedWithAdress_1">
      <item>AZELIJA IT društvo s ograničenom odgovornošću za informatiku, trgovinu i usluge, Preradovićeva 2, 43000 Bjelovar</item>
    </derivirana_varijabla>
  </DomainObject.Predmet.ProtuStrankaListFormatedWithAdress>
  <DomainObject.Predmet.ProtuStrankaListFormatedWithAdressOIB>
    <izvorni_sadrzaj>
      <item>AZELIJA IT društvo s ograničenom odgovornošću za informatiku, trgovinu i usluge, OIB 24917029612, Preradovićeva 2, 43000 Bjelovar</item>
    </izvorni_sadrzaj>
    <derivirana_varijabla naziv="DomainObject.Predmet.ProtuStrankaListFormatedWithAdressOIB_1">
      <item>AZELIJA IT društvo s ograničenom odgovornošću za informatiku, trgovinu i usluge, OIB 24917029612, Preradovićeva 2, 43000 Bjelovar</item>
    </derivirana_varijabla>
  </DomainObject.Predmet.ProtuStrankaListFormatedWithAdressOIB>
  <DomainObject.Predmet.ProtuStrankaListNazivFormated>
    <izvorni_sadrzaj>
      <item>AZELIJA IT društvo s ograničenom odgovornošću za informatiku, trgovinu i usluge</item>
    </izvorni_sadrzaj>
    <derivirana_varijabla naziv="DomainObject.Predmet.ProtuStrankaListNazivFormated_1">
      <item>AZELIJA IT društvo s ograničenom odgovornošću za informatiku, trgovinu i usluge</item>
    </derivirana_varijabla>
  </DomainObject.Predmet.ProtuStrankaListNazivFormated>
  <DomainObject.Predmet.ProtuStrankaListNazivFormatedOIB>
    <izvorni_sadrzaj>
      <item>AZELIJA IT društvo s ograničenom odgovornošću za informatiku, trgovinu i usluge, OIB 24917029612</item>
    </izvorni_sadrzaj>
    <derivirana_varijabla naziv="DomainObject.Predmet.ProtuStrankaListNazivFormatedOIB_1">
      <item>AZELIJA IT društvo s ograničenom odgovornošću za informatiku, trgovinu i usluge, OIB 24917029612</item>
    </derivirana_varijabla>
  </DomainObject.Predmet.ProtuStrankaListNazivFormatedOIB>
  <DomainObject.Predmet.OstaliList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Formated>
  <DomainObject.Predmet.OstaliList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FormatedOIB>
  <DomainObject.Predmet.OstaliListFormatedWithAdress>
    <izvorni_sadrzaj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izvorni_sadrzaj>
    <derivirana_varijabla naziv="DomainObject.Predmet.OstaliListFormatedWithAdress_1">
      <item>Ozren Smerečinski,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Domagojeva 14, 10000 Zagreb</item>
      <item>Financijska agencija</item>
      <item>Krešimir Panjaković,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F. Bužanića 3, 42204 Turčin</item>
    </derivirana_varijabla>
  </DomainObject.Predmet.OstaliListFormatedWithAdress>
  <DomainObject.Predmet.OstaliListFormatedWithAdressOIB>
    <izvorni_sadrzaj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izvorni_sadrzaj>
    <derivirana_varijabla naziv="DomainObject.Predmet.OstaliListFormatedWithAdressOIB_1">
      <item>Ozren Smerečinski, OIB 71091051785, Željka Markovića 25, 43000 Bjelovar</item>
      <item>ŽUPANIJSKO DRŽAVNO ODVJETNIŠTVO U BJELOVARU</item>
      <item>Ante Župić iz OD ŽUPIĆ &amp; PARTNERI d.o.o., Ulica grada Vukovara 269f, Green Gold Centar, 10000 Zagreb</item>
      <item>Odvjetničko društvo SUIĆ &amp; ŠKUNCA društvo s ograničenom odgovornošću, OIB 44213507122, Domagojeva 14, 10000 Zagreb</item>
      <item>Financijska agencija</item>
      <item>Krešimir Panjaković, OIB 39814088271, Gornjodravska obala 89a, 31000 Osijek</item>
      <item>ZOU Zlatko Gregurić,Tatjana Figač-Gregurić i Hrvoje Mladinić, Mihanovićeva 15b, 43000 Bjelovar</item>
      <item>Odvjetnik Emil Havkić, Ružmarinka 31, 10000 Zagreb</item>
      <item>GEOTEHNA VARAŽDIN d.o.o. Turčin, OIB 79744584144, F. Bužanića 3, 42204 Turčin</item>
    </derivirana_varijabla>
  </DomainObject.Predmet.OstaliListFormatedWithAdressOIB>
  <DomainObject.Predmet.OstaliListNazivFormated>
    <izvorni_sadrzaj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OstaliListNazivFormated_1">
      <item>Ozren Smerečinski</item>
      <item>ŽUPANIJSKO DRŽAVNO ODVJETNIŠTVO U BJELOVARU</item>
      <item>Ante Župić iz OD ŽUPIĆ &amp; PARTNERI d.o.o.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OstaliListNazivFormated>
  <DomainObject.Predmet.OstaliListNazivFormatedOIB>
    <izvorni_sadrzaj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izvorni_sadrzaj>
    <derivirana_varijabla naziv="DomainObject.Predmet.OstaliListNazivFormatedOIB_1">
      <item>Ozren Smerečinski, OIB 71091051785</item>
      <item>ŽUPANIJSKO DRŽAVNO ODVJETNIŠTVO U BJELOVARU</item>
      <item>Ante Župić iz OD ŽUPIĆ &amp; PARTNERI d.o.o.</item>
      <item>Odvjetničko društvo SUIĆ &amp; ŠKUNCA društvo s ograničenom odgovornošću, OIB 44213507122</item>
      <item>Financijska agencija</item>
      <item>Krešimir Panjaković, OIB 39814088271</item>
      <item>ZOU Zlatko Gregurić,Tatjana Figač-Gregurić i Hrvoje Mladinić</item>
      <item>Odvjetnik Emil Havkić</item>
      <item>GEOTEHNA VARAŽDIN d.o.o. Turčin, OIB 79744584144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AZELIJA IT društvo s ograničenom odgovornošću za informatiku, trgovinu i usluge</izvorni_sadrzaj>
    <derivirana_varijabla naziv="DomainObject.Predmet.ProtustrankaIDrugi_1">AZELIJA IT društvo s ograničenom odgovornošću za informatiku, trgovinu i usluge</derivirana_varijabla>
  </DomainObject.Predmet.ProtustrankaIDrugi>
  <DomainObject.Predmet.StrankaIDrugiAdressOIB>
    <izvorni_sadrzaj>RH, Ministarstvo financija, Porezna uprava, Područni ured Sjeverna Hrvatska, OIB 18683136487 i dr.</izvorni_sadrzaj>
    <derivirana_varijabla naziv="DomainObject.Predmet.StrankaIDrugiAdressOIB_1">RH, Ministarstvo financija, Porezna uprava, Područni ured Sjeverna Hrvatska, OIB 18683136487 i dr.</derivirana_varijabla>
  </DomainObject.Predmet.StrankaIDrugiAdressOIB>
  <DomainObject.Predmet.ProtustrankaIDrugiAdressOIB>
    <izvorni_sadrzaj>AZELIJA IT društvo s ograničenom odgovornošću za informatiku, trgovinu i usluge, OIB 24917029612, Preradovićeva 2, 43000 Bjelovar</izvorni_sadrzaj>
    <derivirana_varijabla naziv="DomainObject.Predmet.ProtustrankaIDrugiAdressOIB_1">AZELIJA IT društvo s ograničenom odgovornošću za informatiku, trgovinu i usluge, OIB 24917029612, Preradovićeva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izvorni_sadrzaj>
    <derivirana_varijabla naziv="DomainObject.Predmet.SudioniciListNaziv_1">
      <item>AZELIJA IT društvo s ograničenom odgovornošću za informatiku, trgovinu i usluge</item>
      <item>Ozren Smerečinski</item>
      <item>RH, Ministarstvo financija, Porezna uprava, Područni ured Sjeverna Hrvatska</item>
      <item>ŽUPANIJSKO DRŽAVNO ODVJETNIŠTVO U BJELOVARU</item>
      <item>Sberbank d.d. Zagreb</item>
      <item>Ante Župić iz OD ŽUPIĆ &amp; PARTNERI d.o.o.</item>
      <item>PRIVREDNA BANKA ZAGREB - DIONIČKO DRUŠTVO</item>
      <item>Odvjetničko društvo SUIĆ &amp; ŠKUNCA društvo s ograničenom odgovornošću</item>
      <item>Financijska agencija</item>
      <item>Krešimir Panjaković</item>
      <item>ZOU Zlatko Gregurić,Tatjana Figač-Gregurić i Hrvoje Mladinić</item>
      <item>Odvjetnik Emil Havkić</item>
      <item>GEOTEHNA VARAŽDIN d.o.o. Turčin</item>
    </derivirana_varijabla>
  </DomainObject.Predmet.SudioniciListNaziv>
  <DomainObject.Predmet.SudioniciListAdressOIB>
    <izvorni_sadrzaj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izvorni_sadrzaj>
    <derivirana_varijabla naziv="DomainObject.Predmet.SudioniciListAdressOIB_1">
      <item>AZELIJA IT društvo s ograničenom odgovornošću za informatiku, trgovinu i usluge, OIB 24917029612, Preradovićeva 2,43000 Bjelovar</item>
      <item>Ozren Smerečinski, OIB 71091051785, Željka Markovića 25,43000 Bjelovar</item>
      <item>RH, Ministarstvo financija, Porezna uprava, Područni ured Sjeverna Hrvatska, OIB 18683136487</item>
      <item>ŽUPANIJSKO DRŽAVNO ODVJETNIŠTVO U BJELOVARU</item>
      <item>Sberbank d.d. Zagreb, OIB 78427478595, Varšavska 9,10000 Zagreb</item>
      <item>Ante Župić iz OD ŽUPIĆ &amp; PARTNERI d.o.o., Ulica grada Vukovara 269f, Green Gold Centar,10000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</item>
      <item>Krešimir Panjaković, OIB 39814088271, Gornjodravska obala 89a,31000 Osijek</item>
      <item>ZOU Zlatko Gregurić,Tatjana Figač-Gregurić i Hrvoje Mladinić, Mihanovićeva 15b,43000 Bjelovar</item>
      <item>Odvjetnik Emil Havkić, Ružmarinka 31,10000 Zagreb</item>
      <item>GEOTEHNA VARAŽDIN d.o.o. Turčin, OIB 79744584144, F. Bužanića 3,42204 Turčin</item>
    </derivirana_varijabla>
  </DomainObject.Predmet.SudioniciListAdressOIB>
  <DomainObject.UcesnikSudskeRadnje.NazivFormated>
    <izvorni_sadrzaj>Krešimir Panjaković, OIB 39814088271, Gornjodravska obala 89a,31000 Osijek</izvorni_sadrzaj>
    <derivirana_varijabla naziv="DomainObject.UcesnikSudskeRadnje.NazivFormated_1">Krešimir Panjaković, OIB 39814088271, Gornjodravska obala 89a,31000 Osijek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09CA32-6EED-4106-B1DC-FF192B7509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929</properties:Characters>
  <properties:Lines>34</properties:Lines>
  <properties:Paragraphs>10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2017-07-05T13:09:00Z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Poziv za Krešimir Panjaković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