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8961E0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961E0">
              <w:rPr>
                <w:noProof/>
              </w:rPr>
              <w:t>735/2016</w:t>
            </w:r>
          </w:p>
        </w:tc>
      </w:tr>
    </w:tbl>
    <w:p w14:textId="90d1839" w14:paraId="90d1839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8961E0" w:rsidRPr="008961E0">
        <w:t>ZGON d.o.o., OIB: 19978520884, Split, Mosećka 30A</w:t>
      </w:r>
      <w:r w:rsidR="0045194A">
        <w:t xml:space="preserve">, </w:t>
      </w:r>
      <w:r w:rsidR="00BB5028">
        <w:t>5.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B34C77" w:rsidR="003547E0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8961E0" w:rsidRPr="008961E0">
        <w:rPr>
          <w:rFonts w:cs="Times New Roman" w:hAnsi="Times New Roman" w:ascii="Times New Roman"/>
          <w:sz w:val="24"/>
          <w:szCs w:val="24"/>
        </w:rPr>
        <w:t>ZGON d.o.o., OIB: 19978520884, Split, Mosećka 30A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5. siječnja 2018. </w:t>
      </w:r>
      <w:r w:rsidR="008961E0">
        <w:rPr>
          <w:rFonts w:cs="Times New Roman" w:hAnsi="Times New Roman" w:ascii="Times New Roman"/>
          <w:sz w:val="24"/>
          <w:szCs w:val="24"/>
        </w:rPr>
        <w:t>u 14</w:t>
      </w:r>
      <w:r w:rsidR="00BB5028">
        <w:rPr>
          <w:rFonts w:cs="Times New Roman" w:hAnsi="Times New Roman" w:ascii="Times New Roman"/>
          <w:sz w:val="24"/>
          <w:szCs w:val="24"/>
        </w:rPr>
        <w:t>:00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066F19" w:rsidRPr="00066F19">
        <w:rPr>
          <w:rFonts w:cs="Times New Roman" w:hAnsi="Times New Roman" w:ascii="Times New Roman"/>
          <w:sz w:val="24"/>
          <w:szCs w:val="24"/>
        </w:rPr>
        <w:t>Ivan Eterović iz Splita, Škrape 40, OIB: 76765128473.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8961E0" w:rsidRPr="008961E0">
        <w:rPr>
          <w:rFonts w:cs="Times New Roman" w:hAnsi="Times New Roman" w:ascii="Times New Roman"/>
          <w:sz w:val="24"/>
          <w:szCs w:val="24"/>
        </w:rPr>
        <w:t>ZGON d.o.o., OIB: 19978520884, Split, Mosećka 30A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4E3899" w:rsidP="004E3899" w:rsidR="00BB5028">
      <w:pPr>
        <w:spacing w:before="200"/>
        <w:ind w:firstLine="703"/>
        <w:jc w:val="both"/>
      </w:pPr>
      <w:r w:rsidRPr="00041601">
        <w:t xml:space="preserve">Financijska agencija, Regionalni centar Split podnijela je ovom sudu </w:t>
      </w:r>
      <w:r w:rsidR="008961E0">
        <w:t>11. ožujka 2016</w:t>
      </w:r>
      <w:r w:rsidRPr="00041601">
        <w:t xml:space="preserve">. prijedlog za otvaranje stečajnog postupka nad dužnikom </w:t>
      </w:r>
      <w:r w:rsidR="008961E0" w:rsidRPr="008961E0">
        <w:t>ZGON d.o.o., OIB: 19978520884, Split, Mosećka 30A</w:t>
      </w:r>
      <w:r w:rsidRPr="00041601">
        <w:t xml:space="preserve">, sukladno odredbi čl. </w:t>
      </w:r>
      <w:r w:rsidR="008961E0">
        <w:t>444. st. 2</w:t>
      </w:r>
      <w:r w:rsidRPr="00041601">
        <w:t xml:space="preserve">. </w:t>
      </w:r>
      <w:r w:rsidR="00BB5028" w:rsidRPr="00E76B81">
        <w:t>Stečajnog zakona ("Narodne novine" broj 71/15)</w:t>
      </w:r>
      <w:r w:rsidR="00BB5028">
        <w:t>.</w:t>
      </w:r>
      <w:r w:rsidRPr="00041601">
        <w:t xml:space="preserve"> U prijedlogu se navodi da dužnik na dan </w:t>
      </w:r>
      <w:r w:rsidR="008961E0">
        <w:t>1. rujna</w:t>
      </w:r>
      <w:r w:rsidRPr="00041601">
        <w:t xml:space="preserve"> 2015. u Očevidniku redoslijeda osnova za plaćanje ima evidentirane neizvršene osnove za plaćan</w:t>
      </w:r>
      <w:r w:rsidR="008961E0">
        <w:t xml:space="preserve">je u neprekinutom razdoblju od </w:t>
      </w:r>
      <w:r w:rsidRPr="00041601">
        <w:t>2</w:t>
      </w:r>
      <w:r w:rsidR="008961E0">
        <w:t>006</w:t>
      </w:r>
      <w:r w:rsidRPr="00041601">
        <w:t xml:space="preserve"> dana, u ukupnom iznosu od </w:t>
      </w:r>
      <w:r w:rsidR="008961E0">
        <w:t>45.943,87</w:t>
      </w:r>
      <w:r w:rsidRPr="00041601">
        <w:t xml:space="preserve"> kn, kao i da prema podacima koji su dostavljeni od Hrvatskog zavoda za mirovinsko osiguranje, dužnik ima 1 zaposlenog.</w:t>
      </w:r>
    </w:p>
    <w:p w:rsidRDefault="004E3899" w:rsidP="004E3899" w:rsidR="004E3899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 xml:space="preserve">Rješenjem ovog suda poslovni broj </w:t>
      </w:r>
      <w:r w:rsidRPr="00041601">
        <w:rPr>
          <w:color w:val="000000"/>
        </w:rPr>
        <w:t>11.St-</w:t>
      </w:r>
      <w:r w:rsidR="008961E0">
        <w:rPr>
          <w:color w:val="000000"/>
        </w:rPr>
        <w:t>735/2016</w:t>
      </w:r>
      <w:r w:rsidRPr="00041601">
        <w:rPr>
          <w:color w:val="000000"/>
        </w:rPr>
        <w:t xml:space="preserve"> od </w:t>
      </w:r>
      <w:r w:rsidR="008961E0">
        <w:rPr>
          <w:color w:val="000000"/>
        </w:rPr>
        <w:t>4. travnja 2017</w:t>
      </w:r>
      <w:r w:rsidRPr="00041601">
        <w:rPr>
          <w:color w:val="000000"/>
        </w:rPr>
        <w:t xml:space="preserve">. </w:t>
      </w:r>
      <w:r>
        <w:rPr>
          <w:color w:val="000000"/>
        </w:rPr>
        <w:t>pokrenut je postupak radi utvrđenja uvjeta za otvaranje stečajnog postupka (prethodni postupak).</w:t>
      </w:r>
    </w:p>
    <w:p w:rsidRDefault="004E3899" w:rsidP="004E3899" w:rsidR="008961E0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lastRenderedPageBreak/>
        <w:t xml:space="preserve">Na ročište radi očitovanja o prijedlogu za otvaranje stečajnog postupka, održano </w:t>
      </w:r>
      <w:r w:rsidR="008961E0">
        <w:rPr>
          <w:szCs w:val="20"/>
        </w:rPr>
        <w:t>26. svibnja 2017</w:t>
      </w:r>
      <w:r>
        <w:rPr>
          <w:szCs w:val="20"/>
        </w:rPr>
        <w:t xml:space="preserve">., pristupio je zastupnik po zakonu dužnika </w:t>
      </w:r>
      <w:r w:rsidR="008961E0">
        <w:rPr>
          <w:szCs w:val="20"/>
        </w:rPr>
        <w:t>Ante Vuletić</w:t>
      </w:r>
      <w:r>
        <w:rPr>
          <w:szCs w:val="20"/>
        </w:rPr>
        <w:t xml:space="preserve"> </w:t>
      </w:r>
      <w:r w:rsidR="008961E0">
        <w:rPr>
          <w:szCs w:val="20"/>
        </w:rPr>
        <w:t xml:space="preserve">koji je izjavio da je suglasan </w:t>
      </w:r>
      <w:r w:rsidR="008961E0" w:rsidRPr="008961E0">
        <w:rPr>
          <w:szCs w:val="20"/>
        </w:rPr>
        <w:t>sa prijedlogom za otvaranje stečajnog postupka te da priznaje postojanje stečajnog razloga nesposobnosti za plaćanje na strani dužnika.</w:t>
      </w:r>
      <w:r w:rsidR="008961E0">
        <w:rPr>
          <w:szCs w:val="20"/>
        </w:rPr>
        <w:t xml:space="preserve"> </w:t>
      </w:r>
      <w:r w:rsidR="008961E0" w:rsidRPr="008961E0">
        <w:rPr>
          <w:szCs w:val="20"/>
        </w:rPr>
        <w:t>Trgovačko društvo Zgon d.o.o. Split</w:t>
      </w:r>
      <w:r w:rsidR="008961E0">
        <w:rPr>
          <w:szCs w:val="20"/>
        </w:rPr>
        <w:t xml:space="preserve"> da</w:t>
      </w:r>
      <w:r w:rsidR="008961E0" w:rsidRPr="008961E0">
        <w:rPr>
          <w:szCs w:val="20"/>
        </w:rPr>
        <w:t xml:space="preserve"> je registrirano za nekoliko djelatnosti, no, pretežno </w:t>
      </w:r>
      <w:r w:rsidR="008961E0">
        <w:rPr>
          <w:szCs w:val="20"/>
        </w:rPr>
        <w:t xml:space="preserve">da </w:t>
      </w:r>
      <w:r w:rsidR="008961E0" w:rsidRPr="008961E0">
        <w:rPr>
          <w:szCs w:val="20"/>
        </w:rPr>
        <w:t xml:space="preserve">se bavilo trgovinom i uslugama. Društvo </w:t>
      </w:r>
      <w:r w:rsidR="008961E0">
        <w:rPr>
          <w:szCs w:val="20"/>
        </w:rPr>
        <w:t xml:space="preserve">da </w:t>
      </w:r>
      <w:r w:rsidR="008961E0" w:rsidRPr="008961E0">
        <w:rPr>
          <w:szCs w:val="20"/>
        </w:rPr>
        <w:t xml:space="preserve">je u blokadi završilo 2011. godine. </w:t>
      </w:r>
      <w:r w:rsidR="008961E0">
        <w:rPr>
          <w:szCs w:val="20"/>
        </w:rPr>
        <w:t>N</w:t>
      </w:r>
      <w:r w:rsidR="008961E0" w:rsidRPr="008961E0">
        <w:rPr>
          <w:szCs w:val="20"/>
        </w:rPr>
        <w:t xml:space="preserve">ajveći dio duga </w:t>
      </w:r>
      <w:r w:rsidR="008961E0">
        <w:rPr>
          <w:szCs w:val="20"/>
        </w:rPr>
        <w:t xml:space="preserve"> da otpada na Poreznu upravu, a</w:t>
      </w:r>
      <w:r w:rsidR="008961E0" w:rsidRPr="008961E0">
        <w:rPr>
          <w:szCs w:val="20"/>
        </w:rPr>
        <w:t xml:space="preserve"> se samo mali dio duga </w:t>
      </w:r>
      <w:r w:rsidR="008961E0">
        <w:rPr>
          <w:szCs w:val="20"/>
        </w:rPr>
        <w:t xml:space="preserve">se </w:t>
      </w:r>
      <w:r w:rsidR="008961E0" w:rsidRPr="008961E0">
        <w:rPr>
          <w:szCs w:val="20"/>
        </w:rPr>
        <w:t>odnosi na potraživanja drugih vjerovnika.</w:t>
      </w:r>
      <w:r w:rsidR="008961E0">
        <w:rPr>
          <w:szCs w:val="20"/>
        </w:rPr>
        <w:t xml:space="preserve"> </w:t>
      </w:r>
      <w:r w:rsidR="008961E0" w:rsidRPr="008961E0">
        <w:rPr>
          <w:szCs w:val="20"/>
        </w:rPr>
        <w:t>Društvo</w:t>
      </w:r>
      <w:r w:rsidR="008961E0">
        <w:rPr>
          <w:szCs w:val="20"/>
        </w:rPr>
        <w:t xml:space="preserve"> da</w:t>
      </w:r>
      <w:r w:rsidR="008961E0" w:rsidRPr="008961E0">
        <w:rPr>
          <w:szCs w:val="20"/>
        </w:rPr>
        <w:t xml:space="preserve"> nema nikakvu imovinu – ni nekretnine, ni pokretnine, a ni prava prema trećim osobama.</w:t>
      </w:r>
      <w:r w:rsidR="008961E0">
        <w:rPr>
          <w:szCs w:val="20"/>
        </w:rPr>
        <w:t xml:space="preserve"> </w:t>
      </w:r>
      <w:r w:rsidR="008961E0" w:rsidRPr="008961E0">
        <w:rPr>
          <w:szCs w:val="20"/>
        </w:rPr>
        <w:t xml:space="preserve">Društvo </w:t>
      </w:r>
      <w:r w:rsidR="008961E0">
        <w:rPr>
          <w:szCs w:val="20"/>
        </w:rPr>
        <w:t xml:space="preserve">da </w:t>
      </w:r>
      <w:r w:rsidR="008961E0" w:rsidRPr="008961E0">
        <w:rPr>
          <w:szCs w:val="20"/>
        </w:rPr>
        <w:t>je imalo u vlasništvu jedno vozilo – kombi, odjavljeno prije nekoliko godina, a za koje m</w:t>
      </w:r>
      <w:r w:rsidR="008961E0">
        <w:rPr>
          <w:szCs w:val="20"/>
        </w:rPr>
        <w:t>u</w:t>
      </w:r>
      <w:r w:rsidR="008961E0" w:rsidRPr="008961E0">
        <w:rPr>
          <w:szCs w:val="20"/>
        </w:rPr>
        <w:t xml:space="preserve"> danas nije poznato gdje se nalazi.</w:t>
      </w:r>
      <w:r w:rsidR="008961E0">
        <w:rPr>
          <w:szCs w:val="20"/>
        </w:rPr>
        <w:t xml:space="preserve"> Du</w:t>
      </w:r>
      <w:r w:rsidR="008961E0" w:rsidRPr="008961E0">
        <w:rPr>
          <w:szCs w:val="20"/>
        </w:rPr>
        <w:t xml:space="preserve">žnik </w:t>
      </w:r>
      <w:r w:rsidR="008961E0">
        <w:rPr>
          <w:szCs w:val="20"/>
        </w:rPr>
        <w:t xml:space="preserve">da </w:t>
      </w:r>
      <w:r w:rsidR="008961E0" w:rsidRPr="008961E0">
        <w:rPr>
          <w:szCs w:val="20"/>
        </w:rPr>
        <w:t>ne vodi nikakav sudski ili drugi postupak.</w:t>
      </w:r>
      <w:r w:rsidR="008961E0">
        <w:rPr>
          <w:szCs w:val="20"/>
        </w:rPr>
        <w:t xml:space="preserve"> </w:t>
      </w:r>
      <w:r w:rsidR="008961E0" w:rsidRPr="008961E0">
        <w:rPr>
          <w:szCs w:val="20"/>
        </w:rPr>
        <w:t>Potraživanja prema trećim osobama društvo</w:t>
      </w:r>
      <w:r w:rsidR="008961E0">
        <w:rPr>
          <w:szCs w:val="20"/>
        </w:rPr>
        <w:t xml:space="preserve"> da</w:t>
      </w:r>
      <w:r w:rsidR="008961E0" w:rsidRPr="008961E0">
        <w:rPr>
          <w:szCs w:val="20"/>
        </w:rPr>
        <w:t xml:space="preserve"> nema ili su nenaplativa zbog zastare.</w:t>
      </w:r>
      <w:r w:rsidR="008961E0">
        <w:rPr>
          <w:szCs w:val="20"/>
        </w:rPr>
        <w:t xml:space="preserve"> </w:t>
      </w:r>
      <w:r w:rsidR="008961E0" w:rsidRPr="008961E0">
        <w:rPr>
          <w:szCs w:val="20"/>
        </w:rPr>
        <w:t>Društvo</w:t>
      </w:r>
      <w:r w:rsidR="008961E0">
        <w:rPr>
          <w:szCs w:val="20"/>
        </w:rPr>
        <w:t xml:space="preserve"> da</w:t>
      </w:r>
      <w:r w:rsidR="008961E0" w:rsidRPr="008961E0">
        <w:rPr>
          <w:szCs w:val="20"/>
        </w:rPr>
        <w:t xml:space="preserve"> nema nikakvih zaliha.</w:t>
      </w:r>
      <w:r w:rsidR="008961E0">
        <w:rPr>
          <w:szCs w:val="20"/>
        </w:rPr>
        <w:t xml:space="preserve"> </w:t>
      </w:r>
      <w:r w:rsidR="008961E0" w:rsidRPr="008961E0">
        <w:rPr>
          <w:szCs w:val="20"/>
        </w:rPr>
        <w:t xml:space="preserve">Poslovne knjige društva </w:t>
      </w:r>
      <w:r w:rsidR="008961E0">
        <w:rPr>
          <w:szCs w:val="20"/>
        </w:rPr>
        <w:t xml:space="preserve">da </w:t>
      </w:r>
      <w:r w:rsidR="008961E0" w:rsidRPr="008961E0">
        <w:rPr>
          <w:szCs w:val="20"/>
        </w:rPr>
        <w:t>su uredno vođene do 2011. godine, odnosno do blokade, a nakon toga društvo nije vodilo knjigovodstvo.</w:t>
      </w:r>
    </w:p>
    <w:p w:rsidRDefault="004E3899" w:rsidP="004E3899" w:rsidR="004E389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8961E0">
        <w:rPr>
          <w:szCs w:val="20"/>
        </w:rPr>
        <w:t>P-a od 25. srpnja 2016. (list 6</w:t>
      </w:r>
      <w:r>
        <w:rPr>
          <w:szCs w:val="20"/>
        </w:rPr>
        <w:t xml:space="preserve"> spisa) proizlazi da </w:t>
      </w:r>
      <w:r w:rsidR="008961E0">
        <w:rPr>
          <w:szCs w:val="20"/>
        </w:rPr>
        <w:t xml:space="preserve">je </w:t>
      </w:r>
      <w:r>
        <w:rPr>
          <w:szCs w:val="20"/>
        </w:rPr>
        <w:t xml:space="preserve">prema službenoj evidenciji registracije cestovnih vozila dužnik evidentiran kao vlasnik </w:t>
      </w:r>
      <w:r w:rsidR="008961E0">
        <w:rPr>
          <w:szCs w:val="20"/>
        </w:rPr>
        <w:t xml:space="preserve">jednog </w:t>
      </w:r>
      <w:r>
        <w:rPr>
          <w:szCs w:val="20"/>
        </w:rPr>
        <w:t>vozila</w:t>
      </w:r>
      <w:r w:rsidR="008961E0">
        <w:rPr>
          <w:szCs w:val="20"/>
        </w:rPr>
        <w:t xml:space="preserve"> i to N1, marke Renault Trafic TB 23, god. proizvodnje: 1990., koje vozilo je odjavljeno 9. srpnja 2012. Iz </w:t>
      </w:r>
      <w:r>
        <w:rPr>
          <w:szCs w:val="20"/>
        </w:rPr>
        <w:t>potvrde Zemljišnoknjižnog odje</w:t>
      </w:r>
      <w:r w:rsidR="008961E0">
        <w:rPr>
          <w:szCs w:val="20"/>
        </w:rPr>
        <w:t>la Općinskog suda u Splitu od 22. srpnja 2016. (list 7</w:t>
      </w:r>
      <w:r>
        <w:rPr>
          <w:szCs w:val="20"/>
        </w:rPr>
        <w:t xml:space="preserve"> spisa) proizlazi da dužnik nije upisan kao vlasnik nekretnina na području nadležnosti tog zemljišnoknjižnog odjela.</w:t>
      </w:r>
      <w:r w:rsidRPr="00863998">
        <w:rPr>
          <w:szCs w:val="20"/>
        </w:rPr>
        <w:t xml:space="preserve"> </w:t>
      </w:r>
    </w:p>
    <w:p w:rsidRDefault="004E3899" w:rsidP="004E3899" w:rsidR="004E3899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8961E0">
        <w:rPr>
          <w:szCs w:val="20"/>
        </w:rPr>
        <w:t>25. svibnja 2017. (list 17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 u neprekinutom razdoblju od 2637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A9022E" w:rsidR="00801E3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066F19">
        <w:rPr>
          <w:rFonts w:cs="Times New Roman" w:hAnsi="Times New Roman" w:ascii="Times New Roman"/>
          <w:sz w:val="24"/>
          <w:szCs w:val="24"/>
        </w:rPr>
        <w:t>735/2016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066F19">
        <w:rPr>
          <w:rFonts w:cs="Times New Roman" w:hAnsi="Times New Roman" w:ascii="Times New Roman"/>
          <w:sz w:val="24"/>
          <w:szCs w:val="24"/>
        </w:rPr>
        <w:t>5. listopada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066F19" w:rsidRPr="00066F19">
        <w:rPr>
          <w:rFonts w:cs="Times New Roman" w:hAnsi="Times New Roman" w:ascii="Times New Roman"/>
          <w:sz w:val="24"/>
          <w:szCs w:val="24"/>
        </w:rPr>
        <w:t>ZGON d.o.o., OIB: 19978520884, Split, Mosećka 30A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4E3899">
        <w:rPr>
          <w:rFonts w:cs="Times New Roman" w:hAnsi="Times New Roman" w:ascii="Times New Roman"/>
          <w:sz w:val="24"/>
          <w:szCs w:val="24"/>
        </w:rPr>
        <w:t>10.000,00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stranici e-Oglasna ploča sudova dana </w:t>
      </w:r>
      <w:r w:rsidR="00066F19">
        <w:rPr>
          <w:rFonts w:cs="Times New Roman" w:hAnsi="Times New Roman" w:ascii="Times New Roman"/>
          <w:sz w:val="24"/>
          <w:szCs w:val="24"/>
        </w:rPr>
        <w:t>5. listopada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A9022E" w:rsidR="003547E0">
      <w:pPr>
        <w:spacing w:before="20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1F5696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961E0" w:rsidP="001F5696" w:rsidR="008961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3547E0" w:rsidR="003547E0">
      <w:pPr>
        <w:spacing w:before="160"/>
        <w:jc w:val="center"/>
      </w:pPr>
      <w:r>
        <w:t>U Splitu 5. siječnja 2018.</w:t>
      </w:r>
    </w:p>
    <w:p w:rsidRDefault="00A9022E" w:rsidP="003547E0" w:rsidR="003547E0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547E0" w:rsidP="003547E0" w:rsidR="003547E0">
      <w:pPr>
        <w:spacing w:before="200"/>
        <w:jc w:val="both"/>
      </w:pPr>
    </w:p>
    <w:p w:rsidRDefault="00A9022E" w:rsidP="003547E0" w:rsidR="003547E0">
      <w:pPr>
        <w:spacing w:before="16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9022E" w:rsidP="00753FBC" w:rsidR="00A9022E">
      <w:pPr>
        <w:pStyle w:val="Bezproreda"/>
        <w:tabs>
          <w:tab w:pos="4536" w:val="center"/>
        </w:tabs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3547E0" w:rsidP="00753FBC" w:rsidR="003547E0">
      <w:pPr>
        <w:pStyle w:val="Bezproreda"/>
        <w:tabs>
          <w:tab w:pos="4536" w:val="center"/>
        </w:tabs>
        <w:spacing w:before="1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3547E0" w:rsidR="003547E0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265E4" w:rsidR="000265E4"/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C66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-735/2016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5696"/>
    <w:rsid w:val="00251B46"/>
    <w:rsid w:val="003547E0"/>
    <w:rsid w:val="003A0082"/>
    <w:rsid w:val="003D6DBA"/>
    <w:rsid w:val="0045194A"/>
    <w:rsid w:val="004E3899"/>
    <w:rsid w:val="005319DE"/>
    <w:rsid w:val="005C27F7"/>
    <w:rsid w:val="005F7F95"/>
    <w:rsid w:val="0062197C"/>
    <w:rsid w:val="00635C16"/>
    <w:rsid w:val="00753FBC"/>
    <w:rsid w:val="00771C66"/>
    <w:rsid w:val="00795982"/>
    <w:rsid w:val="00801E3D"/>
    <w:rsid w:val="008961E0"/>
    <w:rsid w:val="009765BB"/>
    <w:rsid w:val="009C07E6"/>
    <w:rsid w:val="00A73C4F"/>
    <w:rsid w:val="00A9022E"/>
    <w:rsid w:val="00AE0312"/>
    <w:rsid w:val="00B34C77"/>
    <w:rsid w:val="00B85727"/>
    <w:rsid w:val="00B86AFC"/>
    <w:rsid w:val="00BB5028"/>
    <w:rsid w:val="00C02C78"/>
    <w:rsid w:val="00CA1678"/>
    <w:rsid w:val="00D93927"/>
    <w:rsid w:val="00D9412E"/>
    <w:rsid w:val="00DE38FE"/>
    <w:rsid w:val="00E21F10"/>
    <w:rsid w:val="00EC0475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1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C6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1C66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1C6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1C6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1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C6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1C66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1C6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1C6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ZGON d.o.o. za usluge</izvorni_sadrzaj>
    <derivirana_varijabla naziv="DomainObject.Predmet.ProtustrankaFormated_1">  ZGON d.o.o. za usluge</derivirana_varijabla>
  </DomainObject.Predmet.ProtustrankaFormated>
  <DomainObject.Predmet.ProtustrankaFormatedOIB>
    <izvorni_sadrzaj>  ZGON d.o.o. za usluge, OIB 19978520884</izvorni_sadrzaj>
    <derivirana_varijabla naziv="DomainObject.Predmet.ProtustrankaFormatedOIB_1">  ZGON d.o.o. za usluge, OIB 19978520884</derivirana_varijabla>
  </DomainObject.Predmet.ProtustrankaFormatedOIB>
  <DomainObject.Predmet.ProtustrankaFormatedWithAdress>
    <izvorni_sadrzaj> ZGON d.o.o. za usluge, Mosećka 30/A, 21000 Split</izvorni_sadrzaj>
    <derivirana_varijabla naziv="DomainObject.Predmet.ProtustrankaFormatedWithAdress_1"> ZGON d.o.o. za usluge, Mosećka 30/A, 21000 Split</derivirana_varijabla>
  </DomainObject.Predmet.ProtustrankaFormatedWithAdress>
  <DomainObject.Predmet.ProtustrankaFormatedWithAdressOIB>
    <izvorni_sadrzaj> ZGON d.o.o. za usluge, OIB 19978520884, Mosećka 30/A, 21000 Split</izvorni_sadrzaj>
    <derivirana_varijabla naziv="DomainObject.Predmet.ProtustrankaFormatedWithAdressOIB_1"> ZGON d.o.o. za usluge, OIB 19978520884, Mosećka 30/A, 21000 Split</derivirana_varijabla>
  </DomainObject.Predmet.ProtustrankaFormatedWithAdressOIB>
  <DomainObject.Predmet.ProtustrankaWithAdress>
    <izvorni_sadrzaj>ZGON d.o.o. za usluge Mosećka 30/A, 21000 Split</izvorni_sadrzaj>
    <derivirana_varijabla naziv="DomainObject.Predmet.ProtustrankaWithAdress_1">ZGON d.o.o. za usluge Mosećka 30/A, 21000 Split</derivirana_varijabla>
  </DomainObject.Predmet.ProtustrankaWithAdress>
  <DomainObject.Predmet.ProtustrankaWithAdressOIB>
    <izvorni_sadrzaj>ZGON d.o.o. za usluge, OIB 19978520884, Mosećka 30/A, 21000 Split</izvorni_sadrzaj>
    <derivirana_varijabla naziv="DomainObject.Predmet.ProtustrankaWithAdressOIB_1">ZGON d.o.o. za usluge, OIB 19978520884, Mosećka 30/A, 21000 Split</derivirana_varijabla>
  </DomainObject.Predmet.ProtustrankaWithAdressOIB>
  <DomainObject.Predmet.ProtustrankaNazivFormated>
    <izvorni_sadrzaj>ZGON d.o.o. za usluge</izvorni_sadrzaj>
    <derivirana_varijabla naziv="DomainObject.Predmet.ProtustrankaNazivFormated_1">ZGON d.o.o. za usluge</derivirana_varijabla>
  </DomainObject.Predmet.ProtustrankaNazivFormated>
  <DomainObject.Predmet.ProtustrankaNazivFormatedOIB>
    <izvorni_sadrzaj>ZGON d.o.o. za usluge, OIB 19978520884</izvorni_sadrzaj>
    <derivirana_varijabla naziv="DomainObject.Predmet.ProtustrankaNazivFormatedOIB_1">ZGON d.o.o. za usluge, OIB 19978520884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45943.87</izvorni_sadrzaj>
    <derivirana_varijabla naziv="DomainObject.Predmet.TrenutnaVrijednost_1">45943.87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ZGON d.o.o. za usluge</item>
    </izvorni_sadrzaj>
    <derivirana_varijabla naziv="DomainObject.Predmet.ProtuStrankaListFormated_1">
      <item>ZGON d.o.o. za usluge</item>
    </derivirana_varijabla>
  </DomainObject.Predmet.ProtuStrankaListFormated>
  <DomainObject.Predmet.ProtuStrankaListFormatedOIB>
    <izvorni_sadrzaj>
      <item>ZGON d.o.o. za usluge, OIB 19978520884</item>
    </izvorni_sadrzaj>
    <derivirana_varijabla naziv="DomainObject.Predmet.ProtuStrankaListFormatedOIB_1">
      <item>ZGON d.o.o. za usluge, OIB 19978520884</item>
    </derivirana_varijabla>
  </DomainObject.Predmet.ProtuStrankaListFormatedOIB>
  <DomainObject.Predmet.ProtuStrankaListFormatedWithAdress>
    <izvorni_sadrzaj>
      <item>ZGON d.o.o. za usluge, Mosećka 30/A, 21000 Split</item>
    </izvorni_sadrzaj>
    <derivirana_varijabla naziv="DomainObject.Predmet.ProtuStrankaListFormatedWithAdress_1">
      <item>ZGON d.o.o. za usluge, Mosećka 30/A, 21000 Split</item>
    </derivirana_varijabla>
  </DomainObject.Predmet.ProtuStrankaListFormatedWithAdress>
  <DomainObject.Predmet.ProtuStrankaListFormatedWithAdressOIB>
    <izvorni_sadrzaj>
      <item>ZGON d.o.o. za usluge, OIB 19978520884, Mosećka 30/A, 21000 Split</item>
    </izvorni_sadrzaj>
    <derivirana_varijabla naziv="DomainObject.Predmet.ProtuStrankaListFormatedWithAdressOIB_1">
      <item>ZGON d.o.o. za usluge, OIB 19978520884, Mosećka 30/A, 21000 Split</item>
    </derivirana_varijabla>
  </DomainObject.Predmet.ProtuStrankaListFormatedWithAdressOIB>
  <DomainObject.Predmet.ProtuStrankaListNazivFormated>
    <izvorni_sadrzaj>
      <item>ZGON d.o.o. za usluge</item>
    </izvorni_sadrzaj>
    <derivirana_varijabla naziv="DomainObject.Predmet.ProtuStrankaListNazivFormated_1">
      <item>ZGON d.o.o. za usluge</item>
    </derivirana_varijabla>
  </DomainObject.Predmet.ProtuStrankaListNazivFormated>
  <DomainObject.Predmet.ProtuStrankaListNazivFormatedOIB>
    <izvorni_sadrzaj>
      <item>ZGON d.o.o. za usluge, OIB 19978520884</item>
    </izvorni_sadrzaj>
    <derivirana_varijabla naziv="DomainObject.Predmet.ProtuStrankaListNazivFormatedOIB_1">
      <item>ZGON d.o.o. za usluge, OIB 19978520884</item>
    </derivirana_varijabla>
  </DomainObject.Predmet.ProtuStrankaListNazivFormatedOIB>
  <DomainObject.Predmet.OstaliListFormated>
    <izvorni_sadrzaj>
      <item>Ante Vuletić</item>
    </izvorni_sadrzaj>
    <derivirana_varijabla naziv="DomainObject.Predmet.OstaliListFormated_1">
      <item>Ante Vuletić</item>
    </derivirana_varijabla>
  </DomainObject.Predmet.OstaliListFormated>
  <DomainObject.Predmet.OstaliListFormatedOIB>
    <izvorni_sadrzaj>
      <item>Ante Vuletić</item>
    </izvorni_sadrzaj>
    <derivirana_varijabla naziv="DomainObject.Predmet.OstaliListFormatedOIB_1">
      <item>Ante Vuletić</item>
    </derivirana_varijabla>
  </DomainObject.Predmet.OstaliListFormatedOIB>
  <DomainObject.Predmet.OstaliListFormatedWithAdress>
    <izvorni_sadrzaj>
      <item>Ante Vuletić, Mažuranićevo šetalište 27, 21000 Split</item>
    </izvorni_sadrzaj>
    <derivirana_varijabla naziv="DomainObject.Predmet.OstaliListFormatedWithAdress_1">
      <item>Ante Vuletić, Mažuranićevo šetalište 27, 21000 Split</item>
    </derivirana_varijabla>
  </DomainObject.Predmet.OstaliListFormatedWithAdress>
  <DomainObject.Predmet.OstaliListFormatedWithAdressOIB>
    <izvorni_sadrzaj>
      <item>Ante Vuletić, Mažuranićevo šetalište 27, 21000 Split</item>
    </izvorni_sadrzaj>
    <derivirana_varijabla naziv="DomainObject.Predmet.OstaliListFormatedWithAdressOIB_1">
      <item>Ante Vuletić, Mažuranićevo šetalište 27, 21000 Split</item>
    </derivirana_varijabla>
  </DomainObject.Predmet.OstaliListFormatedWithAdressOIB>
  <DomainObject.Predmet.OstaliListNazivFormated>
    <izvorni_sadrzaj>
      <item>Ante Vuletić</item>
    </izvorni_sadrzaj>
    <derivirana_varijabla naziv="DomainObject.Predmet.OstaliListNazivFormated_1">
      <item>Ante Vuletić</item>
    </derivirana_varijabla>
  </DomainObject.Predmet.OstaliListNazivFormated>
  <DomainObject.Predmet.OstaliListNazivFormatedOIB>
    <izvorni_sadrzaj>
      <item>Ante Vuletić</item>
    </izvorni_sadrzaj>
    <derivirana_varijabla naziv="DomainObject.Predmet.OstaliListNazivFormatedOIB_1">
      <item>Ante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ZGON d.o.o. za usluge</izvorni_sadrzaj>
    <derivirana_varijabla naziv="DomainObject.Predmet.ProtustrankaIDrugi_1">ZGON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ZGON d.o.o. za usluge, OIB 19978520884, Mosećka 30/A, 21000 Split</izvorni_sadrzaj>
    <derivirana_varijabla naziv="DomainObject.Predmet.ProtustrankaIDrugiAdressOIB_1">ZGON d.o.o. za usluge, OIB 19978520884, Mosećka 30/A,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ZGON d.o.o. za usluge</item>
      <item>FINANCIJSKA AGENCIJA, RC SPLIT</item>
      <item>Ante Vuletić</item>
    </izvorni_sadrzaj>
    <derivirana_varijabla naziv="DomainObject.Predmet.SudioniciListNaziv_1">
      <item>ZGON d.o.o. za usluge</item>
      <item>FINANCIJSKA AGENCIJA, RC SPLIT</item>
      <item>Ante Vuletić</item>
    </derivirana_varijabla>
  </DomainObject.Predmet.SudioniciListNaziv>
  <DomainObject.Predmet.SudioniciListAdressOIB>
    <izvorni_sadrzaj>
      <item>ZGON d.o.o. za usluge, OIB 19978520884, Mosećka 30/A,21000 Split</item>
      <item>FINANCIJSKA AGENCIJA, RC SPLIT, OIB 85821130368, Mažuranićevo šetalište 24 b,21000 Split</item>
      <item>Ante Vuletić, Mažuranićevo šetalište 27,21000 Split</item>
    </izvorni_sadrzaj>
    <derivirana_varijabla naziv="DomainObject.Predmet.SudioniciListAdressOIB_1">
      <item>ZGON d.o.o. za usluge, OIB 19978520884, Mosećka 30/A,21000 Split</item>
      <item>FINANCIJSKA AGENCIJA, RC SPLIT, OIB 85821130368, Mažuranićevo šetalište 24 b,21000 Split</item>
      <item>Ante Vuletić, Mažuranićevo šetalište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19978520884</item>
      <item>, OIB 85821130368</item>
      <item>, OIB null</item>
    </izvorni_sadrzaj>
    <derivirana_varijabla naziv="DomainObject.Predmet.SudioniciListNazivOIB_1">
      <item>, OIB 19978520884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EE178-83E0-4906-9BD2-8502D2A55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1079</properties:Words>
  <properties:Characters>6028</properties:Characters>
  <properties:Lines>116</properties:Lines>
  <properties:Paragraphs>37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2018-01-05T11:22:00Z</cp:lastPrinted>
  <dcterms:modified xmlns:xsi="http://www.w3.org/2001/XMLSchema-instance" xsi:type="dcterms:W3CDTF">2018-01-05T12:40:00Z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