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2a4c3" w14:paraId="d32a4c3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221B99" w:rsidP="00221B99" w:rsidR="00221B99">
      <w:pPr>
        <w:overflowPunct w:val="false"/>
        <w:autoSpaceDE w:val="false"/>
        <w:autoSpaceDN w:val="false"/>
        <w:adjustRightInd w:val="false"/>
        <w:spacing w:after="0"/>
        <w:ind w:firstLine="5387"/>
        <w:jc w:val="right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 xml:space="preserve">  Poslovni broj: 3 St-305/2017-2</w:t>
      </w:r>
    </w:p>
    <w:p w:rsidRDefault="00221B99" w:rsidP="00221B99" w:rsidR="00221B99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221B99" w:rsidP="00221B99" w:rsidR="00221B9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221B99" w:rsidP="00221B99" w:rsidR="00221B9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221B99" w:rsidP="00221B99" w:rsidR="00221B99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221B99" w:rsidP="00221B99" w:rsidR="00221B9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221B99" w:rsidP="00221B99" w:rsidR="00221B9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noProof/>
          <w:lang w:eastAsia="hr-HR"/>
        </w:rPr>
        <w:tab/>
      </w:r>
      <w:r>
        <w:rPr>
          <w:rFonts w:cs="Times New Roman" w:eastAsia="Times New Roman"/>
          <w:szCs w:val="20"/>
          <w:lang w:eastAsia="hr-HR"/>
        </w:rPr>
        <w:t>Trgovački sud u Bjelovaru, OIB 07942269267, po stečajnoj sutkinji Sanjani Zorinc, povodom prijedloga FINE, PODRUŽNICA VARAŽDIN, za otvaranje stečajnog postupka nad dužnikom POČETAK j.d.o.o. za trgovinu i usluge, Koprivnica, Ivana Generalića 3, OIB: 06696990958, MBS: 070116128, 17. studenog 2017.</w:t>
      </w:r>
    </w:p>
    <w:p w:rsidRDefault="00221B99" w:rsidP="00221B99" w:rsidR="00221B9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21B99" w:rsidP="00221B99" w:rsidR="00221B9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r i j e š i o   j e</w:t>
      </w:r>
    </w:p>
    <w:p w:rsidRDefault="00221B99" w:rsidP="00221B99" w:rsidR="00221B9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21B99" w:rsidP="00221B99" w:rsidR="00221B9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1. Saziva se ročište radi izjašnjenja o prijedlogu i rasprave o uvjetima za otvaranje stečajnog postupka za dan 19. prosinca 2017. godine u 9,20 sati u ovome sudu u Bjelovaru, Šetalište dr. </w:t>
      </w:r>
      <w:proofErr w:type="spellStart"/>
      <w:r>
        <w:rPr>
          <w:rFonts w:cs="Times New Roman" w:eastAsia="Times New Roman"/>
          <w:szCs w:val="20"/>
          <w:lang w:eastAsia="hr-HR"/>
        </w:rPr>
        <w:t>Ivše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0"/>
          <w:lang w:eastAsia="hr-HR"/>
        </w:rPr>
        <w:t>Lebovića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38, (zgrada sudskog registra), na koje se pozivaju dostavom ovoga rješenja:</w:t>
      </w:r>
    </w:p>
    <w:p w:rsidRDefault="00221B99" w:rsidP="00221B99" w:rsidR="00221B99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221B99" w:rsidP="00221B99" w:rsidR="00221B99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- Financijska agencija Varaždin </w:t>
      </w:r>
    </w:p>
    <w:p w:rsidRDefault="00221B99" w:rsidP="00221B99" w:rsidR="00221B99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- zakonski zastupnik dužnika Danijel Gašparov  </w:t>
      </w:r>
    </w:p>
    <w:p w:rsidRDefault="00221B99" w:rsidP="00221B99" w:rsidR="00221B9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221B99" w:rsidP="00221B99" w:rsidR="00221B9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2. Nalaže se zakonskom zastupniku dužnika Danijelu Gašparovu da u roku od 8 dana od objave ovog rješenja na e-oglasnoj ploči suda sastavi i podnese sudu pisano izvješće o financijsko-gospodarskom stanju dužnika, u kom će navesti koju imovinu (pokretnu i nepokretnu) ima dužnik, gdje se ta imovina nalazi, ima li dužnik kakvu imovinsku ili drugu tražbinu odnosno prava koja čine njegovu imovinu te ima li dužnik na računima i kod koga novčana sredstva.</w:t>
      </w:r>
    </w:p>
    <w:p w:rsidRDefault="00221B99" w:rsidP="00221B99" w:rsidR="00221B9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221B99" w:rsidP="00221B99" w:rsidR="00221B9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Obrazloženje</w:t>
      </w:r>
    </w:p>
    <w:p w:rsidRDefault="00221B99" w:rsidP="00221B99" w:rsidR="00221B9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21B99" w:rsidP="00221B99" w:rsidR="00221B9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Predlagatelj Fina, Podružnica Varaždin navodi u prijedlogu da na dan 1. rujna 2015. godine u Očevidniku redoslijeda osnova za plaćanje dužnik ima evidentirane neizvršene osnove za plaćanje u neprekinutom razdoblju od 294 dana u ukupnom iznosu od 2.276.921,98 kn. Također je u prijedlogu navedeno da dužnik ima jednu zaposlenu osobu, a da u Jedinstvenom registru računa ima otvorene račune kod Podravske banke d.d. i Erste &amp; </w:t>
      </w:r>
      <w:proofErr w:type="spellStart"/>
      <w:r>
        <w:rPr>
          <w:rFonts w:cs="Times New Roman" w:eastAsia="Times New Roman"/>
          <w:szCs w:val="20"/>
          <w:lang w:eastAsia="hr-HR"/>
        </w:rPr>
        <w:t>Steiermarkische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0"/>
          <w:lang w:eastAsia="hr-HR"/>
        </w:rPr>
        <w:t>bank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d.d.  </w:t>
      </w:r>
    </w:p>
    <w:p w:rsidRDefault="00221B99" w:rsidP="00221B99" w:rsidR="00221B9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221B99" w:rsidP="00221B99" w:rsidR="00221B9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Stoga temeljem čl. 110. st. 1. Stečajnog zakona ("Narodne novine" br. 71/15, dalje SZ) podnosi prijedlog za otvaranje stečajnog postupka. </w:t>
      </w:r>
    </w:p>
    <w:p w:rsidRDefault="00221B99" w:rsidP="00221B99" w:rsidR="00221B9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21B99" w:rsidP="00221B99" w:rsidR="00221B9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21B99" w:rsidP="00221B99" w:rsidR="00221B9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21B99" w:rsidP="00221B99" w:rsidR="00221B9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21B99" w:rsidP="00221B99" w:rsidR="00221B9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21B99" w:rsidP="00221B99" w:rsidR="00221B9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21B99" w:rsidP="00221B99" w:rsidR="00221B9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lastRenderedPageBreak/>
        <w:t>-2-</w:t>
      </w:r>
    </w:p>
    <w:p w:rsidRDefault="00221B99" w:rsidP="00221B99" w:rsidR="00221B9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221B99" w:rsidP="00221B99" w:rsidR="00221B99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Poslovni broj: 3 St-305/2017-2</w:t>
      </w:r>
    </w:p>
    <w:p w:rsidRDefault="00221B99" w:rsidP="00221B99" w:rsidR="00221B99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szCs w:val="20"/>
          <w:lang w:eastAsia="hr-HR"/>
        </w:rPr>
      </w:pPr>
    </w:p>
    <w:p w:rsidRDefault="00221B99" w:rsidP="00221B99" w:rsidR="00221B9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Time je predlagatelj učinio vjerojatnim postojanje stečajnog razloga nesposobnosti za plaćanje (čl. 6. st. 1. i 2. SZ-a).</w:t>
      </w:r>
    </w:p>
    <w:p w:rsidRDefault="00221B99" w:rsidP="00221B99" w:rsidR="00221B9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221B99" w:rsidP="00221B99" w:rsidR="00221B99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Slijedom navedenog Trgovački sud u Varaždinu je, temeljem čl. 115. st. 1. SZ-a, donio rješenje o pokretanju prethodnog postupka radi utvrđivanja pretpostavki za otvaranje stečajnog postupka pod poslovnim brojem 3 St-378/2016-5 od 13. veljače 2017. godine.  </w:t>
      </w:r>
    </w:p>
    <w:p w:rsidRDefault="00221B99" w:rsidP="00221B99" w:rsidR="00221B9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Kod Trgovačkog suda u Varaždinu u prethodnom postupku zakazana su ročišta za 22. ožujka 2017. godine i 17. svibnja 2017. godine.</w:t>
      </w:r>
    </w:p>
    <w:p w:rsidRDefault="00221B99" w:rsidP="00221B99" w:rsidR="00221B9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21B99" w:rsidP="00221B99" w:rsidR="00221B9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ab/>
        <w:t xml:space="preserve">Provjerom u informacijskom sustavu zemljišnih knjiga i katastra utvrđeno je da dužnik nema nekretnine. </w:t>
      </w:r>
    </w:p>
    <w:p w:rsidRDefault="00221B99" w:rsidP="00221B99" w:rsidR="00221B9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21B99" w:rsidP="00221B99" w:rsidR="00221B9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ab/>
        <w:t xml:space="preserve">Spis je ovom sudu ustupljen 7. lipnja 2017. godine. </w:t>
      </w:r>
    </w:p>
    <w:p w:rsidRDefault="00221B99" w:rsidP="00221B99" w:rsidR="00221B9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221B99" w:rsidP="00221B99" w:rsidR="00221B99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Temeljem čl. 123. st. 1. i čl. 128. st. 1. i 5. SZ-a zakazano je ročište radi izjašnjenja o prijedlogu i rasprave o uvjetima za otvaranje stečajnog postupka na koje su pozvani FINA kao predlagatelj i zakonski zastupnik dužnika Danijel Gašparov. </w:t>
      </w:r>
    </w:p>
    <w:p w:rsidRDefault="00221B99" w:rsidP="00221B99" w:rsidR="00221B9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i/>
          <w:szCs w:val="20"/>
          <w:u w:val="single"/>
          <w:lang w:eastAsia="hr-HR"/>
        </w:rPr>
      </w:pPr>
    </w:p>
    <w:p w:rsidRDefault="00221B99" w:rsidP="00221B99" w:rsidR="00221B9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Kako tijekom prethodnog postupka sud mora utvrditi kojom imovinom dužnik raspolaže i hoće li ta imovina biti dovoljna za namirenje troškova kako prethodnog tako i otvorenog stečajnog postupka, zakonskom zastupniku dužnika je, sukladno čl. 117. st. 2. SZ-a, naloženo da sastavi i podnese sudu pisano izvješće o financijsko-gospodarskom stanju dužnika.</w:t>
      </w:r>
    </w:p>
    <w:p w:rsidRDefault="00221B99" w:rsidP="00221B99" w:rsidR="00221B9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u w:val="single"/>
          <w:lang w:eastAsia="hr-HR"/>
        </w:rPr>
      </w:pPr>
    </w:p>
    <w:p w:rsidRDefault="00221B99" w:rsidP="00221B99" w:rsidR="00221B9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Bjelovaru, 17. studenog 2017.  </w:t>
      </w:r>
    </w:p>
    <w:p w:rsidRDefault="00221B99" w:rsidP="00221B99" w:rsidR="00221B99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</w:t>
      </w:r>
    </w:p>
    <w:p w:rsidRDefault="00221B99" w:rsidP="00221B99" w:rsidR="00221B99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           STEČAJNA SUTKINJA</w:t>
      </w:r>
    </w:p>
    <w:p w:rsidRDefault="00221B99" w:rsidP="00221B99" w:rsidR="00221B9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SANJANA ZORINC </w:t>
      </w:r>
    </w:p>
    <w:p w:rsidRDefault="00221B99" w:rsidP="00221B99" w:rsidR="00221B9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221B99" w:rsidP="00221B99" w:rsidR="00221B9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221B99" w:rsidP="00221B99" w:rsidR="00221B9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221B99" w:rsidP="00221B99" w:rsidR="00221B9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POUKA O PRAVNOM LIJEKU: Protiv ovog rješenja nije dopuštena posebna žalba (čl. 115. st. 1. SZ-a).</w:t>
      </w:r>
    </w:p>
    <w:p w:rsidRDefault="00221B99" w:rsidP="00221B99" w:rsidR="00221B9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221B99" w:rsidP="00221B99" w:rsidR="00221B9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proofErr w:type="spellStart"/>
      <w:r>
        <w:rPr>
          <w:rFonts w:cs="Times New Roman" w:eastAsia="Times New Roman"/>
          <w:szCs w:val="20"/>
          <w:lang w:eastAsia="hr-HR"/>
        </w:rPr>
        <w:t>Rj</w:t>
      </w:r>
      <w:proofErr w:type="spellEnd"/>
      <w:r>
        <w:rPr>
          <w:rFonts w:cs="Times New Roman" w:eastAsia="Times New Roman"/>
          <w:szCs w:val="20"/>
          <w:lang w:eastAsia="hr-HR"/>
        </w:rPr>
        <w:t>.</w:t>
      </w:r>
    </w:p>
    <w:p w:rsidRDefault="00221B99" w:rsidP="00221B99" w:rsidR="00221B9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1. DNA: zakonskom zastupniku dužnika, poštom i e-oglasnom pločom        </w:t>
      </w:r>
    </w:p>
    <w:p w:rsidRDefault="00221B99" w:rsidP="00221B99" w:rsidR="00221B99">
      <w:pPr>
        <w:pStyle w:val="Bezproreda"/>
        <w:rPr>
          <w:rFonts w:cstheme="minorBidi" w:eastAsiaTheme="minorHAnsi"/>
        </w:rPr>
      </w:pPr>
      <w:r>
        <w:t xml:space="preserve">               FINI Varaždin, poštom i e-oglasnom pločom</w:t>
      </w:r>
    </w:p>
    <w:p w:rsidRDefault="00221B99" w:rsidP="00221B99" w:rsidR="00221B99">
      <w:pPr>
        <w:pStyle w:val="Bezproreda"/>
      </w:pPr>
      <w:r>
        <w:t>2. Sc. ročište</w:t>
      </w:r>
    </w:p>
    <w:p w:rsidRDefault="00221B99" w:rsidP="00221B99" w:rsidR="00221B99">
      <w:pPr>
        <w:pStyle w:val="Bezproreda"/>
      </w:pPr>
      <w:proofErr w:type="spellStart"/>
      <w:r>
        <w:t>Bj</w:t>
      </w:r>
      <w:proofErr w:type="spellEnd"/>
      <w:r>
        <w:t>. 17.11.2017.</w:t>
      </w:r>
    </w:p>
    <w:p w:rsidRDefault="00221B99" w:rsidP="00221B99" w:rsidR="00221B99"/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1B99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73254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studenog 2017.</izvorni_sadrzaj>
    <derivirana_varijabla naziv="DomainObject.DatumDonosenjaOdluke_1">17.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St-305/2017-2</izvorni_sadrzaj>
    <derivirana_varijabla naziv="DomainObject.Oznaka_1">St-305/2017-2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305</izvorni_sadrzaj>
    <derivirana_varijabla naziv="DomainObject.Predmet.Broj_1">305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2017.</izvorni_sadrzaj>
    <derivirana_varijabla naziv="DomainObject.Predmet.DatumOsnivanja_1">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St-305/2017</izvorni_sadrzaj>
    <derivirana_varijabla naziv="DomainObject.Predmet.OznakaBroj_1">St-305/2017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POČETAK j.d.o.o. za trgovinu i usluge</izvorni_sadrzaj>
    <derivirana_varijabla naziv="DomainObject.Predmet.ProtustrankaFormated_1">  POČETAK j.d.o.o. za trgovinu i usluge</derivirana_varijabla>
  </DomainObject.Predmet.ProtustrankaFormated>
  <DomainObject.Predmet.ProtustrankaFormatedOIB>
    <izvorni_sadrzaj>  POČETAK j.d.o.o. za trgovinu i usluge, OIB 06696990958</izvorni_sadrzaj>
    <derivirana_varijabla naziv="DomainObject.Predmet.ProtustrankaFormatedOIB_1">  POČETAK j.d.o.o. za trgovinu i usluge, OIB 06696990958</derivirana_varijabla>
  </DomainObject.Predmet.ProtustrankaFormatedOIB>
  <DomainObject.Predmet.ProtustrankaFormatedWithAdress>
    <izvorni_sadrzaj> POČETAK j.d.o.o. za trgovinu i usluge, Ivana Generalića 3, 48000 Koprivnica</izvorni_sadrzaj>
    <derivirana_varijabla naziv="DomainObject.Predmet.ProtustrankaFormatedWithAdress_1"> POČETAK j.d.o.o. za trgovinu i usluge, Ivana Generalića 3, 48000 Koprivnica</derivirana_varijabla>
  </DomainObject.Predmet.ProtustrankaFormatedWithAdress>
  <DomainObject.Predmet.ProtustrankaFormatedWithAdressOIB>
    <izvorni_sadrzaj> POČETAK j.d.o.o. za trgovinu i usluge, OIB 06696990958, Ivana Generalića 3, 48000 Koprivnica</izvorni_sadrzaj>
    <derivirana_varijabla naziv="DomainObject.Predmet.ProtustrankaFormatedWithAdressOIB_1"> POČETAK j.d.o.o. za trgovinu i usluge, OIB 06696990958, Ivana Generalića 3, 48000 Koprivnica</derivirana_varijabla>
  </DomainObject.Predmet.ProtustrankaFormatedWithAdressOIB>
  <DomainObject.Predmet.ProtustrankaWithAdress>
    <izvorni_sadrzaj>POČETAK j.d.o.o. za trgovinu i usluge Ivana Generalića 3, 48000 Koprivnica</izvorni_sadrzaj>
    <derivirana_varijabla naziv="DomainObject.Predmet.ProtustrankaWithAdress_1">POČETAK j.d.o.o. za trgovinu i usluge Ivana Generalića 3, 48000 Koprivnica</derivirana_varijabla>
  </DomainObject.Predmet.ProtustrankaWithAdress>
  <DomainObject.Predmet.ProtustrankaWithAdressOIB>
    <izvorni_sadrzaj>POČETAK j.d.o.o. za trgovinu i usluge, OIB 06696990958, Ivana Generalića 3, 48000 Koprivnica</izvorni_sadrzaj>
    <derivirana_varijabla naziv="DomainObject.Predmet.ProtustrankaWithAdressOIB_1">POČETAK j.d.o.o. za trgovinu i usluge, OIB 06696990958, Ivana Generalića 3, 48000 Koprivnica</derivirana_varijabla>
  </DomainObject.Predmet.ProtustrankaWithAdressOIB>
  <DomainObject.Predmet.ProtustrankaNazivFormated>
    <izvorni_sadrzaj>POČETAK j.d.o.o. za trgovinu i usluge</izvorni_sadrzaj>
    <derivirana_varijabla naziv="DomainObject.Predmet.ProtustrankaNazivFormated_1">POČETAK j.d.o.o. za trgovinu i usluge</derivirana_varijabla>
  </DomainObject.Predmet.ProtustrankaNazivFormated>
  <DomainObject.Predmet.ProtustrankaNazivFormatedOIB>
    <izvorni_sadrzaj>POČETAK j.d.o.o. za trgovinu i usluge, OIB 06696990958</izvorni_sadrzaj>
    <derivirana_varijabla naziv="DomainObject.Predmet.ProtustrankaNazivFormatedOIB_1">POČETAK j.d.o.o. za trgovinu i usluge, OIB 06696990958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agencija. RC ZAGREB. Podružnica VARAŽDIN</izvorni_sadrzaj>
    <derivirana_varijabla naziv="DomainObject.Predmet.StrankaFormated_1">  Financijska agencija. RC ZAGREB. Podružnica VARAŽDIN</derivirana_varijabla>
  </DomainObject.Predmet.StrankaFormated>
  <DomainObject.Predmet.StrankaFormatedOIB>
    <izvorni_sadrzaj>  Financijska agencija. RC ZAGREB. Podružnica VARAŽDIN, OIB 85821130368</izvorni_sadrzaj>
    <derivirana_varijabla naziv="DomainObject.Predmet.StrankaFormatedOIB_1">  Financijska agencija. RC ZAGREB. Podružnica VARAŽDIN, OIB 85821130368</derivirana_varijabla>
  </DomainObject.Predmet.StrankaFormatedOIB>
  <DomainObject.Predmet.StrankaFormatedWithAdress>
    <izvorni_sadrzaj> Financijska agencija. RC ZAGREB. Podružnica VARAŽDIN, A. Cesarca 2, 42000 Varaždin</izvorni_sadrzaj>
    <derivirana_varijabla naziv="DomainObject.Predmet.StrankaFormatedWithAdress_1"> Financijska agencija. RC ZAGREB. Podružnica VARAŽDIN, A. Cesarca 2, 42000 Varaždin</derivirana_varijabla>
  </DomainObject.Predmet.StrankaFormatedWithAdress>
  <DomainObject.Predmet.StrankaFormatedWithAdressOIB>
    <izvorni_sadrzaj> Financijska agencija. RC ZAGREB. Podružnica VARAŽDIN, OIB 85821130368, A. Cesarca 2, 42000 Varaždin</izvorni_sadrzaj>
    <derivirana_varijabla naziv="DomainObject.Predmet.StrankaFormatedWithAdressOIB_1"> Financijska agencija. RC ZAGREB. Podružnica VARAŽDIN, OIB 85821130368, A. Cesarca 2, 42000 Varaždin</derivirana_varijabla>
  </DomainObject.Predmet.StrankaFormatedWithAdressOIB>
  <DomainObject.Predmet.StrankaWithAdress>
    <izvorni_sadrzaj>Financijska agencija. RC ZAGREB. Podružnica VARAŽDIN A. Cesarca 2,42000 Varaždin</izvorni_sadrzaj>
    <derivirana_varijabla naziv="DomainObject.Predmet.StrankaWithAdress_1">Financijska agencija. RC ZAGREB. Podružnica VARAŽDIN A. Cesarca 2,42000 Varaždin</derivirana_varijabla>
  </DomainObject.Predmet.StrankaWithAdress>
  <DomainObject.Predmet.StrankaWithAdressOIB>
    <izvorni_sadrzaj>Financijska agencija. RC ZAGREB. Podružnica VARAŽDIN, OIB 85821130368, A. Cesarca 2,42000 Varaždin</izvorni_sadrzaj>
    <derivirana_varijabla naziv="DomainObject.Predmet.StrankaWithAdressOIB_1">Financijska agencija. RC ZAGREB. Podružnica VARAŽDIN, OIB 85821130368, A. Cesarca 2,42000 Varaždin</derivirana_varijabla>
  </DomainObject.Predmet.StrankaWithAdressOIB>
  <DomainObject.Predmet.StrankaNazivFormated>
    <izvorni_sadrzaj>Financijska agencija. RC ZAGREB. Podružnica VARAŽDIN</izvorni_sadrzaj>
    <derivirana_varijabla naziv="DomainObject.Predmet.StrankaNazivFormated_1">Financijska agencija. RC ZAGREB. Podružnica VARAŽDIN</derivirana_varijabla>
  </DomainObject.Predmet.StrankaNazivFormated>
  <DomainObject.Predmet.StrankaNazivFormatedOIB>
    <izvorni_sadrzaj>Financijska agencija. RC ZAGREB. Podružnica VARAŽDIN, OIB 85821130368</izvorni_sadrzaj>
    <derivirana_varijabla naziv="DomainObject.Predmet.StrankaNazivFormatedOIB_1">Financijska agencija. RC ZAGREB. Podružnica VARAŽDIN,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Financijska agencija. RC ZAGREB. Podružnica VARAŽDIN</item>
    </izvorni_sadrzaj>
    <derivirana_varijabla naziv="DomainObject.Predmet.StrankaListFormated_1">
      <item>Financijska agencija. RC ZAGREB. Podružnica VARAŽDIN</item>
    </derivirana_varijabla>
  </DomainObject.Predmet.StrankaListFormated>
  <DomainObject.Predmet.StrankaListFormatedOIB>
    <izvorni_sadrzaj>
      <item>Financijska agencija. RC ZAGREB. Podružnica VARAŽDIN, OIB 85821130368</item>
    </izvorni_sadrzaj>
    <derivirana_varijabla naziv="DomainObject.Predmet.StrankaListFormatedOIB_1">
      <item>Financijska agencija. RC ZAGREB. Podružnica VARAŽDIN, OIB 85821130368</item>
    </derivirana_varijabla>
  </DomainObject.Predmet.StrankaListFormatedOIB>
  <DomainObject.Predmet.StrankaListFormatedWithAdress>
    <izvorni_sadrzaj>
      <item>Financijska agencija. RC ZAGREB. Podružnica VARAŽDIN, A. Cesarca 2, 42000 Varaždin</item>
    </izvorni_sadrzaj>
    <derivirana_varijabla naziv="DomainObject.Predmet.StrankaListFormatedWithAdress_1">
      <item>Financijska agencija. RC ZAGREB. Podružnica VARAŽDIN, A. Cesarca 2, 42000 Varaždin</item>
    </derivirana_varijabla>
  </DomainObject.Predmet.StrankaListFormatedWithAdress>
  <DomainObject.Predmet.StrankaListFormatedWithAdressOIB>
    <izvorni_sadrzaj>
      <item>Financijska agencija. RC ZAGREB. Podružnica VARAŽDIN, OIB 85821130368, A. Cesarca 2, 42000 Varaždin</item>
    </izvorni_sadrzaj>
    <derivirana_varijabla naziv="DomainObject.Predmet.StrankaListFormatedWithAdressOIB_1">
      <item>Financijska agencija. RC ZAGREB. Podružnica VARAŽDIN, OIB 85821130368, A. Cesarca 2, 42000 Varaždin</item>
    </derivirana_varijabla>
  </DomainObject.Predmet.StrankaListFormatedWithAdressOIB>
  <DomainObject.Predmet.StrankaListNazivFormated>
    <izvorni_sadrzaj>
      <item>Financijska agencija. RC ZAGREB. Podružnica VARAŽDIN</item>
    </izvorni_sadrzaj>
    <derivirana_varijabla naziv="DomainObject.Predmet.StrankaListNazivFormated_1">
      <item>Financijska agencija. RC ZAGREB. Podružnica VARAŽDIN</item>
    </derivirana_varijabla>
  </DomainObject.Predmet.StrankaListNazivFormated>
  <DomainObject.Predmet.StrankaListNazivFormatedOIB>
    <izvorni_sadrzaj>
      <item>Financijska agencija. RC ZAGREB. Podružnica VARAŽDIN, OIB 85821130368</item>
    </izvorni_sadrzaj>
    <derivirana_varijabla naziv="DomainObject.Predmet.StrankaListNazivFormatedOIB_1">
      <item>Financijska agencija. RC ZAGREB. Podružnica VARAŽDIN, OIB 85821130368</item>
    </derivirana_varijabla>
  </DomainObject.Predmet.StrankaListNazivFormatedOIB>
  <DomainObject.Predmet.ProtuStrankaListFormated>
    <izvorni_sadrzaj>
      <item>POČETAK j.d.o.o. za trgovinu i usluge</item>
    </izvorni_sadrzaj>
    <derivirana_varijabla naziv="DomainObject.Predmet.ProtuStrankaListFormated_1">
      <item>POČETAK j.d.o.o. za trgovinu i usluge</item>
    </derivirana_varijabla>
  </DomainObject.Predmet.ProtuStrankaListFormated>
  <DomainObject.Predmet.ProtuStrankaListFormatedOIB>
    <izvorni_sadrzaj>
      <item>POČETAK j.d.o.o. za trgovinu i usluge, OIB 06696990958</item>
    </izvorni_sadrzaj>
    <derivirana_varijabla naziv="DomainObject.Predmet.ProtuStrankaListFormatedOIB_1">
      <item>POČETAK j.d.o.o. za trgovinu i usluge, OIB 06696990958</item>
    </derivirana_varijabla>
  </DomainObject.Predmet.ProtuStrankaListFormatedOIB>
  <DomainObject.Predmet.ProtuStrankaListFormatedWithAdress>
    <izvorni_sadrzaj>
      <item>POČETAK j.d.o.o. za trgovinu i usluge, Ivana Generalića 3, 48000 Koprivnica</item>
    </izvorni_sadrzaj>
    <derivirana_varijabla naziv="DomainObject.Predmet.ProtuStrankaListFormatedWithAdress_1">
      <item>POČETAK j.d.o.o. za trgovinu i usluge, Ivana Generalića 3, 48000 Koprivnica</item>
    </derivirana_varijabla>
  </DomainObject.Predmet.ProtuStrankaListFormatedWithAdress>
  <DomainObject.Predmet.ProtuStrankaListFormatedWithAdressOIB>
    <izvorni_sadrzaj>
      <item>POČETAK j.d.o.o. za trgovinu i usluge, OIB 06696990958, Ivana Generalića 3, 48000 Koprivnica</item>
    </izvorni_sadrzaj>
    <derivirana_varijabla naziv="DomainObject.Predmet.ProtuStrankaListFormatedWithAdressOIB_1">
      <item>POČETAK j.d.o.o. za trgovinu i usluge, OIB 06696990958, Ivana Generalića 3, 48000 Koprivnica</item>
    </derivirana_varijabla>
  </DomainObject.Predmet.ProtuStrankaListFormatedWithAdressOIB>
  <DomainObject.Predmet.ProtuStrankaListNazivFormated>
    <izvorni_sadrzaj>
      <item>POČETAK j.d.o.o. za trgovinu i usluge</item>
    </izvorni_sadrzaj>
    <derivirana_varijabla naziv="DomainObject.Predmet.ProtuStrankaListNazivFormated_1">
      <item>POČETAK j.d.o.o. za trgovinu i usluge</item>
    </derivirana_varijabla>
  </DomainObject.Predmet.ProtuStrankaListNazivFormated>
  <DomainObject.Predmet.ProtuStrankaListNazivFormatedOIB>
    <izvorni_sadrzaj>
      <item>POČETAK j.d.o.o. za trgovinu i usluge, OIB 06696990958</item>
    </izvorni_sadrzaj>
    <derivirana_varijabla naziv="DomainObject.Predmet.ProtuStrankaListNazivFormatedOIB_1">
      <item>POČETAK j.d.o.o. za trgovinu i usluge, OIB 06696990958</item>
    </derivirana_varijabla>
  </DomainObject.Predmet.ProtuStrankaListNazivFormatedOIB>
  <DomainObject.Predmet.OstaliListFormated>
    <izvorni_sadrzaj>
      <item>Sudski registar</item>
      <item>Županijsko državno odvjetništvo u Varaždinu</item>
      <item>Danijel Gašparov</item>
    </izvorni_sadrzaj>
    <derivirana_varijabla naziv="DomainObject.Predmet.OstaliListFormated_1">
      <item>Sudski registar</item>
      <item>Županijsko državno odvjetništvo u Varaždinu</item>
      <item>Danijel Gašparov</item>
    </derivirana_varijabla>
  </DomainObject.Predmet.OstaliListFormated>
  <DomainObject.Predmet.OstaliListFormatedOIB>
    <izvorni_sadrzaj>
      <item>Sudski registar</item>
      <item>Županijsko državno odvjetništvo u Varaždinu, OIB 23987413075</item>
      <item>Danijel Gašparov, OIB 24406305799</item>
    </izvorni_sadrzaj>
    <derivirana_varijabla naziv="DomainObject.Predmet.OstaliListFormatedOIB_1">
      <item>Sudski registar</item>
      <item>Županijsko državno odvjetništvo u Varaždinu, OIB 23987413075</item>
      <item>Danijel Gašparov, OIB 24406305799</item>
    </derivirana_varijabla>
  </DomainObject.Predmet.OstaliListFormatedOIB>
  <DomainObject.Predmet.OstaliListFormatedWithAdress>
    <izvorni_sadrzaj>
      <item>Sudski registar</item>
      <item>Županijsko državno odvjetništvo u Varaždinu</item>
      <item>Danijel Gašparov, Mije Bobetka 35, 43000 Ždralovi</item>
    </izvorni_sadrzaj>
    <derivirana_varijabla naziv="DomainObject.Predmet.OstaliListFormatedWithAdress_1">
      <item>Sudski registar</item>
      <item>Županijsko državno odvjetništvo u Varaždinu</item>
      <item>Danijel Gašparov, Mije Bobetka 35, 43000 Ždralovi</item>
    </derivirana_varijabla>
  </DomainObject.Predmet.OstaliListFormatedWithAdress>
  <DomainObject.Predmet.OstaliListFormatedWithAdressOIB>
    <izvorni_sadrzaj>
      <item>Sudski registar</item>
      <item>Županijsko državno odvjetništvo u Varaždinu, OIB 23987413075</item>
      <item>Danijel Gašparov, OIB 24406305799, Mije Bobetka 35, 43000 Ždralovi</item>
    </izvorni_sadrzaj>
    <derivirana_varijabla naziv="DomainObject.Predmet.OstaliListFormatedWithAdressOIB_1">
      <item>Sudski registar</item>
      <item>Županijsko državno odvjetništvo u Varaždinu, OIB 23987413075</item>
      <item>Danijel Gašparov, OIB 24406305799, Mije Bobetka 35, 43000 Ždralovi</item>
    </derivirana_varijabla>
  </DomainObject.Predmet.OstaliListFormatedWithAdressOIB>
  <DomainObject.Predmet.OstaliListNazivFormated>
    <izvorni_sadrzaj>
      <item>Sudski registar</item>
      <item>Županijsko državno odvjetništvo u Varaždinu</item>
      <item>Danijel Gašparov</item>
    </izvorni_sadrzaj>
    <derivirana_varijabla naziv="DomainObject.Predmet.OstaliListNazivFormated_1">
      <item>Sudski registar</item>
      <item>Županijsko državno odvjetništvo u Varaždinu</item>
      <item>Danijel Gašparov</item>
    </derivirana_varijabla>
  </DomainObject.Predmet.OstaliListNazivFormated>
  <DomainObject.Predmet.OstaliListNazivFormatedOIB>
    <izvorni_sadrzaj>
      <item>Sudski registar</item>
      <item>Županijsko državno odvjetništvo u Varaždinu, OIB 23987413075</item>
      <item>Danijel Gašparov, OIB 24406305799</item>
    </izvorni_sadrzaj>
    <derivirana_varijabla naziv="DomainObject.Predmet.OstaliListNazivFormatedOIB_1">
      <item>Sudski registar</item>
      <item>Županijsko državno odvjetništvo u Varaždinu, OIB 23987413075</item>
      <item>Danijel Gašparov, OIB 24406305799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2017.</izvorni_sadrzaj>
    <derivirana_varijabla naziv="DomainObject.Datum_1">17. studenog 2017.</derivirana_varijabla>
  </DomainObject.Datum>
  <DomainObject.PoslovniBrojDokumenta>
    <izvorni_sadrzaj>St-305/2017-2</izvorni_sadrzaj>
    <derivirana_varijabla naziv="DomainObject.PoslovniBrojDokumenta_1">St-305/2017-2</derivirana_varijabla>
  </DomainObject.PoslovniBrojDokumenta>
  <DomainObject.Predmet.StrankaIDrugi>
    <izvorni_sadrzaj>Financijska agencija. RC ZAGREB. Podružnica VARAŽDIN</izvorni_sadrzaj>
    <derivirana_varijabla naziv="DomainObject.Predmet.StrankaIDrugi_1">Financijska agencija. RC ZAGREB. Podružnica VARAŽDIN</derivirana_varijabla>
  </DomainObject.Predmet.StrankaIDrugi>
  <DomainObject.Predmet.ProtustrankaIDrugi>
    <izvorni_sadrzaj>POČETAK j.d.o.o. za trgovinu i usluge</izvorni_sadrzaj>
    <derivirana_varijabla naziv="DomainObject.Predmet.ProtustrankaIDrugi_1">POČETAK j.d.o.o. za trgovinu i usluge</derivirana_varijabla>
  </DomainObject.Predmet.ProtustrankaIDrugi>
  <DomainObject.Predmet.StrankaIDrugiAdressOIB>
    <izvorni_sadrzaj>Financijska agencija. RC ZAGREB. Podružnica VARAŽDIN, OIB 85821130368, A. Cesarca 2, 42000 Varaždin</izvorni_sadrzaj>
    <derivirana_varijabla naziv="DomainObject.Predmet.StrankaIDrugiAdressOIB_1">Financijska agencija. RC ZAGREB. Podružnica VARAŽDIN, OIB 85821130368, A. Cesarca 2, 42000 Varaždin</derivirana_varijabla>
  </DomainObject.Predmet.StrankaIDrugiAdressOIB>
  <DomainObject.Predmet.ProtustrankaIDrugiAdressOIB>
    <izvorni_sadrzaj>POČETAK j.d.o.o. za trgovinu i usluge, OIB 06696990958, Ivana Generalića 3, 48000 Koprivnica</izvorni_sadrzaj>
    <derivirana_varijabla naziv="DomainObject.Predmet.ProtustrankaIDrugiAdressOIB_1">POČETAK j.d.o.o. za trgovinu i usluge, OIB 06696990958, Ivana Generalića 3,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POČETAK j.d.o.o. za trgovinu i usluge</item>
      <item>Financijska agencija. RC ZAGREB. Podružnica VARAŽDIN</item>
      <item>Sudski registar</item>
      <item>Županijsko državno odvjetništvo u Varaždinu</item>
      <item>Danijel Gašparov</item>
    </izvorni_sadrzaj>
    <derivirana_varijabla naziv="DomainObject.Predmet.SudioniciListNaziv_1">
      <item>POČETAK j.d.o.o. za trgovinu i usluge</item>
      <item>Financijska agencija. RC ZAGREB. Podružnica VARAŽDIN</item>
      <item>Sudski registar</item>
      <item>Županijsko državno odvjetništvo u Varaždinu</item>
      <item>Danijel Gašparov</item>
    </derivirana_varijabla>
  </DomainObject.Predmet.SudioniciListNaziv>
  <DomainObject.Predmet.SudioniciListAdressOIB>
    <izvorni_sadrzaj>
      <item>POČETAK j.d.o.o. za trgovinu i usluge, OIB 06696990958, Ivana Generalića 3,48000 Koprivnica</item>
      <item>Financijska agencija. RC ZAGREB. Podružnica VARAŽDIN, OIB 85821130368, A. Cesarca 2,42000 Varaždin</item>
      <item>Sudski registar</item>
      <item>Županijsko državno odvjetništvo u Varaždinu, OIB 23987413075</item>
      <item>Danijel Gašparov, OIB 24406305799, Mije Bobetka 35,43000 Ždralovi</item>
    </izvorni_sadrzaj>
    <derivirana_varijabla naziv="DomainObject.Predmet.SudioniciListAdressOIB_1">
      <item>POČETAK j.d.o.o. za trgovinu i usluge, OIB 06696990958, Ivana Generalića 3,48000 Koprivnica</item>
      <item>Financijska agencija. RC ZAGREB. Podružnica VARAŽDIN, OIB 85821130368, A. Cesarca 2,42000 Varaždin</item>
      <item>Sudski registar</item>
      <item>Županijsko državno odvjetništvo u Varaždinu, OIB 23987413075</item>
      <item>Danijel Gašparov, OIB 24406305799, Mije Bobetka 35,43000 Ždralovi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EFC2CBA-2E90-47FE-A886-A595C5FC97F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534</properties:Words>
  <properties:Characters>2869</properties:Characters>
  <properties:Lines>91</properties:Lines>
  <properties:Paragraphs>30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3694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2017-11-17T10:50:00Z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St-305/2017-2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