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fe3f" w14:paraId="f66fe3f" w:rsidRDefault="009B4C90" w:rsidP="009B4C90" w:rsidR="009B4C90">
      <w:pPr>
        <w:pStyle w:val="Bezproreda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C90" w:rsidP="009B4C90" w:rsidR="009B4C90">
      <w:pPr>
        <w:pStyle w:val="Bezproreda"/>
      </w:pPr>
      <w:r>
        <w:t xml:space="preserve">  REPUBLIKA HRVATSKA</w:t>
      </w:r>
    </w:p>
    <w:p w:rsidRDefault="009B4C90" w:rsidP="009B4C90" w:rsidR="009B4C90">
      <w:pPr>
        <w:pStyle w:val="Bezproreda"/>
      </w:pPr>
      <w:r>
        <w:t>TRGOVAČKI SUD  U PAZINU</w:t>
      </w:r>
    </w:p>
    <w:p w:rsidRDefault="009B4C90" w:rsidP="009B4C90" w:rsidR="009B4C90">
      <w:pPr>
        <w:pStyle w:val="Bezproreda"/>
      </w:pPr>
      <w:r>
        <w:t xml:space="preserve">           Pazin, Dršćevka 1                                              </w:t>
      </w:r>
    </w:p>
    <w:p w:rsidRDefault="00B97FE4" w:rsidP="009B4C90" w:rsidR="00B97FE4" w:rsidRPr="00C60B98">
      <w:pPr>
        <w:overflowPunct w:val="false"/>
        <w:autoSpaceDE w:val="false"/>
        <w:autoSpaceDN w:val="false"/>
        <w:adjustRightInd w:val="false"/>
        <w:spacing w:after="0"/>
        <w:ind w:firstLine="5103"/>
        <w:contextualSpacing/>
        <w:rPr>
          <w:rFonts w:cs="Times New Roman" w:eastAsia="Times New Roman"/>
          <w:noProof/>
          <w:lang w:eastAsia="hr-HR"/>
        </w:rPr>
      </w:pPr>
      <w:r w:rsidRPr="00C60B98">
        <w:rPr>
          <w:rFonts w:cs="Times New Roman" w:eastAsia="Times New Roman"/>
          <w:lang w:eastAsia="hr-HR"/>
        </w:rPr>
        <w:t xml:space="preserve">               </w:t>
      </w: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lang w:eastAsia="hr-HR"/>
        </w:rPr>
      </w:pPr>
      <w:r w:rsidRPr="00C60B98">
        <w:rPr>
          <w:rFonts w:cs="Times New Roman" w:eastAsia="Times New Roman"/>
          <w:noProof/>
          <w:lang w:eastAsia="hr-HR"/>
        </w:rPr>
        <w:t>R E P U B L I K A   H R V A T S K A</w:t>
      </w: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right"/>
        <w:rPr>
          <w:rFonts w:cs="Times New Roman" w:eastAsia="Times New Roman"/>
          <w:b/>
          <w:noProof/>
          <w:lang w:eastAsia="hr-HR"/>
        </w:rPr>
      </w:pP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lang w:eastAsia="hr-HR"/>
        </w:rPr>
      </w:pPr>
      <w:r w:rsidRPr="00C60B98">
        <w:rPr>
          <w:rFonts w:cs="Times New Roman" w:eastAsia="Times New Roman"/>
          <w:noProof/>
          <w:lang w:eastAsia="hr-HR"/>
        </w:rPr>
        <w:t>R J E Š E N J E</w:t>
      </w: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lang w:eastAsia="hr-HR"/>
        </w:rPr>
      </w:pPr>
    </w:p>
    <w:p w:rsidRDefault="00C60B98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ind w:firstLine="708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C60B98">
        <w:rPr>
          <w:rFonts w:cs="Times New Roman"/>
        </w:rPr>
        <w:t>Trgovački sud u Pazinu, po  sucu  Damiru Rabaru, u predstečajnom postupku  nad dužnikom OKNO d.o.o., Pazin, Bertoši, Stancija Pataj 13 C, OIB: 98766876793</w:t>
      </w:r>
      <w:r w:rsidR="00B97FE4" w:rsidRPr="00C60B98">
        <w:rPr>
          <w:rFonts w:cs="Times New Roman" w:eastAsia="Times New Roman"/>
          <w:szCs w:val="20"/>
          <w:lang w:eastAsia="hr-HR"/>
        </w:rPr>
        <w:t>, 1</w:t>
      </w:r>
      <w:r w:rsidR="008274A8">
        <w:rPr>
          <w:rFonts w:cs="Times New Roman" w:eastAsia="Times New Roman"/>
          <w:szCs w:val="20"/>
          <w:lang w:eastAsia="hr-HR"/>
        </w:rPr>
        <w:t>7</w:t>
      </w:r>
      <w:r w:rsidR="00B97FE4" w:rsidRPr="00C60B98">
        <w:rPr>
          <w:rFonts w:cs="Times New Roman" w:eastAsia="Times New Roman"/>
          <w:szCs w:val="20"/>
          <w:lang w:eastAsia="hr-HR"/>
        </w:rPr>
        <w:t>. srpnja 2018.</w:t>
      </w:r>
    </w:p>
    <w:p w:rsidRDefault="00B97FE4" w:rsidP="00404F53" w:rsidR="00B97FE4" w:rsidRPr="00A50F83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404F53" w:rsidR="00B97FE4" w:rsidRPr="00A50F83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szCs w:val="20"/>
          <w:lang w:eastAsia="hr-HR"/>
        </w:rPr>
      </w:pPr>
      <w:r w:rsidRPr="00A50F8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color w:val="FF0000"/>
          <w:szCs w:val="20"/>
          <w:lang w:eastAsia="hr-HR"/>
        </w:rPr>
      </w:pPr>
    </w:p>
    <w:p w:rsidRDefault="008168F3" w:rsidP="00404F53" w:rsidR="008168F3">
      <w:pPr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8168F3">
        <w:rPr>
          <w:rFonts w:cs="Times New Roman" w:eastAsia="Times New Roman"/>
          <w:noProof/>
          <w:szCs w:val="20"/>
          <w:lang w:eastAsia="hr-HR"/>
        </w:rPr>
        <w:tab/>
        <w:t>I</w:t>
      </w:r>
      <w:r w:rsidR="00B97FE4" w:rsidRPr="008168F3">
        <w:rPr>
          <w:rFonts w:cs="Times New Roman" w:eastAsia="Times New Roman"/>
          <w:noProof/>
          <w:szCs w:val="20"/>
          <w:lang w:eastAsia="hr-HR"/>
        </w:rPr>
        <w:t xml:space="preserve">. </w:t>
      </w:r>
      <w:r w:rsidR="009B4C90">
        <w:rPr>
          <w:rFonts w:cs="Times New Roman" w:eastAsia="Times New Roman"/>
          <w:noProof/>
          <w:szCs w:val="20"/>
          <w:lang w:eastAsia="hr-HR"/>
        </w:rPr>
        <w:tab/>
      </w:r>
      <w:r w:rsidR="00B97FE4" w:rsidRPr="008168F3">
        <w:rPr>
          <w:rFonts w:cs="Times New Roman" w:eastAsia="Times New Roman"/>
          <w:noProof/>
          <w:szCs w:val="20"/>
          <w:lang w:eastAsia="hr-HR"/>
        </w:rPr>
        <w:t xml:space="preserve">Povjereniku </w:t>
      </w:r>
      <w:r w:rsidR="00B97FE4" w:rsidRPr="00B8186D">
        <w:rPr>
          <w:rFonts w:cs="Times New Roman" w:eastAsia="Times New Roman"/>
          <w:noProof/>
          <w:szCs w:val="20"/>
          <w:lang w:eastAsia="hr-HR"/>
        </w:rPr>
        <w:t xml:space="preserve">predstečajne nagodbe </w:t>
      </w:r>
      <w:r w:rsidRPr="00B8186D">
        <w:t>Aleinu Khanu iz Rijeke, Trg sv. Barbare 1, OIB: 25613472359</w:t>
      </w:r>
      <w:r w:rsidR="00B97FE4" w:rsidRPr="00B8186D">
        <w:rPr>
          <w:rFonts w:cs="Times New Roman" w:eastAsia="Times New Roman"/>
          <w:lang w:eastAsia="hr-HR"/>
        </w:rPr>
        <w:t xml:space="preserve">, </w:t>
      </w:r>
      <w:r w:rsidR="00B97FE4" w:rsidRPr="00B8186D"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4.0</w:t>
      </w:r>
      <w:r w:rsidR="00B8186D" w:rsidRPr="00B8186D">
        <w:rPr>
          <w:rFonts w:cs="Times New Roman" w:eastAsia="Times New Roman"/>
          <w:noProof/>
          <w:szCs w:val="20"/>
          <w:lang w:eastAsia="hr-HR"/>
        </w:rPr>
        <w:t>5</w:t>
      </w:r>
      <w:r w:rsidR="00B97FE4" w:rsidRPr="00B8186D">
        <w:rPr>
          <w:rFonts w:cs="Times New Roman" w:eastAsia="Times New Roman"/>
          <w:noProof/>
          <w:szCs w:val="20"/>
          <w:lang w:eastAsia="hr-HR"/>
        </w:rPr>
        <w:t>0,00 kn.</w:t>
      </w:r>
    </w:p>
    <w:p w:rsidRDefault="009B4C90" w:rsidP="00404F53" w:rsidR="009B4C90">
      <w:pPr>
        <w:contextualSpacing/>
        <w:jc w:val="both"/>
        <w:rPr>
          <w:rFonts w:cs="Times New Roman" w:eastAsia="Times New Roman"/>
          <w:noProof/>
          <w:color w:val="FF0000"/>
          <w:szCs w:val="20"/>
          <w:lang w:eastAsia="hr-HR"/>
        </w:rPr>
      </w:pPr>
    </w:p>
    <w:p w:rsidRDefault="009B4C90" w:rsidP="008274A8" w:rsidR="00B97FE4" w:rsidRPr="00A50F83">
      <w:pPr>
        <w:spacing w:afterAutospacing="true" w:after="100" w:beforeAutospacing="true" w:before="10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ab/>
      </w:r>
      <w:r w:rsidRPr="00A44445">
        <w:t xml:space="preserve">II.  </w:t>
      </w:r>
      <w:r>
        <w:tab/>
      </w:r>
      <w:r w:rsidRPr="00A44445">
        <w:t xml:space="preserve">Nalaže se računovodstvu Trgovačkog suda u Rijeci da po pravomoćnosti ovog rješenja </w:t>
      </w:r>
      <w:r>
        <w:t xml:space="preserve">iz iznosa predujma </w:t>
      </w:r>
      <w:r w:rsidRPr="003B4726">
        <w:t>koji je uplaćen na ra</w:t>
      </w:r>
      <w:r>
        <w:t>čun ovoga suda pozivom na broj 020-156-18</w:t>
      </w:r>
      <w:r w:rsidRPr="00A44445">
        <w:t xml:space="preserve"> isplati iznos iz točke I. ovog rješenja </w:t>
      </w:r>
      <w:r>
        <w:t>povjereniku</w:t>
      </w:r>
      <w:r w:rsidRPr="00A44445">
        <w:t xml:space="preserve"> </w:t>
      </w:r>
      <w:r w:rsidRPr="00B8186D">
        <w:t>Aleinu Khanu iz Rijeke, Trg sv. Barbare 1, OIB: 25613472359</w:t>
      </w:r>
      <w:r>
        <w:t>, na žiro račun broj HR60</w:t>
      </w:r>
      <w:r w:rsidRPr="00A44445">
        <w:t xml:space="preserve"> 2402 006</w:t>
      </w:r>
      <w:r>
        <w:t>1</w:t>
      </w:r>
      <w:r w:rsidRPr="00A44445">
        <w:t xml:space="preserve"> </w:t>
      </w:r>
      <w:r>
        <w:t>1003</w:t>
      </w:r>
      <w:r w:rsidRPr="00A44445">
        <w:t xml:space="preserve"> </w:t>
      </w:r>
      <w:r>
        <w:t>6665</w:t>
      </w:r>
      <w:r w:rsidRPr="00A44445">
        <w:t xml:space="preserve"> </w:t>
      </w:r>
      <w:r>
        <w:t>7</w:t>
      </w:r>
      <w:r w:rsidRPr="00A44445">
        <w:t xml:space="preserve"> otvoren kod Erste banke.</w:t>
      </w:r>
    </w:p>
    <w:p w:rsidRDefault="00B97FE4" w:rsidP="00404F53" w:rsidR="00B97FE4" w:rsidRPr="00A50F83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szCs w:val="20"/>
          <w:lang w:eastAsia="hr-HR"/>
        </w:rPr>
      </w:pPr>
      <w:r w:rsidRPr="00A50F83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97FE4" w:rsidP="00404F53" w:rsidR="00B97FE4" w:rsidRPr="00A50F83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97FE4" w:rsidP="00404F53" w:rsidR="00B97FE4" w:rsidRPr="00A50F83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8186D" w:rsidP="00404F53" w:rsidR="00404F53">
      <w:pPr>
        <w:contextualSpacing/>
        <w:jc w:val="both"/>
      </w:pPr>
      <w:r w:rsidRPr="00A50F83">
        <w:rPr>
          <w:rFonts w:cs="Times New Roman" w:eastAsia="Times New Roman"/>
          <w:szCs w:val="20"/>
          <w:lang w:eastAsia="hr-HR"/>
        </w:rPr>
        <w:tab/>
      </w:r>
      <w:r w:rsidR="00B97FE4" w:rsidRPr="00A50F83">
        <w:rPr>
          <w:rFonts w:cs="Times New Roman" w:eastAsia="Times New Roman"/>
          <w:szCs w:val="20"/>
          <w:lang w:eastAsia="hr-HR"/>
        </w:rPr>
        <w:t xml:space="preserve">Rješenjem od </w:t>
      </w:r>
      <w:r w:rsidRPr="00A50F83">
        <w:t>8. ožujka 2017</w:t>
      </w:r>
      <w:r w:rsidR="00B97FE4" w:rsidRPr="00A50F83">
        <w:rPr>
          <w:rFonts w:cs="Times New Roman" w:eastAsia="Times New Roman"/>
          <w:szCs w:val="20"/>
          <w:lang w:eastAsia="hr-HR"/>
        </w:rPr>
        <w:t xml:space="preserve">. otvoren je postupak predstečajne nagodbe nad dužnikom </w:t>
      </w:r>
      <w:r w:rsidRPr="00A50F83">
        <w:rPr>
          <w:rFonts w:cs="Times New Roman"/>
        </w:rPr>
        <w:t>OKNO d.o.o., Pazin</w:t>
      </w:r>
      <w:r w:rsidRPr="00A50F83">
        <w:rPr>
          <w:rFonts w:cs="Times New Roman" w:eastAsia="Times New Roman"/>
          <w:szCs w:val="20"/>
          <w:lang w:eastAsia="hr-HR"/>
        </w:rPr>
        <w:t xml:space="preserve"> </w:t>
      </w:r>
      <w:r w:rsidR="00B97FE4" w:rsidRPr="00A50F83">
        <w:rPr>
          <w:rFonts w:cs="Times New Roman" w:eastAsia="Times New Roman"/>
          <w:szCs w:val="20"/>
          <w:lang w:eastAsia="hr-HR"/>
        </w:rPr>
        <w:t xml:space="preserve">i za povjerenika predstečajne nagodbe imenovanje </w:t>
      </w:r>
      <w:r w:rsidRPr="00A50F83">
        <w:t>Alein Khan iz Rijeke, Trg sv. Barbare 1.</w:t>
      </w:r>
    </w:p>
    <w:p w:rsidRDefault="00404F53" w:rsidP="00404F53" w:rsidR="00B97FE4" w:rsidRPr="00404F53">
      <w:pPr>
        <w:contextualSpacing/>
        <w:jc w:val="both"/>
        <w:rPr>
          <w:rFonts w:cs="Times New Roman" w:eastAsia="Times New Roman"/>
          <w:szCs w:val="20"/>
          <w:lang w:eastAsia="hr-HR"/>
        </w:rPr>
      </w:pPr>
      <w:r>
        <w:tab/>
      </w:r>
      <w:r w:rsidR="00B97FE4" w:rsidRPr="00404F53">
        <w:rPr>
          <w:rFonts w:cs="Times New Roman" w:eastAsia="Times New Roman"/>
          <w:szCs w:val="20"/>
          <w:lang w:eastAsia="hr-HR"/>
        </w:rPr>
        <w:t xml:space="preserve">Pravomoćnim rješenjem od </w:t>
      </w:r>
      <w:r w:rsidRPr="00404F53">
        <w:rPr>
          <w:rFonts w:cs="Times New Roman"/>
        </w:rPr>
        <w:t>11. lipnja 2018.</w:t>
      </w:r>
      <w:r w:rsidR="00B97FE4" w:rsidRPr="00404F53">
        <w:rPr>
          <w:rFonts w:cs="Times New Roman" w:eastAsia="Times New Roman"/>
          <w:szCs w:val="20"/>
          <w:lang w:eastAsia="hr-HR"/>
        </w:rPr>
        <w:t xml:space="preserve"> predstečajni postupak je </w:t>
      </w:r>
      <w:r w:rsidRPr="00404F53">
        <w:rPr>
          <w:rFonts w:cs="Times New Roman" w:eastAsia="Times New Roman"/>
          <w:szCs w:val="20"/>
          <w:lang w:eastAsia="hr-HR"/>
        </w:rPr>
        <w:t>pravomoćno dovršen</w:t>
      </w:r>
      <w:r w:rsidR="00B97FE4" w:rsidRPr="00404F53">
        <w:rPr>
          <w:rFonts w:cs="Times New Roman" w:eastAsia="Times New Roman"/>
          <w:szCs w:val="20"/>
          <w:lang w:eastAsia="hr-HR"/>
        </w:rPr>
        <w:t xml:space="preserve">.  </w:t>
      </w:r>
    </w:p>
    <w:p w:rsidRDefault="00B97FE4" w:rsidP="00404F53" w:rsidR="00B97FE4" w:rsidRPr="009B4C9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9B4C90">
        <w:rPr>
          <w:rFonts w:cs="Times New Roman" w:eastAsia="Times New Roman"/>
          <w:szCs w:val="20"/>
          <w:lang w:eastAsia="hr-HR"/>
        </w:rPr>
        <w:t xml:space="preserve">Podneskom od </w:t>
      </w:r>
      <w:r w:rsidR="009B4C90" w:rsidRPr="009B4C90">
        <w:rPr>
          <w:rFonts w:cs="Times New Roman" w:eastAsia="Times New Roman"/>
          <w:szCs w:val="20"/>
          <w:lang w:eastAsia="hr-HR"/>
        </w:rPr>
        <w:t>5.</w:t>
      </w:r>
      <w:r w:rsidRPr="009B4C90">
        <w:rPr>
          <w:rFonts w:cs="Times New Roman" w:eastAsia="Times New Roman"/>
          <w:szCs w:val="20"/>
          <w:lang w:eastAsia="hr-HR"/>
        </w:rPr>
        <w:t xml:space="preserve"> </w:t>
      </w:r>
      <w:r w:rsidR="00404F53" w:rsidRPr="009B4C90">
        <w:rPr>
          <w:rFonts w:cs="Times New Roman" w:eastAsia="Times New Roman"/>
          <w:szCs w:val="20"/>
          <w:lang w:eastAsia="hr-HR"/>
        </w:rPr>
        <w:t>srpnja</w:t>
      </w:r>
      <w:r w:rsidRPr="009B4C90">
        <w:rPr>
          <w:rFonts w:cs="Times New Roman" w:eastAsia="Times New Roman"/>
          <w:szCs w:val="20"/>
          <w:lang w:eastAsia="hr-HR"/>
        </w:rPr>
        <w:t xml:space="preserve"> 2018. povjerenik </w:t>
      </w:r>
      <w:r w:rsidR="00404F53" w:rsidRPr="009B4C90">
        <w:t>Alein Khan</w:t>
      </w:r>
      <w:r w:rsidR="00404F53" w:rsidRPr="009B4C90">
        <w:rPr>
          <w:rFonts w:cs="Times New Roman" w:eastAsia="Times New Roman"/>
          <w:szCs w:val="20"/>
          <w:lang w:eastAsia="hr-HR"/>
        </w:rPr>
        <w:t xml:space="preserve"> </w:t>
      </w:r>
      <w:r w:rsidR="009B4C90" w:rsidRPr="009B4C90">
        <w:rPr>
          <w:rFonts w:cs="Times New Roman" w:eastAsia="Times New Roman"/>
          <w:szCs w:val="20"/>
          <w:lang w:eastAsia="hr-HR"/>
        </w:rPr>
        <w:t>do</w:t>
      </w:r>
      <w:r w:rsidRPr="009B4C90">
        <w:rPr>
          <w:rFonts w:cs="Times New Roman" w:eastAsia="Times New Roman"/>
          <w:szCs w:val="20"/>
          <w:lang w:eastAsia="hr-HR"/>
        </w:rPr>
        <w:t>stavi</w:t>
      </w:r>
      <w:r w:rsidR="00404F53" w:rsidRPr="009B4C90">
        <w:rPr>
          <w:rFonts w:cs="Times New Roman" w:eastAsia="Times New Roman"/>
          <w:szCs w:val="20"/>
          <w:lang w:eastAsia="hr-HR"/>
        </w:rPr>
        <w:t xml:space="preserve">o </w:t>
      </w:r>
      <w:r w:rsidRPr="009B4C90">
        <w:rPr>
          <w:rFonts w:cs="Times New Roman" w:eastAsia="Times New Roman"/>
          <w:szCs w:val="20"/>
          <w:lang w:eastAsia="hr-HR"/>
        </w:rPr>
        <w:t>je zahtjev za određivanje nagrade za rad</w:t>
      </w:r>
      <w:r w:rsidR="00404F53" w:rsidRPr="009B4C90">
        <w:rPr>
          <w:rFonts w:cs="Times New Roman" w:eastAsia="Times New Roman"/>
          <w:szCs w:val="20"/>
          <w:lang w:eastAsia="hr-HR"/>
        </w:rPr>
        <w:t xml:space="preserve">. </w:t>
      </w:r>
    </w:p>
    <w:p w:rsidRDefault="00B97FE4" w:rsidP="00404F53" w:rsidR="00B97FE4" w:rsidRPr="00F11DF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F11DF1"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 w:rsidRPr="00F11DF1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F11DF1">
        <w:rPr>
          <w:rFonts w:cs="Times New Roman" w:eastAsia="Times New Roman"/>
          <w:szCs w:val="20"/>
          <w:lang w:eastAsia="hr-HR"/>
        </w:rPr>
        <w:t xml:space="preserve">, koja se primjenjuje temeljem odredbe čl.23. st.3. istog Zakona na povjerenika, povjerenik ima pravo na nagradu za rad. </w:t>
      </w:r>
    </w:p>
    <w:p w:rsidRDefault="00B97FE4" w:rsidP="00404F53" w:rsidR="00B97FE4" w:rsidRPr="00F11DF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F11DF1"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("Narodne novine" broj 105/2015, dalje: Uredba).</w:t>
      </w:r>
    </w:p>
    <w:p w:rsidRDefault="00B97FE4" w:rsidP="00404F53" w:rsidR="00B97FE4" w:rsidRPr="00F11DF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F11DF1">
        <w:rPr>
          <w:rFonts w:cs="Times New Roman" w:eastAsia="Times New Roman"/>
          <w:szCs w:val="20"/>
          <w:lang w:eastAsia="hr-HR"/>
        </w:rPr>
        <w:t>Člankom 3. st.1. Uredbe propisano je da povjereniku predstečajnog postupka pripada pravo na jednokratnu nagradu za poslove obavljene u predstečajnom postupku u iznosu od 3.000,00 kn do 20.000,00 kn.</w:t>
      </w:r>
    </w:p>
    <w:p w:rsidRDefault="00B97FE4" w:rsidP="00404F53" w:rsidR="00B97FE4" w:rsidRPr="00F11DF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9B4C90" w:rsidP="00404F53" w:rsidR="00B97FE4" w:rsidRPr="00F11DF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Imajući u vidu slo</w:t>
      </w:r>
      <w:r w:rsidR="00B97FE4" w:rsidRPr="00F11DF1">
        <w:rPr>
          <w:rFonts w:cs="Times New Roman" w:eastAsia="Times New Roman"/>
          <w:szCs w:val="20"/>
          <w:lang w:eastAsia="hr-HR"/>
        </w:rPr>
        <w:t>ženost poslova koje je povjerenik obavio (ispitao poslovanje dužnika, ispitao vjerodostojnost prijavljenih tražbina, nadzirao poslovanje dužnika, prisustvovao ročištu za ispitivanje tražbina i ročištu radi glasovanja o Izmijenjenom planu restrukturiranja dužnika) sud smatra primjerenom nagradu u bruto iznosu od 4.0</w:t>
      </w:r>
      <w:r w:rsidR="00F11DF1">
        <w:rPr>
          <w:rFonts w:cs="Times New Roman" w:eastAsia="Times New Roman"/>
          <w:szCs w:val="20"/>
          <w:lang w:eastAsia="hr-HR"/>
        </w:rPr>
        <w:t>5</w:t>
      </w:r>
      <w:r w:rsidR="00B97FE4" w:rsidRPr="00F11DF1">
        <w:rPr>
          <w:rFonts w:cs="Times New Roman" w:eastAsia="Times New Roman"/>
          <w:szCs w:val="20"/>
          <w:lang w:eastAsia="hr-HR"/>
        </w:rPr>
        <w:t>0,00 kn, koja će se isplatiti iz predujma uplaćenog po dužniku.</w:t>
      </w: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color w:val="FF0000"/>
          <w:szCs w:val="20"/>
          <w:lang w:eastAsia="hr-HR"/>
        </w:rPr>
      </w:pP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szCs w:val="20"/>
          <w:lang w:eastAsia="hr-HR"/>
        </w:rPr>
      </w:pPr>
      <w:r w:rsidRPr="00A979B4">
        <w:rPr>
          <w:rFonts w:cs="Times New Roman" w:eastAsia="Times New Roman"/>
          <w:noProof/>
          <w:szCs w:val="20"/>
          <w:lang w:eastAsia="hr-HR"/>
        </w:rPr>
        <w:t xml:space="preserve">U </w:t>
      </w:r>
      <w:r w:rsidR="008B39D9" w:rsidRPr="00A979B4">
        <w:rPr>
          <w:rFonts w:cs="Times New Roman" w:eastAsia="Times New Roman"/>
          <w:noProof/>
          <w:szCs w:val="20"/>
          <w:lang w:eastAsia="hr-HR"/>
        </w:rPr>
        <w:t>Pazinu</w:t>
      </w:r>
      <w:r w:rsidRPr="00A979B4">
        <w:rPr>
          <w:rFonts w:cs="Times New Roman" w:eastAsia="Times New Roman"/>
          <w:noProof/>
          <w:szCs w:val="20"/>
          <w:lang w:eastAsia="hr-HR"/>
        </w:rPr>
        <w:t xml:space="preserve"> 1</w:t>
      </w:r>
      <w:r w:rsidR="008274A8">
        <w:rPr>
          <w:rFonts w:cs="Times New Roman" w:eastAsia="Times New Roman"/>
          <w:noProof/>
          <w:szCs w:val="20"/>
          <w:lang w:eastAsia="hr-HR"/>
        </w:rPr>
        <w:t>7</w:t>
      </w:r>
      <w:r w:rsidRPr="00A979B4">
        <w:rPr>
          <w:rFonts w:cs="Times New Roman" w:eastAsia="Times New Roman"/>
          <w:noProof/>
          <w:szCs w:val="20"/>
          <w:lang w:eastAsia="hr-HR"/>
        </w:rPr>
        <w:t>. srpnja 2018.</w:t>
      </w: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ind w:firstLine="5245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A979B4">
        <w:rPr>
          <w:rFonts w:cs="Times New Roman" w:eastAsia="Times New Roman"/>
          <w:noProof/>
          <w:szCs w:val="20"/>
          <w:lang w:eastAsia="hr-HR"/>
        </w:rPr>
        <w:t xml:space="preserve">            Stečajn</w:t>
      </w:r>
      <w:r w:rsidR="008B39D9" w:rsidRPr="00A979B4">
        <w:rPr>
          <w:rFonts w:cs="Times New Roman" w:eastAsia="Times New Roman"/>
          <w:noProof/>
          <w:szCs w:val="20"/>
          <w:lang w:eastAsia="hr-HR"/>
        </w:rPr>
        <w:t>i</w:t>
      </w:r>
      <w:r w:rsidRPr="00A979B4">
        <w:rPr>
          <w:rFonts w:cs="Times New Roman" w:eastAsia="Times New Roman"/>
          <w:noProof/>
          <w:szCs w:val="20"/>
          <w:lang w:eastAsia="hr-HR"/>
        </w:rPr>
        <w:t xml:space="preserve"> su</w:t>
      </w:r>
      <w:r w:rsidR="008B39D9" w:rsidRPr="00A979B4">
        <w:rPr>
          <w:rFonts w:cs="Times New Roman" w:eastAsia="Times New Roman"/>
          <w:noProof/>
          <w:szCs w:val="20"/>
          <w:lang w:eastAsia="hr-HR"/>
        </w:rPr>
        <w:t xml:space="preserve">dac </w:t>
      </w: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ind w:firstLine="4678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A979B4">
        <w:rPr>
          <w:rFonts w:cs="Times New Roman" w:eastAsia="Times New Roman"/>
          <w:noProof/>
          <w:szCs w:val="20"/>
          <w:lang w:eastAsia="hr-HR"/>
        </w:rPr>
        <w:t xml:space="preserve">                </w:t>
      </w:r>
      <w:r w:rsidR="008B39D9" w:rsidRPr="00A979B4">
        <w:rPr>
          <w:rFonts w:cs="Times New Roman" w:eastAsia="Times New Roman"/>
          <w:noProof/>
          <w:szCs w:val="20"/>
          <w:lang w:eastAsia="hr-HR"/>
        </w:rPr>
        <w:tab/>
        <w:t xml:space="preserve">    Damir Rabar</w:t>
      </w:r>
      <w:r w:rsidR="00637F7C">
        <w:rPr>
          <w:rFonts w:cs="Times New Roman" w:eastAsia="Times New Roman"/>
          <w:noProof/>
          <w:szCs w:val="20"/>
          <w:lang w:eastAsia="hr-HR"/>
        </w:rPr>
        <w:t>, v.r.</w:t>
      </w: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ind w:firstLine="4678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ind w:firstLine="4678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97FE4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B4C90" w:rsidP="00404F53" w:rsidR="008B39D9" w:rsidRPr="00A979B4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A979B4">
        <w:rPr>
          <w:rFonts w:cs="Times New Roman" w:eastAsia="Times New Roman"/>
          <w:szCs w:val="20"/>
          <w:lang w:eastAsia="hr-HR"/>
        </w:rPr>
        <w:t>UPUTA O PRAVNOM LIJEKU</w:t>
      </w:r>
      <w:r w:rsidR="00B97FE4" w:rsidRPr="00A979B4">
        <w:rPr>
          <w:rFonts w:cs="Times New Roman" w:eastAsia="Times New Roman"/>
          <w:szCs w:val="20"/>
          <w:lang w:eastAsia="hr-HR"/>
        </w:rPr>
        <w:t xml:space="preserve">: </w:t>
      </w:r>
    </w:p>
    <w:p w:rsidRDefault="008B39D9" w:rsidP="00404F53" w:rsidR="00B97FE4" w:rsidRPr="00A979B4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A979B4">
        <w:rPr>
          <w:rFonts w:cs="Times New Roman" w:eastAsia="Times New Roman"/>
          <w:szCs w:val="20"/>
          <w:lang w:eastAsia="hr-HR"/>
        </w:rPr>
        <w:tab/>
      </w:r>
      <w:r w:rsidR="00B97FE4" w:rsidRPr="00A979B4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97FE4" w:rsidP="00404F53" w:rsidR="00B97FE4" w:rsidRPr="00892F21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892F21" w:rsidP="00404F53" w:rsidR="00B97FE4" w:rsidRPr="00892F21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892F21">
        <w:rPr>
          <w:rFonts w:cs="Times New Roman" w:eastAsia="Times New Roman"/>
          <w:szCs w:val="20"/>
          <w:lang w:eastAsia="hr-HR"/>
        </w:rPr>
        <w:t>DNA:</w:t>
      </w:r>
    </w:p>
    <w:p w:rsidRDefault="00892F21" w:rsidP="00404F53" w:rsidR="00892F21">
      <w:pPr>
        <w:overflowPunct w:val="false"/>
        <w:autoSpaceDE w:val="false"/>
        <w:autoSpaceDN w:val="false"/>
        <w:adjustRightInd w:val="false"/>
        <w:spacing w:after="0"/>
        <w:contextualSpacing/>
        <w:jc w:val="both"/>
      </w:pPr>
      <w:r w:rsidRPr="00892F21">
        <w:rPr>
          <w:rFonts w:cs="Times New Roman" w:eastAsia="Times New Roman"/>
          <w:szCs w:val="20"/>
          <w:lang w:eastAsia="hr-HR"/>
        </w:rPr>
        <w:t xml:space="preserve">- povjerenik </w:t>
      </w:r>
      <w:r>
        <w:t xml:space="preserve">Alein Khan, </w:t>
      </w:r>
      <w:r w:rsidRPr="00A50F83">
        <w:t>Rijek</w:t>
      </w:r>
      <w:r w:rsidR="00F27EC7">
        <w:t>a</w:t>
      </w:r>
      <w:r w:rsidRPr="00A50F83">
        <w:t>, Trg sv. Barbare 1</w:t>
      </w:r>
    </w:p>
    <w:p w:rsidRDefault="00892F21" w:rsidP="00404F53" w:rsidR="00892F21">
      <w:pPr>
        <w:overflowPunct w:val="false"/>
        <w:autoSpaceDE w:val="false"/>
        <w:autoSpaceDN w:val="false"/>
        <w:adjustRightInd w:val="false"/>
        <w:spacing w:after="0"/>
        <w:contextualSpacing/>
        <w:jc w:val="both"/>
      </w:pPr>
      <w:r>
        <w:t>- e-oglasna ploča suda 8 dana</w:t>
      </w:r>
    </w:p>
    <w:p w:rsidRDefault="00F27EC7" w:rsidP="00404F53" w:rsidR="00F27EC7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color w:val="FF0000"/>
          <w:szCs w:val="20"/>
          <w:lang w:eastAsia="hr-HR"/>
        </w:rPr>
      </w:pPr>
      <w:r>
        <w:t xml:space="preserve">- Trgovački sud u Rijeci, računovodstvo, po pravomoćnosti </w:t>
      </w: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color w:val="FF0000"/>
          <w:szCs w:val="20"/>
          <w:lang w:eastAsia="hr-HR"/>
        </w:rPr>
      </w:pP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color w:val="FF0000"/>
          <w:szCs w:val="20"/>
          <w:lang w:eastAsia="hr-HR"/>
        </w:rPr>
      </w:pP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color w:val="FF0000"/>
          <w:szCs w:val="20"/>
          <w:lang w:eastAsia="hr-HR"/>
        </w:rPr>
      </w:pP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color w:val="FF0000"/>
          <w:szCs w:val="20"/>
          <w:lang w:eastAsia="hr-HR"/>
        </w:rPr>
      </w:pP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color w:val="FF0000"/>
          <w:szCs w:val="20"/>
          <w:lang w:eastAsia="hr-HR"/>
        </w:rPr>
      </w:pPr>
    </w:p>
    <w:p w:rsidRDefault="00B97FE4" w:rsidP="00404F53" w:rsidR="00B97FE4" w:rsidRPr="00C60B98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color w:val="FF0000"/>
          <w:szCs w:val="20"/>
          <w:lang w:eastAsia="hr-HR"/>
        </w:rPr>
      </w:pPr>
    </w:p>
    <w:p w:rsidRDefault="00AE649C" w:rsidP="00404F53" w:rsidR="00AE649C" w:rsidRPr="00C60B98">
      <w:pPr>
        <w:pStyle w:val="NormaleSPIS"/>
        <w:contextualSpacing/>
        <w:rPr>
          <w:color w:val="FF0000"/>
        </w:rPr>
      </w:pPr>
    </w:p>
    <w:sectPr w:rsidSect="00B97FE4" w:rsidR="00AE649C" w:rsidRPr="00C60B98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45A" w:rsidP="00537B78" w:rsidR="0093045A">
      <w:r>
        <w:separator/>
      </w:r>
    </w:p>
  </w:endnote>
  <w:endnote w:id="0" w:type="continuationSeparator">
    <w:p w:rsidRDefault="0093045A" w:rsidP="00537B78" w:rsidR="0093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45A" w:rsidP="00537B78" w:rsidR="0093045A">
      <w:r>
        <w:separator/>
      </w:r>
    </w:p>
  </w:footnote>
  <w:footnote w:id="0" w:type="continuationSeparator">
    <w:p w:rsidRDefault="0093045A" w:rsidP="00537B78" w:rsidR="0093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915996"/>
      <w:docPartObj>
        <w:docPartGallery w:val="Page Numbers (Top of Page)"/>
        <w:docPartUnique/>
      </w:docPartObj>
    </w:sdtPr>
    <w:sdtEndPr/>
    <w:sdtContent>
      <w:p w:rsidRDefault="00B97FE4" w:rsidP="009B4C90" w:rsidR="00B97FE4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149">
          <w:t>2</w:t>
        </w:r>
        <w:r>
          <w:fldChar w:fldCharType="end"/>
        </w:r>
        <w:r w:rsidR="009B4C90">
          <w:tab/>
        </w:r>
        <w:r w:rsidR="009B4C90" w:rsidRPr="00C60B98">
          <w:rPr>
            <w:rFonts w:cs="Times New Roman" w:eastAsia="Times New Roman"/>
            <w:lang w:eastAsia="hr-HR"/>
          </w:rPr>
          <w:t>1 St-156/2018-</w:t>
        </w:r>
        <w:r w:rsidR="00637F7C">
          <w:rPr>
            <w:rFonts w:cs="Times New Roman" w:eastAsia="Times New Roman"/>
            <w:lang w:eastAsia="hr-HR"/>
          </w:rPr>
          <w:t>47</w:t>
        </w:r>
      </w:p>
    </w:sdtContent>
  </w:sdt>
  <w:p w:rsidRDefault="008333A9" w:rsidP="00B97FE4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C90" w:rsidP="009B4C90" w:rsidR="009B4C90" w:rsidRPr="00C60B98">
    <w:pPr>
      <w:overflowPunct w:val="false"/>
      <w:autoSpaceDE w:val="false"/>
      <w:autoSpaceDN w:val="false"/>
      <w:adjustRightInd w:val="false"/>
      <w:spacing w:after="0"/>
      <w:ind w:firstLine="5103"/>
      <w:contextualSpacing/>
      <w:jc w:val="right"/>
      <w:rPr>
        <w:rFonts w:cs="Times New Roman" w:eastAsia="Times New Roman"/>
        <w:lang w:eastAsia="hr-HR"/>
      </w:rPr>
    </w:pPr>
    <w:r w:rsidRPr="00C60B98">
      <w:rPr>
        <w:rFonts w:cs="Times New Roman" w:eastAsia="Times New Roman"/>
        <w:lang w:eastAsia="hr-HR"/>
      </w:rPr>
      <w:t>1 St-156/2018-</w:t>
    </w:r>
    <w:r w:rsidR="008274A8">
      <w:rPr>
        <w:rFonts w:cs="Times New Roman" w:eastAsia="Times New Roman"/>
        <w:lang w:eastAsia="hr-HR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4F5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C39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F7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C60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8F3"/>
    <w:rsid w:val="00817974"/>
    <w:rsid w:val="00817C4A"/>
    <w:rsid w:val="00821225"/>
    <w:rsid w:val="00822495"/>
    <w:rsid w:val="0082274E"/>
    <w:rsid w:val="00824441"/>
    <w:rsid w:val="00824D64"/>
    <w:rsid w:val="008274A8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F21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9D9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45A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C9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F83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9B4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6D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FE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149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B98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1DF1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EC7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8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9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67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05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2018.</izvorni_sadrzaj>
    <derivirana_varijabla naziv="DomainObject.Predmet.DatumRjesavanja_1">11.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odluke</izvorni_sadrzaj>
    <derivirana_varijabla naziv="DomainObject.Predmet.Opis_1">novi br. zbog ukidbene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OKNO d.o.o. BERTOŠI, PAZIN</izvorni_sadrzaj>
    <derivirana_varijabla naziv="DomainObject.Predmet.ProtustrankaFormated_1">  OKNO d.o.o. BERTOŠI, PAZIN</derivirana_varijabla>
  </DomainObject.Predmet.ProtustrankaFormated>
  <DomainObject.Predmet.ProtustrankaFormatedOIB>
    <izvorni_sadrzaj>  OKNO d.o.o. BERTOŠI, PAZIN, OIB 98766876793</izvorni_sadrzaj>
    <derivirana_varijabla naziv="DomainObject.Predmet.ProtustrankaFormatedOIB_1">  OKNO d.o.o. BERTOŠI, PAZIN, OIB 98766876793</derivirana_varijabla>
  </DomainObject.Predmet.ProtustrankaFormatedOIB>
  <DomainObject.Predmet.ProtustrankaFormatedWithAdress>
    <izvorni_sadrzaj> OKNO d.o.o. BERTOŠI, PAZIN, Stancija Pataj 13 C, 52000 Bertoši</izvorni_sadrzaj>
    <derivirana_varijabla naziv="DomainObject.Predmet.ProtustrankaFormatedWithAdress_1"> OKNO d.o.o. BERTOŠI, PAZIN, Stancija Pataj 13 C, 52000 Bertoši</derivirana_varijabla>
  </DomainObject.Predmet.ProtustrankaFormatedWithAdress>
  <DomainObject.Predmet.ProtustrankaFormatedWithAdressOIB>
    <izvorni_sadrzaj> OKNO d.o.o. BERTOŠI, PAZIN, OIB 98766876793, Stancija Pataj 13 C, 52000 Bertoši</izvorni_sadrzaj>
    <derivirana_varijabla naziv="DomainObject.Predmet.ProtustrankaFormatedWithAdressOIB_1"> OKNO d.o.o. BERTOŠI, PAZIN, OIB 98766876793, Stancija Pataj 13 C, 52000 Bertoši</derivirana_varijabla>
  </DomainObject.Predmet.ProtustrankaFormatedWithAdressOIB>
  <DomainObject.Predmet.ProtustrankaWithAdress>
    <izvorni_sadrzaj>OKNO d.o.o. BERTOŠI, PAZIN Stancija Pataj 13 C, 52000 Bertoši</izvorni_sadrzaj>
    <derivirana_varijabla naziv="DomainObject.Predmet.ProtustrankaWithAdress_1">OKNO d.o.o. BERTOŠI, PAZIN Stancija Pataj 13 C, 52000 Bertoši</derivirana_varijabla>
  </DomainObject.Predmet.ProtustrankaWithAdress>
  <DomainObject.Predmet.ProtustrankaWithAdressOIB>
    <izvorni_sadrzaj>OKNO d.o.o. BERTOŠI, PAZIN, OIB 98766876793, Stancija Pataj 13 C, 52000 Bertoši</izvorni_sadrzaj>
    <derivirana_varijabla naziv="DomainObject.Predmet.ProtustrankaWithAdressOIB_1">OKNO d.o.o. BERTOŠI, PAZIN, OIB 98766876793, Stancija Pataj 13 C, 52000 Bertoši</derivirana_varijabla>
  </DomainObject.Predmet.ProtustrankaWithAdressOIB>
  <DomainObject.Predmet.ProtustrankaNazivFormated>
    <izvorni_sadrzaj>OKNO d.o.o. BERTOŠI, PAZIN</izvorni_sadrzaj>
    <derivirana_varijabla naziv="DomainObject.Predmet.ProtustrankaNazivFormated_1">OKNO d.o.o. BERTOŠI, PAZIN</derivirana_varijabla>
  </DomainObject.Predmet.ProtustrankaNazivFormated>
  <DomainObject.Predmet.ProtustrankaNazivFormatedOIB>
    <izvorni_sadrzaj>OKNO d.o.o. BERTOŠI, PAZIN, OIB 98766876793</izvorni_sadrzaj>
    <derivirana_varijabla naziv="DomainObject.Predmet.ProtustrankaNazivFormatedOIB_1">OKNO d.o.o. BERTOŠI, PAZIN, OIB 98766876793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OKNO d.o.o. BERTOŠI, PAZIN</izvorni_sadrzaj>
    <derivirana_varijabla naziv="DomainObject.Predmet.StrankaFormated_1">  OKNO d.o.o. BERTOŠI, PAZIN</derivirana_varijabla>
  </DomainObject.Predmet.StrankaFormated>
  <DomainObject.Predmet.StrankaFormatedOIB>
    <izvorni_sadrzaj>  OKNO d.o.o. BERTOŠI, PAZIN, OIB 98766876793</izvorni_sadrzaj>
    <derivirana_varijabla naziv="DomainObject.Predmet.StrankaFormatedOIB_1">  OKNO d.o.o. BERTOŠI, PAZIN, OIB 98766876793</derivirana_varijabla>
  </DomainObject.Predmet.StrankaFormatedOIB>
  <DomainObject.Predmet.StrankaFormatedWithAdress>
    <izvorni_sadrzaj> OKNO d.o.o. BERTOŠI, PAZIN, Stancija Pataj 13 C, 52000 Bertoši</izvorni_sadrzaj>
    <derivirana_varijabla naziv="DomainObject.Predmet.StrankaFormatedWithAdress_1"> OKNO d.o.o. BERTOŠI, PAZIN, Stancija Pataj 13 C, 52000 Bertoši</derivirana_varijabla>
  </DomainObject.Predmet.StrankaFormatedWithAdress>
  <DomainObject.Predmet.StrankaFormatedWithAdressOIB>
    <izvorni_sadrzaj> OKNO d.o.o. BERTOŠI, PAZIN, OIB 98766876793, Stancija Pataj 13 C, 52000 Bertoši</izvorni_sadrzaj>
    <derivirana_varijabla naziv="DomainObject.Predmet.StrankaFormatedWithAdressOIB_1"> OKNO d.o.o. BERTOŠI, PAZIN, OIB 98766876793, Stancija Pataj 13 C, 52000 Bertoši</derivirana_varijabla>
  </DomainObject.Predmet.StrankaFormatedWithAdressOIB>
  <DomainObject.Predmet.StrankaWithAdress>
    <izvorni_sadrzaj>OKNO d.o.o. BERTOŠI, PAZIN Stancija Pataj 13 C,52000 Bertoši</izvorni_sadrzaj>
    <derivirana_varijabla naziv="DomainObject.Predmet.StrankaWithAdress_1">OKNO d.o.o. BERTOŠI, PAZIN Stancija Pataj 13 C,52000 Bertoši</derivirana_varijabla>
  </DomainObject.Predmet.StrankaWithAdress>
  <DomainObject.Predmet.StrankaWithAdressOIB>
    <izvorni_sadrzaj>OKNO d.o.o. BERTOŠI, PAZIN, OIB 98766876793, Stancija Pataj 13 C,52000 Bertoši</izvorni_sadrzaj>
    <derivirana_varijabla naziv="DomainObject.Predmet.StrankaWithAdressOIB_1">OKNO d.o.o. BERTOŠI, PAZIN, OIB 98766876793, Stancija Pataj 13 C,52000 Bertoši</derivirana_varijabla>
  </DomainObject.Predmet.StrankaWithAdressOIB>
  <DomainObject.Predmet.StrankaNazivFormated>
    <izvorni_sadrzaj>OKNO d.o.o. BERTOŠI, PAZIN</izvorni_sadrzaj>
    <derivirana_varijabla naziv="DomainObject.Predmet.StrankaNazivFormated_1">OKNO d.o.o. BERTOŠI, PAZIN</derivirana_varijabla>
  </DomainObject.Predmet.StrankaNazivFormated>
  <DomainObject.Predmet.StrankaNazivFormatedOIB>
    <izvorni_sadrzaj>OKNO d.o.o. BERTOŠI, PAZIN, OIB 98766876793</izvorni_sadrzaj>
    <derivirana_varijabla naziv="DomainObject.Predmet.StrankaNazivFormatedOIB_1">OKNO d.o.o. BERTOŠI, PAZIN, OIB 98766876793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OKNO d.o.o. BERTOŠI, PAZIN</item>
    </izvorni_sadrzaj>
    <derivirana_varijabla naziv="DomainObject.Predmet.StrankaListFormated_1">
      <item>OKNO d.o.o. BERTOŠI, PAZIN</item>
    </derivirana_varijabla>
  </DomainObject.Predmet.StrankaListFormated>
  <DomainObject.Predmet.StrankaListFormatedOIB>
    <izvorni_sadrzaj>
      <item>OKNO d.o.o. BERTOŠI, PAZIN, OIB 98766876793</item>
    </izvorni_sadrzaj>
    <derivirana_varijabla naziv="DomainObject.Predmet.StrankaListFormatedOIB_1">
      <item>OKNO d.o.o. BERTOŠI, PAZIN, OIB 98766876793</item>
    </derivirana_varijabla>
  </DomainObject.Predmet.StrankaListFormatedOIB>
  <DomainObject.Predmet.StrankaListFormatedWithAdress>
    <izvorni_sadrzaj>
      <item>OKNO d.o.o. BERTOŠI, PAZIN, Stancija Pataj 13 C, 52000 Bertoši</item>
    </izvorni_sadrzaj>
    <derivirana_varijabla naziv="DomainObject.Predmet.StrankaListFormatedWithAdress_1">
      <item>OKNO d.o.o. BERTOŠI, PAZIN, Stancija Pataj 13 C, 52000 Bertoši</item>
    </derivirana_varijabla>
  </DomainObject.Predmet.StrankaListFormatedWithAdress>
  <DomainObject.Predmet.StrankaListFormatedWithAdressOIB>
    <izvorni_sadrzaj>
      <item>OKNO d.o.o. BERTOŠI, PAZIN, OIB 98766876793, Stancija Pataj 13 C, 52000 Bertoši</item>
    </izvorni_sadrzaj>
    <derivirana_varijabla naziv="DomainObject.Predmet.StrankaListFormatedWithAdressOIB_1">
      <item>OKNO d.o.o. BERTOŠI, PAZIN, OIB 98766876793, Stancija Pataj 13 C, 52000 Bertoši</item>
    </derivirana_varijabla>
  </DomainObject.Predmet.StrankaListFormatedWithAdressOIB>
  <DomainObject.Predmet.StrankaListNazivFormated>
    <izvorni_sadrzaj>
      <item>OKNO d.o.o. BERTOŠI, PAZIN</item>
    </izvorni_sadrzaj>
    <derivirana_varijabla naziv="DomainObject.Predmet.StrankaListNazivFormated_1">
      <item>OKNO d.o.o. BERTOŠI, PAZIN</item>
    </derivirana_varijabla>
  </DomainObject.Predmet.StrankaListNazivFormated>
  <DomainObject.Predmet.StrankaListNazivFormatedOIB>
    <izvorni_sadrzaj>
      <item>OKNO d.o.o. BERTOŠI, PAZIN, OIB 98766876793</item>
    </izvorni_sadrzaj>
    <derivirana_varijabla naziv="DomainObject.Predmet.StrankaListNazivFormatedOIB_1">
      <item>OKNO d.o.o. BERTOŠI, PAZIN, OIB 98766876793</item>
    </derivirana_varijabla>
  </DomainObject.Predmet.StrankaListNazivFormatedOIB>
  <DomainObject.Predmet.ProtuStrankaListFormated>
    <izvorni_sadrzaj>
      <item>OKNO d.o.o. BERTOŠI, PAZIN</item>
    </izvorni_sadrzaj>
    <derivirana_varijabla naziv="DomainObject.Predmet.ProtuStrankaListFormated_1">
      <item>OKNO d.o.o. BERTOŠI, PAZIN</item>
    </derivirana_varijabla>
  </DomainObject.Predmet.ProtuStrankaListFormated>
  <DomainObject.Predmet.ProtuStrankaListFormatedOIB>
    <izvorni_sadrzaj>
      <item>OKNO d.o.o. BERTOŠI, PAZIN, OIB 98766876793</item>
    </izvorni_sadrzaj>
    <derivirana_varijabla naziv="DomainObject.Predmet.ProtuStrankaListFormatedOIB_1">
      <item>OKNO d.o.o. BERTOŠI, PAZIN, OIB 98766876793</item>
    </derivirana_varijabla>
  </DomainObject.Predmet.ProtuStrankaListFormatedOIB>
  <DomainObject.Predmet.ProtuStrankaListFormatedWithAdress>
    <izvorni_sadrzaj>
      <item>OKNO d.o.o. BERTOŠI, PAZIN, Stancija Pataj 13 C, 52000 Bertoši</item>
    </izvorni_sadrzaj>
    <derivirana_varijabla naziv="DomainObject.Predmet.ProtuStrankaListFormatedWithAdress_1">
      <item>OKNO d.o.o. BERTOŠI, PAZIN, Stancija Pataj 13 C, 52000 Bertoši</item>
    </derivirana_varijabla>
  </DomainObject.Predmet.ProtuStrankaListFormatedWithAdress>
  <DomainObject.Predmet.ProtuStrankaListFormatedWithAdressOIB>
    <izvorni_sadrzaj>
      <item>OKNO d.o.o. BERTOŠI, PAZIN, OIB 98766876793, Stancija Pataj 13 C, 52000 Bertoši</item>
    </izvorni_sadrzaj>
    <derivirana_varijabla naziv="DomainObject.Predmet.ProtuStrankaListFormatedWithAdressOIB_1">
      <item>OKNO d.o.o. BERTOŠI, PAZIN, OIB 98766876793, Stancija Pataj 13 C, 52000 Bertoši</item>
    </derivirana_varijabla>
  </DomainObject.Predmet.ProtuStrankaListFormatedWithAdressOIB>
  <DomainObject.Predmet.ProtuStrankaListNazivFormated>
    <izvorni_sadrzaj>
      <item>OKNO d.o.o. BERTOŠI, PAZIN</item>
    </izvorni_sadrzaj>
    <derivirana_varijabla naziv="DomainObject.Predmet.ProtuStrankaListNazivFormated_1">
      <item>OKNO d.o.o. BERTOŠI, PAZIN</item>
    </derivirana_varijabla>
  </DomainObject.Predmet.ProtuStrankaListNazivFormated>
  <DomainObject.Predmet.ProtuStrankaListNazivFormatedOIB>
    <izvorni_sadrzaj>
      <item>OKNO d.o.o. BERTOŠI, PAZIN, OIB 98766876793</item>
    </izvorni_sadrzaj>
    <derivirana_varijabla naziv="DomainObject.Predmet.ProtuStrankaListNazivFormatedOIB_1">
      <item>OKNO d.o.o. BERTOŠI, PAZIN, OIB 98766876793</item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OKNO d.o.o. BERTOŠI, PAZIN</izvorni_sadrzaj>
    <derivirana_varijabla naziv="DomainObject.Predmet.StrankaIDrugi_1">OKNO d.o.o. BERTOŠI, PAZIN</derivirana_varijabla>
  </DomainObject.Predmet.StrankaIDrugi>
  <DomainObject.Predmet.ProtustrankaIDrugi>
    <izvorni_sadrzaj>OKNO d.o.o. BERTOŠI, PAZIN</izvorni_sadrzaj>
    <derivirana_varijabla naziv="DomainObject.Predmet.ProtustrankaIDrugi_1">OKNO d.o.o. BERTOŠI, PAZIN</derivirana_varijabla>
  </DomainObject.Predmet.ProtustrankaIDrugi>
  <DomainObject.Predmet.StrankaIDrugiAdressOIB>
    <izvorni_sadrzaj>OKNO d.o.o. BERTOŠI, PAZIN, OIB 98766876793, Stancija Pataj 13 C, 52000 Bertoši</izvorni_sadrzaj>
    <derivirana_varijabla naziv="DomainObject.Predmet.StrankaIDrugiAdressOIB_1">OKNO d.o.o. BERTOŠI, PAZIN, OIB 98766876793, Stancija Pataj 13 C, 52000 Bertoši</derivirana_varijabla>
  </DomainObject.Predmet.StrankaIDrugiAdressOIB>
  <DomainObject.Predmet.ProtustrankaIDrugiAdressOIB>
    <izvorni_sadrzaj>OKNO d.o.o. BERTOŠI, PAZIN, OIB 98766876793, Stancija Pataj 13 C, 52000 Bertoši</izvorni_sadrzaj>
    <derivirana_varijabla naziv="DomainObject.Predmet.ProtustrankaIDrugiAdressOIB_1">OKNO d.o.o. BERTOŠI, PAZIN, OIB 98766876793, Stancija Pataj 13 C, 52000 Bertoši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2018.</izvorni_sadrzaj>
    <derivirana_varijabla naziv="DomainObject.Predmet.OdlukaRjesenje.DatumDonosenjaOdluke_1">11.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St-156/2018-43</izvorni_sadrzaj>
    <derivirana_varijabla naziv="DomainObject.Predmet.OdlukaRjesenje.Oznaka_1">St-156/2018-43</derivirana_varijabla>
  </DomainObject.Predmet.OdlukaRjesenje.Oznaka>
  <DomainObject.Predmet.SudioniciListNaziv>
    <izvorni_sadrzaj>
      <item>OKNO d.o.o. BERTOŠI, PAZIN</item>
      <item>OKNO d.o.o. BERTOŠI, PAZIN</item>
      <item>JUJNOVIĆ LUČIĆ MARKOVIĆ Odvjetničko društvo javno trgovačko društvo</item>
    </izvorni_sadrzaj>
    <derivirana_varijabla naziv="DomainObject.Predmet.SudioniciListNaziv_1">
      <item>OKNO d.o.o. BERTOŠI, PAZIN</item>
      <item>OKNO d.o.o. BERTOŠI, PAZIN</item>
      <item>JUJNOVIĆ LUČIĆ MARKOVIĆ Odvjetničko društvo javno trgovačko društvo</item>
    </derivirana_varijabla>
  </DomainObject.Predmet.SudioniciListNaziv>
  <DomainObject.Predmet.SudioniciListAdressOIB>
    <izvorni_sadrzaj>
      <item>OKNO d.o.o. BERTOŠI, PAZIN, OIB 98766876793, Stancija Pataj 13 C,52000 Bertoši</item>
      <item>OKNO d.o.o. BERTOŠI, PAZIN, OIB 98766876793, Stancija Pataj 13 C,52000 Bertoši</item>
      <item>JUJNOVIĆ LUČIĆ MARKOVIĆ Odvjetničko društvo javno trgovačko društvo, OIB 46736017727, Strojarska cesta 20,10000 Zagreb</item>
    </izvorni_sadrzaj>
    <derivirana_varijabla naziv="DomainObject.Predmet.SudioniciListAdressOIB_1">
      <item>OKNO d.o.o. BERTOŠI, PAZIN, OIB 98766876793, Stancija Pataj 13 C,52000 Bertoši</item>
      <item>OKNO d.o.o. BERTOŠI, PAZIN, OIB 98766876793, Stancija Pataj 13 C,52000 Bertoši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865B0-6CD1-4BC4-9409-247A03A03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2330</properties:Characters>
  <properties:Lines>74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2018-07-13T08:10:00Z</dcterms:created>
  <dc:creator>Ratko Gospodnetić, ZI5 d.o.o. Zagreb</dc:creator>
  <dc:description>Ovaj predložak služi kao osnova za kreiranje novih eSPIS predložaka tijekom obrade sudskih dokumenata.</dc:description>
  <cp:lastModifiedBy>Lorena Paris Aničić</cp:lastModifiedBy>
  <cp:lastPrinted>2018-07-17T12:27:00Z</cp:lastPrinted>
  <dcterms:modified xmlns:xsi="http://www.w3.org/2001/XMLSchema-instance" xsi:type="dcterms:W3CDTF">2018-07-17T12:28:00Z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određivanje nagrade povjereniku (Rješenje - nagrada povjereniku.docx)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