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50878" w14:paraId="c950878" w:rsidRDefault="009F1983" w:rsidP="00192EF1" w:rsidR="00FC57A7" w:rsidRPr="00F851E2">
      <w:pPr>
        <w15:collapsed w:val="false"/>
        <w:rPr>
          <w:szCs w:val="24"/>
          <w:lang w:val="hr-HR"/>
        </w:rPr>
      </w:pPr>
      <w:bookmarkStart w:name="_GoBack" w:id="0"/>
      <w:bookmarkEnd w:id="0"/>
      <w:r w:rsidRPr="00F851E2">
        <w:rPr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2EF1" w:rsidP="00192EF1" w:rsidR="00192EF1" w:rsidRPr="00F851E2">
      <w:pPr>
        <w:rPr>
          <w:szCs w:val="24"/>
          <w:lang w:val="hr-HR"/>
        </w:rPr>
      </w:pPr>
      <w:r w:rsidRPr="00F851E2">
        <w:rPr>
          <w:szCs w:val="24"/>
          <w:lang w:val="hr-HR"/>
        </w:rPr>
        <w:t>REPUBLIKA HRVATSKA</w:t>
      </w:r>
    </w:p>
    <w:p w:rsidRDefault="00192EF1" w:rsidP="00192EF1" w:rsidR="00192EF1" w:rsidRPr="00F851E2">
      <w:pPr>
        <w:rPr>
          <w:szCs w:val="24"/>
          <w:lang w:val="hr-HR"/>
        </w:rPr>
      </w:pPr>
      <w:r w:rsidRPr="00F851E2">
        <w:rPr>
          <w:szCs w:val="24"/>
          <w:lang w:val="hr-HR"/>
        </w:rPr>
        <w:t>TRGOVAČKI SUD U ZAGREBU</w:t>
      </w:r>
    </w:p>
    <w:p w:rsidRDefault="00192EF1" w:rsidP="00192EF1" w:rsidR="00192EF1" w:rsidRPr="00F851E2">
      <w:pPr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>Zagreb, Amruševa 2/II</w:t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  <w:t>7 St-</w:t>
      </w:r>
      <w:r w:rsidR="00A9630F" w:rsidRPr="00F851E2">
        <w:rPr>
          <w:szCs w:val="24"/>
          <w:lang w:val="hr-HR"/>
        </w:rPr>
        <w:t>165/15</w:t>
      </w:r>
      <w:r w:rsidR="00007173">
        <w:rPr>
          <w:szCs w:val="24"/>
          <w:lang w:val="hr-HR"/>
        </w:rPr>
        <w:t>-71</w:t>
      </w:r>
    </w:p>
    <w:p w:rsidRDefault="00192EF1" w:rsidP="00192EF1" w:rsidR="00192EF1" w:rsidRPr="00F851E2">
      <w:pPr>
        <w:jc w:val="both"/>
        <w:rPr>
          <w:szCs w:val="24"/>
          <w:lang w:val="hr-HR"/>
        </w:rPr>
      </w:pPr>
    </w:p>
    <w:p w:rsidRDefault="00090835" w:rsidP="00192EF1" w:rsidR="00090835" w:rsidRPr="00F851E2">
      <w:pPr>
        <w:jc w:val="center"/>
        <w:rPr>
          <w:szCs w:val="24"/>
          <w:lang w:val="hr-HR"/>
        </w:rPr>
      </w:pPr>
      <w:r w:rsidRPr="00F851E2">
        <w:rPr>
          <w:szCs w:val="24"/>
          <w:lang w:val="hr-HR"/>
        </w:rPr>
        <w:t>R E P U B L I K A  H R V A T S K A</w:t>
      </w:r>
    </w:p>
    <w:p w:rsidRDefault="00192EF1" w:rsidP="00192EF1" w:rsidR="00192EF1" w:rsidRPr="00F851E2">
      <w:pPr>
        <w:jc w:val="center"/>
        <w:rPr>
          <w:szCs w:val="24"/>
          <w:lang w:val="hr-HR"/>
        </w:rPr>
      </w:pPr>
      <w:r w:rsidRPr="00F851E2">
        <w:rPr>
          <w:szCs w:val="24"/>
          <w:lang w:val="hr-HR"/>
        </w:rPr>
        <w:t>Z A K L J U Č A K</w:t>
      </w:r>
    </w:p>
    <w:p w:rsidRDefault="00192EF1" w:rsidP="00192EF1" w:rsidR="00192EF1" w:rsidRPr="00F851E2">
      <w:pPr>
        <w:jc w:val="center"/>
        <w:rPr>
          <w:szCs w:val="24"/>
          <w:lang w:val="hr-HR"/>
        </w:rPr>
      </w:pPr>
    </w:p>
    <w:p w:rsidRDefault="00192EF1" w:rsidP="00192EF1" w:rsidR="00192EF1" w:rsidRPr="00F851E2">
      <w:pPr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ab/>
      </w:r>
      <w:r w:rsidR="00F851E2" w:rsidRPr="00F851E2">
        <w:rPr>
          <w:szCs w:val="24"/>
          <w:lang w:val="hr-HR"/>
        </w:rPr>
        <w:t>TRGOVAČKI SUD U ZAGREBU po sucu pojedincu Vesni Malenica kao stečajnom sucu u stečajnom postupku nad dužnikom SEGRAS-PLUS d. o. o. u stečaju, Zagreb, Svetojakobska 2, OIB 67286329581</w:t>
      </w:r>
      <w:r w:rsidRPr="00F851E2">
        <w:rPr>
          <w:szCs w:val="24"/>
          <w:lang w:val="hr-HR"/>
        </w:rPr>
        <w:t xml:space="preserve">, </w:t>
      </w:r>
      <w:r w:rsidR="00007173">
        <w:rPr>
          <w:szCs w:val="24"/>
          <w:lang w:val="hr-HR"/>
        </w:rPr>
        <w:t>9. lipnja</w:t>
      </w:r>
      <w:r w:rsidR="00BF3B68">
        <w:rPr>
          <w:szCs w:val="24"/>
          <w:lang w:val="hr-HR"/>
        </w:rPr>
        <w:t xml:space="preserve"> 2017.</w:t>
      </w:r>
    </w:p>
    <w:p w:rsidRDefault="005C0944" w:rsidP="002655DA" w:rsidR="005C0944" w:rsidRPr="00F851E2">
      <w:pPr>
        <w:jc w:val="both"/>
        <w:rPr>
          <w:szCs w:val="24"/>
          <w:lang w:val="hr-HR"/>
        </w:rPr>
      </w:pPr>
    </w:p>
    <w:p w:rsidRDefault="002655DA" w:rsidP="002655DA" w:rsidR="002655DA" w:rsidRPr="00F851E2">
      <w:pPr>
        <w:jc w:val="center"/>
        <w:rPr>
          <w:szCs w:val="24"/>
          <w:lang w:val="hr-HR"/>
        </w:rPr>
      </w:pPr>
      <w:r w:rsidRPr="00F851E2">
        <w:rPr>
          <w:szCs w:val="24"/>
          <w:lang w:val="hr-HR"/>
        </w:rPr>
        <w:t>z a k l j u č i o  j e</w:t>
      </w:r>
    </w:p>
    <w:p w:rsidRDefault="002655DA" w:rsidP="002655DA" w:rsidR="002655DA" w:rsidRPr="00F851E2">
      <w:pPr>
        <w:rPr>
          <w:szCs w:val="24"/>
          <w:lang w:val="hr-HR"/>
        </w:rPr>
      </w:pPr>
    </w:p>
    <w:p w:rsidRDefault="002655DA" w:rsidP="00FC57A7" w:rsidR="005C0944" w:rsidRPr="00F851E2">
      <w:pPr>
        <w:ind w:firstLine="708" w:right="-1"/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 xml:space="preserve">1. Vrijednost </w:t>
      </w:r>
      <w:r w:rsidR="005C0944" w:rsidRPr="00F851E2">
        <w:rPr>
          <w:szCs w:val="24"/>
          <w:lang w:val="hr-HR"/>
        </w:rPr>
        <w:t>imovine</w:t>
      </w:r>
      <w:r w:rsidR="00F851E2" w:rsidRPr="00F851E2">
        <w:rPr>
          <w:szCs w:val="24"/>
          <w:lang w:val="hr-HR"/>
        </w:rPr>
        <w:t xml:space="preserve"> stečajnog dužnika,</w:t>
      </w:r>
      <w:r w:rsidR="005C0944" w:rsidRPr="00F851E2">
        <w:rPr>
          <w:szCs w:val="24"/>
          <w:lang w:val="hr-HR"/>
        </w:rPr>
        <w:t xml:space="preserve"> </w:t>
      </w:r>
      <w:r w:rsidR="00F851E2" w:rsidRPr="00F851E2">
        <w:rPr>
          <w:szCs w:val="24"/>
          <w:lang w:val="hr-HR"/>
        </w:rPr>
        <w:t xml:space="preserve">upisana u zemljišne knjige Općinskog građanskog suda u Zagrebu, zemljišnoknjižni odjel Dugo Selo, u </w:t>
      </w:r>
      <w:r w:rsidR="00F851E2" w:rsidRPr="00F851E2">
        <w:rPr>
          <w:w w:val="111"/>
          <w:szCs w:val="24"/>
          <w:lang w:val="hr-HR"/>
        </w:rPr>
        <w:t>zk. ul. 447, kč. br. 1617, k. o. Leprovica</w:t>
      </w:r>
      <w:r w:rsidR="00F851E2" w:rsidRPr="00F851E2">
        <w:rPr>
          <w:szCs w:val="24"/>
          <w:lang w:val="hr-HR"/>
        </w:rPr>
        <w:t>, kuća br. 39, pomoćna dvorišna zgrada, dvorište i oranica u Dol. gredi, površine 3853m</w:t>
      </w:r>
      <w:r w:rsidR="00F851E2" w:rsidRPr="00F851E2">
        <w:rPr>
          <w:szCs w:val="24"/>
          <w:vertAlign w:val="superscript"/>
          <w:lang w:val="hr-HR"/>
        </w:rPr>
        <w:t>2</w:t>
      </w:r>
      <w:r w:rsidR="005C7018" w:rsidRPr="00F851E2">
        <w:rPr>
          <w:szCs w:val="24"/>
          <w:lang w:val="hr-HR"/>
        </w:rPr>
        <w:t>, koja je</w:t>
      </w:r>
      <w:r w:rsidRPr="00F851E2">
        <w:rPr>
          <w:szCs w:val="24"/>
          <w:lang w:val="hr-HR"/>
        </w:rPr>
        <w:t xml:space="preserve"> predmet prodaje, određuje se u ukupnom iznosu od </w:t>
      </w:r>
      <w:r w:rsidR="00007173">
        <w:rPr>
          <w:szCs w:val="24"/>
          <w:lang w:val="hr-HR"/>
        </w:rPr>
        <w:t>28.350,00</w:t>
      </w:r>
      <w:r w:rsidR="00F851E2" w:rsidRPr="00F851E2">
        <w:rPr>
          <w:szCs w:val="24"/>
          <w:lang w:val="hr-HR"/>
        </w:rPr>
        <w:t xml:space="preserve"> EUR</w:t>
      </w:r>
      <w:r w:rsidR="005C0944" w:rsidRPr="00F851E2">
        <w:rPr>
          <w:szCs w:val="24"/>
          <w:lang w:val="hr-HR"/>
        </w:rPr>
        <w:t xml:space="preserve"> </w:t>
      </w:r>
      <w:r w:rsidR="006A1E3F" w:rsidRPr="00F851E2">
        <w:rPr>
          <w:szCs w:val="24"/>
          <w:lang w:val="hr-HR"/>
        </w:rPr>
        <w:t>uvećano za troškove poreza.</w:t>
      </w:r>
    </w:p>
    <w:p w:rsidRDefault="002655DA" w:rsidP="00FC57A7" w:rsidR="002655DA" w:rsidRPr="00F851E2">
      <w:pPr>
        <w:ind w:right="-1"/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ab/>
        <w:t xml:space="preserve">2. Određuje se prodaja </w:t>
      </w:r>
      <w:r w:rsidR="005C0944" w:rsidRPr="00F851E2">
        <w:rPr>
          <w:szCs w:val="24"/>
          <w:lang w:val="hr-HR"/>
        </w:rPr>
        <w:t>imovine stečajnog dužnika</w:t>
      </w:r>
      <w:r w:rsidRPr="00F851E2">
        <w:rPr>
          <w:szCs w:val="24"/>
          <w:lang w:val="hr-HR"/>
        </w:rPr>
        <w:t xml:space="preserve"> iz točke 1. ovog rješenja, </w:t>
      </w:r>
      <w:r w:rsidR="00007173">
        <w:rPr>
          <w:szCs w:val="24"/>
          <w:lang w:val="hr-HR"/>
        </w:rPr>
        <w:t xml:space="preserve">petom </w:t>
      </w:r>
      <w:r w:rsidRPr="00F851E2">
        <w:rPr>
          <w:szCs w:val="24"/>
          <w:lang w:val="hr-HR"/>
        </w:rPr>
        <w:t>usmenom javnom</w:t>
      </w:r>
      <w:r w:rsidR="00FC57A7" w:rsidRPr="00F851E2">
        <w:rPr>
          <w:szCs w:val="24"/>
          <w:lang w:val="hr-HR"/>
        </w:rPr>
        <w:t xml:space="preserve"> dražbom koja će se održati </w:t>
      </w:r>
      <w:r w:rsidR="00007173">
        <w:rPr>
          <w:szCs w:val="24"/>
          <w:lang w:val="hr-HR"/>
        </w:rPr>
        <w:t>15. studenog</w:t>
      </w:r>
      <w:r w:rsidR="000111AC">
        <w:rPr>
          <w:szCs w:val="24"/>
          <w:lang w:val="hr-HR"/>
        </w:rPr>
        <w:t xml:space="preserve"> 2017. u </w:t>
      </w:r>
      <w:r w:rsidR="00007173">
        <w:rPr>
          <w:szCs w:val="24"/>
          <w:lang w:val="hr-HR"/>
        </w:rPr>
        <w:t>10,3</w:t>
      </w:r>
      <w:r w:rsidR="00BF3B68">
        <w:rPr>
          <w:szCs w:val="24"/>
          <w:lang w:val="hr-HR"/>
        </w:rPr>
        <w:t>0</w:t>
      </w:r>
      <w:r w:rsidR="00937FD0" w:rsidRPr="00F851E2">
        <w:rPr>
          <w:szCs w:val="24"/>
          <w:lang w:val="hr-HR"/>
        </w:rPr>
        <w:t xml:space="preserve"> </w:t>
      </w:r>
      <w:r w:rsidRPr="00F851E2">
        <w:rPr>
          <w:szCs w:val="24"/>
          <w:lang w:val="hr-HR"/>
        </w:rPr>
        <w:t>sat</w:t>
      </w:r>
      <w:r w:rsidR="00FC57A7" w:rsidRPr="00F851E2">
        <w:rPr>
          <w:szCs w:val="24"/>
          <w:lang w:val="hr-HR"/>
        </w:rPr>
        <w:t xml:space="preserve">i, </w:t>
      </w:r>
      <w:r w:rsidRPr="00F851E2">
        <w:rPr>
          <w:szCs w:val="24"/>
          <w:lang w:val="hr-HR"/>
        </w:rPr>
        <w:t>kod ovog suda, Petrinjska 8, soba</w:t>
      </w:r>
      <w:r w:rsidR="005C7018" w:rsidRPr="00F851E2">
        <w:rPr>
          <w:szCs w:val="24"/>
          <w:lang w:val="hr-HR"/>
        </w:rPr>
        <w:t xml:space="preserve"> 93</w:t>
      </w:r>
      <w:r w:rsidRPr="00F851E2">
        <w:rPr>
          <w:szCs w:val="24"/>
          <w:lang w:val="hr-HR"/>
        </w:rPr>
        <w:t>/II.</w:t>
      </w:r>
    </w:p>
    <w:p w:rsidRDefault="003224F6" w:rsidP="00FC57A7" w:rsidR="002655DA" w:rsidRPr="00F851E2">
      <w:pPr>
        <w:ind w:hanging="709" w:right="-1"/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="002655DA" w:rsidRPr="00F851E2">
        <w:rPr>
          <w:szCs w:val="24"/>
          <w:lang w:val="hr-HR"/>
        </w:rPr>
        <w:t xml:space="preserve">3. </w:t>
      </w:r>
      <w:r w:rsidR="005C0944" w:rsidRPr="00F851E2">
        <w:rPr>
          <w:szCs w:val="24"/>
          <w:lang w:val="hr-HR"/>
        </w:rPr>
        <w:t>Imovina</w:t>
      </w:r>
      <w:r w:rsidR="002655DA" w:rsidRPr="00F851E2">
        <w:rPr>
          <w:szCs w:val="24"/>
          <w:lang w:val="hr-HR"/>
        </w:rPr>
        <w:t xml:space="preserve"> koja je predmet prodaje prodavat će se na usmenoj javnoj dražbi </w:t>
      </w:r>
      <w:r w:rsidR="005C0944" w:rsidRPr="00F851E2">
        <w:rPr>
          <w:szCs w:val="24"/>
          <w:lang w:val="hr-HR"/>
        </w:rPr>
        <w:t>i ne može</w:t>
      </w:r>
      <w:r w:rsidR="002655DA" w:rsidRPr="00F851E2">
        <w:rPr>
          <w:szCs w:val="24"/>
          <w:lang w:val="hr-HR"/>
        </w:rPr>
        <w:t xml:space="preserve"> se prodati ispod utvrđene vrijednosti. </w:t>
      </w:r>
    </w:p>
    <w:p w:rsidRDefault="002655DA" w:rsidP="00FC57A7" w:rsidR="002655DA" w:rsidRPr="00F851E2">
      <w:pPr>
        <w:ind w:hanging="709" w:right="-1"/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ab/>
      </w:r>
      <w:r w:rsidR="003224F6"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>4.  Uvjeti prodaje:</w:t>
      </w:r>
    </w:p>
    <w:p w:rsidRDefault="002655DA" w:rsidP="00FC57A7" w:rsidR="002655DA" w:rsidRPr="00F851E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5C7018" w:rsidP="00FC57A7" w:rsidR="002655DA" w:rsidRPr="00F851E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>osiguranje u iznosu od 5</w:t>
      </w:r>
      <w:r w:rsidR="002655DA" w:rsidRPr="00F851E2">
        <w:rPr>
          <w:szCs w:val="24"/>
          <w:lang w:val="hr-HR"/>
        </w:rPr>
        <w:t xml:space="preserve"> % od oglašene cijene za </w:t>
      </w:r>
      <w:r w:rsidRPr="00F851E2">
        <w:rPr>
          <w:szCs w:val="24"/>
          <w:lang w:val="hr-HR"/>
        </w:rPr>
        <w:t>nekretninu</w:t>
      </w:r>
      <w:r w:rsidR="002655DA" w:rsidRPr="00F851E2">
        <w:rPr>
          <w:szCs w:val="24"/>
          <w:lang w:val="hr-HR"/>
        </w:rPr>
        <w:t xml:space="preserve"> plaća se na žiro račun sudskog depozita Trgovačkog suda u Zagrebu, IBAN broj HR9223900011300000460 otvoren kod Hrvatske poštanske banke d. d., Zagreb, pozivom na broj 05 </w:t>
      </w:r>
      <w:r w:rsidR="00F851E2" w:rsidRPr="00F851E2">
        <w:rPr>
          <w:szCs w:val="24"/>
          <w:lang w:val="hr-HR"/>
        </w:rPr>
        <w:t>16515</w:t>
      </w:r>
      <w:r w:rsidR="00A87162" w:rsidRPr="00F851E2">
        <w:rPr>
          <w:szCs w:val="24"/>
          <w:lang w:val="hr-HR"/>
        </w:rPr>
        <w:t xml:space="preserve"> </w:t>
      </w:r>
    </w:p>
    <w:p w:rsidRDefault="00A87162" w:rsidP="00FC57A7" w:rsidR="00A87162" w:rsidRPr="00F851E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>nekretnina se prodaje i preuzima sa svim stvarnim i pravnim nedostacima, te se kupac odriče bilo kakvog potraživanja s navedene osnove</w:t>
      </w:r>
    </w:p>
    <w:p w:rsidRDefault="002655DA" w:rsidP="00FC57A7" w:rsidR="002655DA" w:rsidRPr="00F851E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>kupac je dužan položiti kupovninu u roku od</w:t>
      </w:r>
      <w:r w:rsidR="00F851E2" w:rsidRPr="00F851E2">
        <w:rPr>
          <w:szCs w:val="24"/>
          <w:lang w:val="hr-HR"/>
        </w:rPr>
        <w:t xml:space="preserve"> 6</w:t>
      </w:r>
      <w:r w:rsidRPr="00F851E2">
        <w:rPr>
          <w:szCs w:val="24"/>
          <w:lang w:val="hr-HR"/>
        </w:rPr>
        <w:t xml:space="preserve">0 dana od dana </w:t>
      </w:r>
      <w:r w:rsidR="005C7018" w:rsidRPr="00F851E2">
        <w:rPr>
          <w:szCs w:val="24"/>
          <w:lang w:val="hr-HR"/>
        </w:rPr>
        <w:t>donošenja rješenja o dosudi nekretnine</w:t>
      </w:r>
      <w:r w:rsidRPr="00F851E2">
        <w:rPr>
          <w:szCs w:val="24"/>
          <w:lang w:val="hr-HR"/>
        </w:rPr>
        <w:t>. Ako kupac u tom roku ne položi kupovninu sud će rješenjem prodaju oglasiti nevažećom i odrediti novu prodaju, a iz položenog osiguranja namiriti će se troškovi nove prodaje i drugi troškovi nastali uslijed odustanka kupca,</w:t>
      </w:r>
    </w:p>
    <w:p w:rsidRDefault="002655DA" w:rsidP="00FC57A7" w:rsidR="002655DA" w:rsidRPr="00F851E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6A1E3F" w:rsidP="00FC57A7" w:rsidR="002655DA" w:rsidRPr="00F851E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>porez</w:t>
      </w:r>
      <w:r w:rsidR="002655DA" w:rsidRPr="00F851E2">
        <w:rPr>
          <w:szCs w:val="24"/>
          <w:lang w:val="hr-HR"/>
        </w:rPr>
        <w:t xml:space="preserve"> vezan za kupnju </w:t>
      </w:r>
      <w:r w:rsidRPr="00F851E2">
        <w:rPr>
          <w:szCs w:val="24"/>
          <w:lang w:val="hr-HR"/>
        </w:rPr>
        <w:t xml:space="preserve">nekretnine </w:t>
      </w:r>
      <w:r w:rsidR="002655DA" w:rsidRPr="00F851E2">
        <w:rPr>
          <w:szCs w:val="24"/>
          <w:lang w:val="hr-HR"/>
        </w:rPr>
        <w:t>snosi kupac,</w:t>
      </w:r>
    </w:p>
    <w:p w:rsidRDefault="002655DA" w:rsidP="00FC57A7" w:rsidR="002655DA" w:rsidRPr="00F851E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>pravo nadmetanja imaju sve pravne i fizičke osobe u skladu s propisima,</w:t>
      </w:r>
    </w:p>
    <w:p w:rsidRDefault="002655DA" w:rsidP="00FC57A7" w:rsidR="002655DA" w:rsidRPr="00F851E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>kamate se ne obračunavaju na jamčevinu,</w:t>
      </w:r>
    </w:p>
    <w:p w:rsidRDefault="002655DA" w:rsidP="00FC57A7" w:rsidR="002655DA" w:rsidRPr="00F851E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2655DA" w:rsidP="00ED7A78" w:rsidR="00ED7A78" w:rsidRPr="00F45B86">
      <w:pPr>
        <w:ind w:firstLine="698" w:right="-1"/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>5. Imovina koja je predmet prodaje može se  razgledati uz prethodni dogovor sa</w:t>
      </w:r>
      <w:r w:rsidR="006A1E3F" w:rsidRPr="00F851E2">
        <w:rPr>
          <w:szCs w:val="24"/>
          <w:lang w:val="hr-HR"/>
        </w:rPr>
        <w:t xml:space="preserve"> stečajnim upraviteljem </w:t>
      </w:r>
      <w:r w:rsidR="00ED7A78" w:rsidRPr="00F45B86">
        <w:rPr>
          <w:szCs w:val="24"/>
          <w:lang w:val="hr-HR"/>
        </w:rPr>
        <w:t xml:space="preserve">na mob. </w:t>
      </w:r>
      <w:r w:rsidR="00ED7A78">
        <w:rPr>
          <w:szCs w:val="24"/>
          <w:lang w:val="hr-HR"/>
        </w:rPr>
        <w:t>099 80 70 782</w:t>
      </w:r>
      <w:r w:rsidR="00ED7A78" w:rsidRPr="00F45B86">
        <w:rPr>
          <w:szCs w:val="24"/>
          <w:lang w:val="hr-HR"/>
        </w:rPr>
        <w:t>.</w:t>
      </w:r>
    </w:p>
    <w:p w:rsidRDefault="002655DA" w:rsidP="00FC57A7" w:rsidR="002655DA" w:rsidRPr="00F851E2">
      <w:pPr>
        <w:ind w:firstLine="698" w:right="-1"/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lastRenderedPageBreak/>
        <w:t xml:space="preserve">6. Ovaj zaključak objavit će se na </w:t>
      </w:r>
      <w:r w:rsidR="00AF1895" w:rsidRPr="00F851E2">
        <w:rPr>
          <w:szCs w:val="24"/>
          <w:lang w:val="hr-HR"/>
        </w:rPr>
        <w:t>e-</w:t>
      </w:r>
      <w:r w:rsidRPr="00F851E2">
        <w:rPr>
          <w:szCs w:val="24"/>
          <w:lang w:val="hr-HR"/>
        </w:rPr>
        <w:t>oglasnoj p</w:t>
      </w:r>
      <w:r w:rsidR="00F55AEA" w:rsidRPr="00F851E2">
        <w:rPr>
          <w:szCs w:val="24"/>
          <w:lang w:val="hr-HR"/>
        </w:rPr>
        <w:t xml:space="preserve">loči, </w:t>
      </w:r>
      <w:r w:rsidRPr="00F851E2">
        <w:rPr>
          <w:szCs w:val="24"/>
          <w:lang w:val="hr-HR"/>
        </w:rPr>
        <w:t xml:space="preserve">a oglas o </w:t>
      </w:r>
      <w:r w:rsidR="003224F6" w:rsidRPr="00F851E2">
        <w:rPr>
          <w:szCs w:val="24"/>
          <w:lang w:val="hr-HR"/>
        </w:rPr>
        <w:t>održavanju dražbe objaviti će na</w:t>
      </w:r>
      <w:r w:rsidRPr="00F851E2">
        <w:rPr>
          <w:szCs w:val="24"/>
          <w:lang w:val="hr-HR"/>
        </w:rPr>
        <w:t xml:space="preserve"> web stranici Visokog trg</w:t>
      </w:r>
      <w:r w:rsidR="00F55AEA" w:rsidRPr="00F851E2">
        <w:rPr>
          <w:szCs w:val="24"/>
          <w:lang w:val="hr-HR"/>
        </w:rPr>
        <w:t>ovačkog suda Republike Hrvats</w:t>
      </w:r>
      <w:r w:rsidR="009F1983" w:rsidRPr="00F851E2">
        <w:rPr>
          <w:szCs w:val="24"/>
          <w:lang w:val="hr-HR"/>
        </w:rPr>
        <w:t>ke i Hrvatske gospodarske komore.</w:t>
      </w:r>
    </w:p>
    <w:p w:rsidRDefault="002655DA" w:rsidP="002655DA" w:rsidR="002655DA" w:rsidRPr="00F851E2">
      <w:pPr>
        <w:ind w:firstLine="698" w:left="720"/>
        <w:jc w:val="both"/>
        <w:rPr>
          <w:szCs w:val="24"/>
          <w:lang w:val="hr-HR"/>
        </w:rPr>
      </w:pPr>
    </w:p>
    <w:p w:rsidRDefault="002655DA" w:rsidP="002655DA" w:rsidR="002655DA" w:rsidRPr="00F851E2">
      <w:pPr>
        <w:ind w:hanging="709" w:left="709"/>
        <w:jc w:val="center"/>
        <w:rPr>
          <w:szCs w:val="24"/>
          <w:lang w:val="hr-HR"/>
        </w:rPr>
      </w:pPr>
      <w:r w:rsidRPr="00F851E2">
        <w:rPr>
          <w:szCs w:val="24"/>
          <w:lang w:val="hr-HR"/>
        </w:rPr>
        <w:t>Obrazloženje</w:t>
      </w:r>
    </w:p>
    <w:p w:rsidRDefault="002655DA" w:rsidP="002655DA" w:rsidR="002655DA" w:rsidRPr="00F851E2">
      <w:pPr>
        <w:jc w:val="both"/>
        <w:rPr>
          <w:szCs w:val="24"/>
          <w:lang w:val="hr-HR"/>
        </w:rPr>
      </w:pPr>
    </w:p>
    <w:p w:rsidRDefault="002655DA" w:rsidP="00761C3F" w:rsidR="00761C3F">
      <w:pPr>
        <w:ind w:right="-13"/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ab/>
      </w:r>
      <w:r w:rsidR="00761C3F">
        <w:rPr>
          <w:szCs w:val="24"/>
          <w:lang w:val="hr-HR"/>
        </w:rPr>
        <w:t>Rješenjem</w:t>
      </w:r>
      <w:r w:rsidR="00761C3F" w:rsidRPr="00F45B86">
        <w:rPr>
          <w:szCs w:val="24"/>
          <w:lang w:val="hr-HR"/>
        </w:rPr>
        <w:t xml:space="preserve"> suda broj St-</w:t>
      </w:r>
      <w:r w:rsidR="00761C3F">
        <w:rPr>
          <w:szCs w:val="24"/>
          <w:lang w:val="hr-HR"/>
        </w:rPr>
        <w:t>165/15</w:t>
      </w:r>
      <w:r w:rsidR="003B7D6D">
        <w:rPr>
          <w:szCs w:val="24"/>
          <w:lang w:val="hr-HR"/>
        </w:rPr>
        <w:t>-17</w:t>
      </w:r>
      <w:r w:rsidR="00761C3F">
        <w:rPr>
          <w:szCs w:val="24"/>
          <w:lang w:val="hr-HR"/>
        </w:rPr>
        <w:t xml:space="preserve"> od 9. prosinca 2015. određena je prodaja nekretnine stečajnog dužnika.</w:t>
      </w:r>
    </w:p>
    <w:p w:rsidRDefault="00761C3F" w:rsidP="00761C3F" w:rsidR="00761C3F">
      <w:pPr>
        <w:ind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E020CF">
        <w:rPr>
          <w:szCs w:val="24"/>
          <w:lang w:val="hr-HR"/>
        </w:rPr>
        <w:t xml:space="preserve">Na ročištu za </w:t>
      </w:r>
      <w:r w:rsidR="003B7D6D">
        <w:rPr>
          <w:szCs w:val="24"/>
          <w:lang w:val="hr-HR"/>
        </w:rPr>
        <w:t>četvrtu</w:t>
      </w:r>
      <w:r w:rsidR="00E020CF">
        <w:rPr>
          <w:szCs w:val="24"/>
          <w:lang w:val="hr-HR"/>
        </w:rPr>
        <w:t xml:space="preserve"> javnu dražbu nije bilo zainteresiranih kupaca.</w:t>
      </w:r>
    </w:p>
    <w:p w:rsidRDefault="00761C3F" w:rsidP="007979F6" w:rsidR="002655DA" w:rsidRPr="00F851E2">
      <w:pPr>
        <w:ind w:right="-13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  <w:t xml:space="preserve">Stoga je temeljem odredbe čl. 164 Stečajnog zakona određeno ročište za </w:t>
      </w:r>
      <w:r w:rsidR="001F4BD5">
        <w:rPr>
          <w:szCs w:val="24"/>
          <w:lang w:val="hr-HR"/>
        </w:rPr>
        <w:t>četvrtu</w:t>
      </w:r>
      <w:r w:rsidR="00E020CF">
        <w:rPr>
          <w:szCs w:val="24"/>
          <w:lang w:val="hr-HR"/>
        </w:rPr>
        <w:t xml:space="preserve"> javnu dražbu, pod istim uvjetima i </w:t>
      </w:r>
      <w:r w:rsidR="001F4BD5">
        <w:rPr>
          <w:szCs w:val="24"/>
          <w:lang w:val="hr-HR"/>
        </w:rPr>
        <w:t>sniženoj</w:t>
      </w:r>
      <w:r w:rsidR="00E020CF">
        <w:rPr>
          <w:szCs w:val="24"/>
          <w:lang w:val="hr-HR"/>
        </w:rPr>
        <w:t xml:space="preserve"> početnoj cijeni.</w:t>
      </w:r>
    </w:p>
    <w:p w:rsidRDefault="002655DA" w:rsidP="002655DA" w:rsidR="002655DA" w:rsidRPr="00F851E2">
      <w:pPr>
        <w:jc w:val="center"/>
        <w:rPr>
          <w:szCs w:val="24"/>
          <w:lang w:val="hr-HR"/>
        </w:rPr>
      </w:pPr>
      <w:r w:rsidRPr="00F851E2">
        <w:rPr>
          <w:szCs w:val="24"/>
          <w:lang w:val="hr-HR"/>
        </w:rPr>
        <w:t xml:space="preserve">Zagreb, </w:t>
      </w:r>
      <w:r w:rsidR="00007173">
        <w:rPr>
          <w:szCs w:val="24"/>
          <w:lang w:val="hr-HR"/>
        </w:rPr>
        <w:t>9. lipnja</w:t>
      </w:r>
      <w:r w:rsidR="001F4BD5">
        <w:rPr>
          <w:szCs w:val="24"/>
          <w:lang w:val="hr-HR"/>
        </w:rPr>
        <w:t xml:space="preserve"> 2017.</w:t>
      </w:r>
    </w:p>
    <w:p w:rsidRDefault="002655DA" w:rsidP="002655DA" w:rsidR="002655DA" w:rsidRPr="00F851E2">
      <w:pPr>
        <w:jc w:val="center"/>
        <w:rPr>
          <w:szCs w:val="24"/>
          <w:lang w:val="hr-HR"/>
        </w:rPr>
      </w:pPr>
    </w:p>
    <w:p w:rsidRDefault="002655DA" w:rsidP="002655DA" w:rsidR="002655DA" w:rsidRPr="00F851E2">
      <w:pPr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  <w:t>SUDAC:</w:t>
      </w:r>
    </w:p>
    <w:p w:rsidRDefault="002655DA" w:rsidP="002655DA" w:rsidR="00C10F4D">
      <w:pPr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  <w:t>Vesna Malenica</w:t>
      </w:r>
      <w:r w:rsidR="00C10F4D">
        <w:rPr>
          <w:szCs w:val="24"/>
          <w:lang w:val="hr-HR"/>
        </w:rPr>
        <w:t xml:space="preserve"> v. r. </w:t>
      </w:r>
      <w:r w:rsidR="00724A28" w:rsidRPr="00F851E2">
        <w:rPr>
          <w:szCs w:val="24"/>
          <w:lang w:val="hr-HR"/>
        </w:rPr>
        <w:t xml:space="preserve"> </w:t>
      </w:r>
    </w:p>
    <w:p w:rsidRDefault="002655DA" w:rsidP="002655DA" w:rsidR="002655DA" w:rsidRPr="00F851E2">
      <w:pPr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 xml:space="preserve"> </w:t>
      </w:r>
    </w:p>
    <w:p w:rsidRDefault="00C10F4D" w:rsidP="00AB7A2F" w:rsidR="00C10F4D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C10F4D" w:rsidP="00995CE9" w:rsidR="00C10F4D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2655DA" w:rsidP="002655DA" w:rsidR="002655DA" w:rsidRPr="00F851E2">
      <w:pPr>
        <w:jc w:val="both"/>
        <w:rPr>
          <w:szCs w:val="24"/>
          <w:lang w:val="hr-HR"/>
        </w:rPr>
      </w:pPr>
    </w:p>
    <w:p w:rsidRDefault="002655DA" w:rsidP="002655DA" w:rsidR="002655DA" w:rsidRPr="00F851E2">
      <w:pPr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 xml:space="preserve"> </w:t>
      </w:r>
    </w:p>
    <w:p w:rsidRDefault="002655DA" w:rsidP="002655DA" w:rsidR="002655DA" w:rsidRPr="00F851E2">
      <w:pPr>
        <w:jc w:val="both"/>
        <w:rPr>
          <w:szCs w:val="24"/>
          <w:lang w:val="hr-HR"/>
        </w:rPr>
      </w:pPr>
    </w:p>
    <w:p w:rsidRDefault="002655DA" w:rsidP="002655DA" w:rsidR="002655DA" w:rsidRPr="00F851E2">
      <w:pPr>
        <w:jc w:val="both"/>
        <w:rPr>
          <w:szCs w:val="24"/>
          <w:lang w:val="hr-HR"/>
        </w:rPr>
      </w:pPr>
    </w:p>
    <w:p w:rsidRDefault="002655DA" w:rsidP="002655DA" w:rsidR="002655DA" w:rsidRPr="00F851E2">
      <w:pPr>
        <w:jc w:val="both"/>
        <w:rPr>
          <w:szCs w:val="24"/>
          <w:lang w:val="hr-HR"/>
        </w:rPr>
      </w:pPr>
    </w:p>
    <w:p w:rsidRDefault="002655DA" w:rsidP="002655DA" w:rsidR="002655DA" w:rsidRPr="00F851E2">
      <w:pPr>
        <w:jc w:val="both"/>
        <w:rPr>
          <w:szCs w:val="24"/>
          <w:lang w:val="hr-HR"/>
        </w:rPr>
      </w:pPr>
    </w:p>
    <w:p w:rsidRDefault="002655DA" w:rsidP="002655DA" w:rsidR="002655DA" w:rsidRPr="00F851E2">
      <w:pPr>
        <w:rPr>
          <w:szCs w:val="24"/>
          <w:lang w:val="hr-HR"/>
        </w:rPr>
      </w:pPr>
    </w:p>
    <w:p w:rsidRDefault="00F85B1C" w:rsidR="00F85B1C" w:rsidRPr="00F851E2">
      <w:pPr>
        <w:rPr>
          <w:szCs w:val="24"/>
          <w:lang w:val="hr-HR"/>
        </w:rPr>
      </w:pPr>
    </w:p>
    <w:sectPr w:rsidSect="00FC57A7" w:rsidR="00F85B1C" w:rsidRPr="00F851E2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1B57" w:rsidR="00841B57">
      <w:r>
        <w:separator/>
      </w:r>
    </w:p>
  </w:endnote>
  <w:endnote w:id="0" w:type="continuationSeparator">
    <w:p w:rsidRDefault="00841B57" w:rsidR="00841B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1B57" w:rsidR="00841B57">
      <w:r>
        <w:separator/>
      </w:r>
    </w:p>
  </w:footnote>
  <w:footnote w:id="0" w:type="continuationSeparator">
    <w:p w:rsidRDefault="00841B57" w:rsidR="00841B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0835" w:rsidP="002655DA" w:rsidR="000908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090835" w:rsidP="002655DA" w:rsidR="000908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0835" w:rsidP="002655DA" w:rsidR="000908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0F4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0835" w:rsidP="002655DA" w:rsidR="00090835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9F1983">
      <w:rPr>
        <w:lang w:val="hr-HR"/>
      </w:rPr>
      <w:tab/>
      <w:t xml:space="preserve">      </w:t>
    </w:r>
    <w:r>
      <w:rPr>
        <w:rFonts w:hAnsi="Verdana" w:ascii="Verdana"/>
        <w:sz w:val="20"/>
        <w:lang w:val="hr-HR"/>
      </w:rPr>
      <w:t>7 St-</w:t>
    </w:r>
    <w:r w:rsidR="00A9630F">
      <w:rPr>
        <w:rFonts w:hAnsi="Verdana" w:ascii="Verdana"/>
        <w:sz w:val="20"/>
        <w:lang w:val="hr-HR"/>
      </w:rPr>
      <w:t>165/15</w:t>
    </w:r>
  </w:p>
  <w:p w:rsidRDefault="00090835" w:rsidR="0009083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55DA"/>
    <w:rsid w:val="00007173"/>
    <w:rsid w:val="000111AC"/>
    <w:rsid w:val="00090835"/>
    <w:rsid w:val="0011242B"/>
    <w:rsid w:val="00146A02"/>
    <w:rsid w:val="00170F99"/>
    <w:rsid w:val="0017499E"/>
    <w:rsid w:val="00192EF1"/>
    <w:rsid w:val="001F4BD5"/>
    <w:rsid w:val="00251168"/>
    <w:rsid w:val="002655DA"/>
    <w:rsid w:val="003224F6"/>
    <w:rsid w:val="0034737E"/>
    <w:rsid w:val="0035032C"/>
    <w:rsid w:val="003B7D6D"/>
    <w:rsid w:val="003C11C9"/>
    <w:rsid w:val="003E3529"/>
    <w:rsid w:val="00414A95"/>
    <w:rsid w:val="0041692B"/>
    <w:rsid w:val="00476ECA"/>
    <w:rsid w:val="004D08CB"/>
    <w:rsid w:val="005135BA"/>
    <w:rsid w:val="00564429"/>
    <w:rsid w:val="005C0944"/>
    <w:rsid w:val="005C7018"/>
    <w:rsid w:val="0067049A"/>
    <w:rsid w:val="006A1E3F"/>
    <w:rsid w:val="006B4C64"/>
    <w:rsid w:val="00724A28"/>
    <w:rsid w:val="00761C3F"/>
    <w:rsid w:val="007715D3"/>
    <w:rsid w:val="007979F6"/>
    <w:rsid w:val="007A026B"/>
    <w:rsid w:val="007E08C4"/>
    <w:rsid w:val="0081775F"/>
    <w:rsid w:val="00841B57"/>
    <w:rsid w:val="00857E94"/>
    <w:rsid w:val="00892A28"/>
    <w:rsid w:val="00896CF5"/>
    <w:rsid w:val="00937FD0"/>
    <w:rsid w:val="009F1983"/>
    <w:rsid w:val="00A85E53"/>
    <w:rsid w:val="00A87162"/>
    <w:rsid w:val="00A9630F"/>
    <w:rsid w:val="00AF1895"/>
    <w:rsid w:val="00B03690"/>
    <w:rsid w:val="00B27E4F"/>
    <w:rsid w:val="00B3148A"/>
    <w:rsid w:val="00BF3B68"/>
    <w:rsid w:val="00C10F4D"/>
    <w:rsid w:val="00C63BC3"/>
    <w:rsid w:val="00C67EEC"/>
    <w:rsid w:val="00CC2144"/>
    <w:rsid w:val="00CC71B8"/>
    <w:rsid w:val="00CE1A8E"/>
    <w:rsid w:val="00D021A2"/>
    <w:rsid w:val="00D50AF8"/>
    <w:rsid w:val="00DB0517"/>
    <w:rsid w:val="00DB0FC6"/>
    <w:rsid w:val="00DC1399"/>
    <w:rsid w:val="00DE1C3C"/>
    <w:rsid w:val="00E020CF"/>
    <w:rsid w:val="00E070C0"/>
    <w:rsid w:val="00E24601"/>
    <w:rsid w:val="00E46509"/>
    <w:rsid w:val="00ED48A4"/>
    <w:rsid w:val="00ED7A78"/>
    <w:rsid w:val="00F42548"/>
    <w:rsid w:val="00F55AEA"/>
    <w:rsid w:val="00F56A7D"/>
    <w:rsid w:val="00F851E2"/>
    <w:rsid w:val="00F85B1C"/>
    <w:rsid w:val="00FA5DEF"/>
    <w:rsid w:val="00FB413A"/>
    <w:rsid w:val="00FC57A7"/>
    <w:rsid w:val="00FE11A7"/>
    <w:rsid w:val="00FF710E"/>
    <w:rsid w:val="00FF7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55DA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655D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55DA"/>
  </w:style>
  <w:style w:styleId="Podnoje" w:type="paragraph">
    <w:name w:val="footer"/>
    <w:basedOn w:val="Normal"/>
    <w:rsid w:val="005C094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F19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198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10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0F4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0F4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0F4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0F4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55DA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655D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55DA"/>
  </w:style>
  <w:style w:styleId="Podnoje" w:type="paragraph">
    <w:name w:val="footer"/>
    <w:basedOn w:val="Normal"/>
    <w:rsid w:val="005C094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F19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198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10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0F4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0F4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0F4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0F4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5.</izvorni_sadrzaj>
    <derivirana_varijabla naziv="DomainObject.Primjedba_1">5.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2015.</izvorni_sadrzaj>
    <derivirana_varijabla naziv="DomainObject.Predmet.DatumOsnivanja_1">25.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St-165/2015</izvorni_sadrzaj>
    <derivirana_varijabla naziv="DomainObject.Predmet.OznakaBroj_1">St-165/2015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SEGRAS-PLUS d.o.o. zastupanog po punomoćniku Darko Marijančević</izvorni_sadrzaj>
    <derivirana_varijabla naziv="DomainObject.Predmet.ProtustrankaFormated_1">  SEGRAS-PLUS d.o.o. zastupanog po punomoćniku Darko Marijančević</derivirana_varijabla>
  </DomainObject.Predmet.ProtustrankaFormated>
  <DomainObject.Predmet.ProtustrankaFormatedOIB>
    <izvorni_sadrzaj>  SEGRAS-PLUS d.o.o., OIB 67286329581 zastupanog po punomoćniku Darko Marijančević</izvorni_sadrzaj>
    <derivirana_varijabla naziv="DomainObject.Predmet.ProtustrankaFormatedOIB_1">  SEGRAS-PLUS d.o.o., OIB 67286329581 zastupanog po punomoćniku Darko Marijančević</derivirana_varijabla>
  </DomainObject.Predmet.ProtustrankaFormatedOIB>
  <DomainObject.Predmet.ProtustrankaFormatedWithAdress>
    <izvorni_sadrzaj> SEGRAS-PLUS d.o.o., Svetojakobska 2, 10000 Zagreb zastupanog po punomoćniku Darko Marijančević</izvorni_sadrzaj>
    <derivirana_varijabla naziv="DomainObject.Predmet.ProtustrankaFormatedWithAdress_1"> SEGRAS-PLUS d.o.o., Svetojakobska 2, 10000 Zagreb zastupanog po punomoćniku Darko Marijančević</derivirana_varijabla>
  </DomainObject.Predmet.ProtustrankaFormatedWithAdress>
  <DomainObject.Predmet.ProtustrankaFormatedWithAdressOIB>
    <izvorni_sadrzaj> SEGRAS-PLUS d.o.o., OIB 67286329581, Svetojakobska 2, 10000 Zagreb zastupanog po punomoćniku Darko Marijančević</izvorni_sadrzaj>
    <derivirana_varijabla naziv="DomainObject.Predmet.ProtustrankaFormatedWithAdressOIB_1"> SEGRAS-PLUS d.o.o., OIB 67286329581, Svetojakobska 2, 10000 Zagreb zastupanog po punomoćniku Darko Marijančević</derivirana_varijabla>
  </DomainObject.Predmet.ProtustrankaFormatedWithAdressOIB>
  <DomainObject.Predmet.ProtustrankaWithAdress>
    <izvorni_sadrzaj>SEGRAS-PLUS d.o.o. Svetojakobska 2, 10000 Zagreb</izvorni_sadrzaj>
    <derivirana_varijabla naziv="DomainObject.Predmet.ProtustrankaWithAdress_1">SEGRAS-PLUS d.o.o. Svetojakobska 2, 10000 Zagreb</derivirana_varijabla>
  </DomainObject.Predmet.ProtustrankaWithAdress>
  <DomainObject.Predmet.ProtustrankaWithAdressOIB>
    <izvorni_sadrzaj>SEGRAS-PLUS d.o.o., OIB 67286329581, Svetojakobska 2, 10000 Zagreb</izvorni_sadrzaj>
    <derivirana_varijabla naziv="DomainObject.Predmet.ProtustrankaWithAdressOIB_1">SEGRAS-PLUS d.o.o., OIB 67286329581, Svetojakobska 2, 10000 Zagreb</derivirana_varijabla>
  </DomainObject.Predmet.ProtustrankaWithAdressOIB>
  <DomainObject.Predmet.ProtustrankaNazivFormated>
    <izvorni_sadrzaj>SEGRAS-PLUS d.o.o.</izvorni_sadrzaj>
    <derivirana_varijabla naziv="DomainObject.Predmet.ProtustrankaNazivFormated_1">SEGRAS-PLUS d.o.o.</derivirana_varijabla>
  </DomainObject.Predmet.ProtustrankaNazivFormated>
  <DomainObject.Predmet.ProtustrankaNazivFormatedOIB>
    <izvorni_sadrzaj>SEGRAS-PLUS d.o.o., OIB 67286329581</izvorni_sadrzaj>
    <derivirana_varijabla naziv="DomainObject.Predmet.ProtustrankaNazivFormatedOIB_1">SEGRAS-PLUS d.o.o., OIB 67286329581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</izvorni_sadrzaj>
    <derivirana_varijabla naziv="DomainObject.Predmet.StrankaFormated_1">  RH MF PU</derivirana_varijabla>
  </DomainObject.Predmet.StrankaFormated>
  <DomainObject.Predmet.StrankaFormatedOIB>
    <izvorni_sadrzaj>  RH MF PU, OIB 18683136487</izvorni_sadrzaj>
    <derivirana_varijabla naziv="DomainObject.Predmet.StrankaFormatedOIB_1">  RH MF PU, OIB 18683136487</derivirana_varijabla>
  </DomainObject.Predmet.StrankaFormatedOIB>
  <DomainObject.Predmet.StrankaFormatedWithAdress>
    <izvorni_sadrzaj> RH MF PU, Av. Dubrovnik 32, 10000 Zagreb</izvorni_sadrzaj>
    <derivirana_varijabla naziv="DomainObject.Predmet.StrankaFormatedWithAdress_1"> RH MF PU, Av. Dubrovnik 32, 10000 Zagreb</derivirana_varijabla>
  </DomainObject.Predmet.StrankaFormatedWithAdress>
  <DomainObject.Predmet.StrankaFormatedWithAdressOIB>
    <izvorni_sadrzaj> RH MF PU, OIB 18683136487, Av. Dubrovnik 32, 10000 Zagreb</izvorni_sadrzaj>
    <derivirana_varijabla naziv="DomainObject.Predmet.StrankaFormatedWithAdressOIB_1"> RH MF PU, OIB 18683136487, Av. Dubrovnik 32, 10000 Zagreb</derivirana_varijabla>
  </DomainObject.Predmet.StrankaFormatedWithAdressOIB>
  <DomainObject.Predmet.StrankaWithAdress>
    <izvorni_sadrzaj>RH MF PU Av. Dubrovnik 32,10000 Zagreb</izvorni_sadrzaj>
    <derivirana_varijabla naziv="DomainObject.Predmet.StrankaWithAdress_1">RH MF PU Av. Dubrovnik 32,10000 Zagreb</derivirana_varijabla>
  </DomainObject.Predmet.StrankaWithAdress>
  <DomainObject.Predmet.StrankaWithAdressOIB>
    <izvorni_sadrzaj>RH MF PU, OIB 18683136487, Av. Dubrovnik 32,10000 Zagreb</izvorni_sadrzaj>
    <derivirana_varijabla naziv="DomainObject.Predmet.StrankaWithAdressOIB_1">RH MF PU, OIB 18683136487, Av. Dubrovnik 32,10000 Zagreb</derivirana_varijabla>
  </DomainObject.Predmet.StrankaWithAdressOIB>
  <DomainObject.Predmet.StrankaNazivFormated>
    <izvorni_sadrzaj>RH MF PU</izvorni_sadrzaj>
    <derivirana_varijabla naziv="DomainObject.Predmet.StrankaNazivFormated_1">RH MF PU</derivirana_varijabla>
  </DomainObject.Predmet.StrankaNazivFormated>
  <DomainObject.Predmet.StrankaNazivFormatedOIB>
    <izvorni_sadrzaj>RH MF PU, OIB 18683136487</izvorni_sadrzaj>
    <derivirana_varijabla naziv="DomainObject.Predmet.StrankaNazivFormatedOIB_1">RH MF PU,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RH MF PU</item>
    </izvorni_sadrzaj>
    <derivirana_varijabla naziv="DomainObject.Predmet.StrankaListFormated_1">
      <item>RH MF PU</item>
    </derivirana_varijabla>
  </DomainObject.Predmet.StrankaListFormated>
  <DomainObject.Predmet.StrankaListFormatedOIB>
    <izvorni_sadrzaj>
      <item>RH MF PU, OIB 18683136487</item>
    </izvorni_sadrzaj>
    <derivirana_varijabla naziv="DomainObject.Predmet.StrankaListFormatedOIB_1">
      <item>RH MF PU, OIB 18683136487</item>
    </derivirana_varijabla>
  </DomainObject.Predmet.StrankaListFormatedOIB>
  <DomainObject.Predmet.StrankaListFormatedWithAdress>
    <izvorni_sadrzaj>
      <item>RH MF PU, Av. Dubrovnik 32, 10000 Zagreb</item>
    </izvorni_sadrzaj>
    <derivirana_varijabla naziv="DomainObject.Predmet.StrankaListFormatedWithAdress_1">
      <item>RH MF PU, Av. Dubrovnik 32, 10000 Zagreb</item>
    </derivirana_varijabla>
  </DomainObject.Predmet.StrankaListFormatedWithAdress>
  <DomainObject.Predmet.StrankaListFormatedWithAdressOIB>
    <izvorni_sadrzaj>
      <item>RH MF PU, OIB 18683136487, Av. Dubrovnik 32, 10000 Zagreb</item>
    </izvorni_sadrzaj>
    <derivirana_varijabla naziv="DomainObject.Predmet.StrankaListFormatedWithAdressOIB_1">
      <item>RH MF PU, OIB 18683136487, Av. Dubrovnik 32, 10000 Zagreb</item>
    </derivirana_varijabla>
  </DomainObject.Predmet.StrankaListFormatedWithAdressOIB>
  <DomainObject.Predmet.StrankaListNazivFormated>
    <izvorni_sadrzaj>
      <item>RH MF PU</item>
    </izvorni_sadrzaj>
    <derivirana_varijabla naziv="DomainObject.Predmet.StrankaListNazivFormated_1">
      <item>RH MF PU</item>
    </derivirana_varijabla>
  </DomainObject.Predmet.StrankaListNazivFormated>
  <DomainObject.Predmet.StrankaListNazivFormatedOIB>
    <izvorni_sadrzaj>
      <item>RH MF PU, OIB 18683136487</item>
    </izvorni_sadrzaj>
    <derivirana_varijabla naziv="DomainObject.Predmet.StrankaListNazivFormatedOIB_1">
      <item>RH MF PU, OIB 18683136487</item>
    </derivirana_varijabla>
  </DomainObject.Predmet.StrankaListNazivFormatedOIB>
  <DomainObject.Predmet.ProtuStrankaListFormated>
    <izvorni_sadrzaj>
      <item>SEGRAS-PLUS d.o.o. zastupanog po punomoćniku Darko Marijančević</item>
    </izvorni_sadrzaj>
    <derivirana_varijabla naziv="DomainObject.Predmet.ProtuStrankaListFormated_1">
      <item>SEGRAS-PLUS d.o.o. zastupanog po punomoćniku Darko Marijančević</item>
    </derivirana_varijabla>
  </DomainObject.Predmet.ProtuStrankaListFormated>
  <DomainObject.Predmet.ProtuStrankaListFormatedOIB>
    <izvorni_sadrzaj>
      <item>SEGRAS-PLUS d.o.o., OIB 67286329581 zastupanog po punomoćniku Darko Marijančević</item>
    </izvorni_sadrzaj>
    <derivirana_varijabla naziv="DomainObject.Predmet.ProtuStrankaListFormatedOIB_1">
      <item>SEGRAS-PLUS d.o.o., OIB 67286329581 zastupanog po punomoćniku Darko Marijančević</item>
    </derivirana_varijabla>
  </DomainObject.Predmet.ProtuStrankaListFormatedOIB>
  <DomainObject.Predmet.ProtuStrankaListFormatedWithAdress>
    <izvorni_sadrzaj>
      <item>SEGRAS-PLUS d.o.o., Svetojakobska 2, 10000 Zagreb zastupanog po punomoćniku Darko Marijančević</item>
    </izvorni_sadrzaj>
    <derivirana_varijabla naziv="DomainObject.Predmet.ProtuStrankaListFormatedWithAdress_1">
      <item>SEGRAS-PLUS d.o.o., Svetojakobska 2, 10000 Zagreb zastupanog po punomoćniku Darko Marijančević</item>
    </derivirana_varijabla>
  </DomainObject.Predmet.ProtuStrankaListFormatedWithAdress>
  <DomainObject.Predmet.ProtuStrankaListFormatedWithAdressOIB>
    <izvorni_sadrzaj>
      <item>SEGRAS-PLUS d.o.o., OIB 67286329581, Svetojakobska 2, 10000 Zagreb zastupanog po punomoćniku Darko Marijančević</item>
    </izvorni_sadrzaj>
    <derivirana_varijabla naziv="DomainObject.Predmet.ProtuStrankaListFormatedWithAdressOIB_1">
      <item>SEGRAS-PLUS d.o.o., OIB 67286329581, Svetojakobska 2, 10000 Zagreb zastupanog po punomoćniku Darko Marijančević</item>
    </derivirana_varijabla>
  </DomainObject.Predmet.ProtuStrankaListFormatedWithAdressOIB>
  <DomainObject.Predmet.ProtuStrankaListNazivFormated>
    <izvorni_sadrzaj>
      <item>SEGRAS-PLUS d.o.o.</item>
    </izvorni_sadrzaj>
    <derivirana_varijabla naziv="DomainObject.Predmet.ProtuStrankaListNazivFormated_1">
      <item>SEGRAS-PLUS d.o.o.</item>
    </derivirana_varijabla>
  </DomainObject.Predmet.ProtuStrankaListNazivFormated>
  <DomainObject.Predmet.ProtuStrankaListNazivFormatedOIB>
    <izvorni_sadrzaj>
      <item>SEGRAS-PLUS d.o.o., OIB 67286329581</item>
    </izvorni_sadrzaj>
    <derivirana_varijabla naziv="DomainObject.Predmet.ProtuStrankaListNazivFormatedOIB_1">
      <item>SEGRAS-PLUS d.o.o., OIB 67286329581</item>
    </derivirana_varijabla>
  </DomainObject.Predmet.ProtuStrankaListNazivFormatedOIB>
  <DomainObject.Predmet.OstaliListFormated>
    <izvorni_sadrzaj>
      <item>ŽUPANIJSKO DRŽAVNO ODVJETNIŠTVO, GUO</item>
      <item>Darko Marijančević punomoćnik sudionika u postupku SEGRAS-PLUS d.o.o.</item>
      <item>Tomislav Đuričin</item>
      <item>Raiffeisenbank Austria d.d.</item>
      <item>SG Leasing d.o.o.</item>
      <item>OTP Leasing dioničko društvo za usluge</item>
      <item>LIEBHERR-EXPORT AG</item>
      <item>Odvjetničko društvo Ećimović &amp; Kaleb, društvo s ograničenom odgovornošću</item>
      <item>ŽURIĆ i PARTNERI, odvjetničko društvo d.o.o.</item>
      <item>Odvjetničko društvo KNEZOVIĆ &amp; Partneri j.t.d.</item>
      <item>OTP banka Hrvatska dioničko društvo</item>
    </izvorni_sadrzaj>
    <derivirana_varijabla naziv="DomainObject.Predmet.OstaliListFormated_1">
      <item>ŽUPANIJSKO DRŽAVNO ODVJETNIŠTVO, GUO</item>
      <item>Darko Marijančević punomoćnik sudionika u postupku SEGRAS-PLUS d.o.o.</item>
      <item>Tomislav Đuričin</item>
      <item>Raiffeisenbank Austria d.d.</item>
      <item>SG Leasing d.o.o.</item>
      <item>OTP Leasing dioničko društvo za usluge</item>
      <item>LIEBHERR-EXPORT AG</item>
      <item>Odvjetničko društvo Ećimović &amp; Kaleb, društvo s ograničenom odgovornošću</item>
      <item>ŽURIĆ i PARTNERI, odvjetničko društvo d.o.o.</item>
      <item>Odvjetničko društvo KNEZOVIĆ &amp; Partneri j.t.d.</item>
      <item>OTP banka Hrvatska dioničko društvo</item>
    </derivirana_varijabla>
  </DomainObject.Predmet.OstaliListFormated>
  <DomainObject.Predmet.OstaliListFormatedOIB>
    <izvorni_sadrzaj>
      <item>ŽUPANIJSKO DRŽAVNO ODVJETNIŠTVO, GUO, OIB 52634238587</item>
      <item>Darko Marijančević, OIB 41560963961 punomoćnik sudionika u postupku SEGRAS-PLUS d.o.o.</item>
      <item>Tomislav Đuričin, OIB 01733609458</item>
      <item>Raiffeisenbank Austria d.d., OIB 53056966535</item>
      <item>SG Leasing d.o.o., OIB 08745792574</item>
      <item>OTP Leasing dioničko društvo za usluge, OIB 23780250353</item>
      <item>LIEBHERR-EXPORT AG, OIB 00000000001</item>
      <item>Odvjetničko društvo Ećimović &amp; Kaleb, društvo s ograničenom odgovornošću, OIB 92750937386</item>
      <item>ŽURIĆ i PARTNERI, odvjetničko društvo d.o.o., OIB 03894745705</item>
      <item>Odvjetničko društvo KNEZOVIĆ &amp; Partneri j.t.d., OIB 53392825913</item>
      <item>OTP banka Hrvatska dioničko društvo, OIB 52508873833</item>
    </izvorni_sadrzaj>
    <derivirana_varijabla naziv="DomainObject.Predmet.OstaliListFormatedOIB_1">
      <item>ŽUPANIJSKO DRŽAVNO ODVJETNIŠTVO, GUO, OIB 52634238587</item>
      <item>Darko Marijančević, OIB 41560963961 punomoćnik sudionika u postupku SEGRAS-PLUS d.o.o.</item>
      <item>Tomislav Đuričin, OIB 01733609458</item>
      <item>Raiffeisenbank Austria d.d., OIB 53056966535</item>
      <item>SG Leasing d.o.o., OIB 08745792574</item>
      <item>OTP Leasing dioničko društvo za usluge, OIB 23780250353</item>
      <item>LIEBHERR-EXPORT AG, OIB 00000000001</item>
      <item>Odvjetničko društvo Ećimović &amp; Kaleb, društvo s ograničenom odgovornošću, OIB 92750937386</item>
      <item>ŽURIĆ i PARTNERI, odvjetničko društvo d.o.o., OIB 03894745705</item>
      <item>Odvjetničko društvo KNEZOVIĆ &amp; Partneri j.t.d., OIB 53392825913</item>
      <item>OTP banka Hrvatska dioničko društvo, OIB 52508873833</item>
    </derivirana_varijabla>
  </DomainObject.Predmet.OstaliListFormatedOIB>
  <DomainObject.Predmet.OstaliListFormatedWithAdress>
    <izvorni_sadrzaj>
      <item>ŽUPANIJSKO DRŽAVNO ODVJETNIŠTVO, GUO, Savska c.41, 10000 Zagreb</item>
      <item>Darko Marijančević, Svetojakobska Ulica 2, 10000 Zagreb punomoćnik sudionika u postupku SEGRAS-PLUS d.o.o.</item>
      <item>Tomislav Đuričin, Dravska Poljana 1, 42000 Varaždin</item>
      <item>Raiffeisenbank Austria d.d., Petrinjska 59, 10000 Zagreb</item>
      <item>SG Leasing d.o.o., Ulica grada Vukovara 284, 10000 Zagreb</item>
      <item>OTP Leasing dioničko društvo za usluge, Avenue Center, Avenija Dubrovnik 16/V, 10000 Zagreb</item>
      <item>LIEBHERR-EXPORT AG, General-Guisanstrasse 14, Nussbaumen</item>
      <item>Odvjetničko društvo Ećimović &amp; Kaleb, društvo s ograničenom odgovornošću, Strojarska cesta 20, 10000 Zagreb</item>
      <item>ŽURIĆ i PARTNERI, odvjetničko društvo d.o.o., Ivana Lučića 2A, 10000 Zagreb</item>
      <item>Odvjetničko društvo KNEZOVIĆ &amp; Partneri j.t.d., Radnička cesta 54, 10000 Zagreb</item>
      <item>OTP banka Hrvatska dioničko društvo, Ulica Domovinskog rata 3, 23000 Zadar</item>
    </izvorni_sadrzaj>
    <derivirana_varijabla naziv="DomainObject.Predmet.OstaliListFormatedWithAdress_1">
      <item>ŽUPANIJSKO DRŽAVNO ODVJETNIŠTVO, GUO, Savska c.41, 10000 Zagreb</item>
      <item>Darko Marijančević, Svetojakobska Ulica 2, 10000 Zagreb punomoćnik sudionika u postupku SEGRAS-PLUS d.o.o.</item>
      <item>Tomislav Đuričin, Dravska Poljana 1, 42000 Varaždin</item>
      <item>Raiffeisenbank Austria d.d., Petrinjska 59, 10000 Zagreb</item>
      <item>SG Leasing d.o.o., Ulica grada Vukovara 284, 10000 Zagreb</item>
      <item>OTP Leasing dioničko društvo za usluge, Avenue Center, Avenija Dubrovnik 16/V, 10000 Zagreb</item>
      <item>LIEBHERR-EXPORT AG, General-Guisanstrasse 14, Nussbaumen</item>
      <item>Odvjetničko društvo Ećimović &amp; Kaleb, društvo s ograničenom odgovornošću, Strojarska cesta 20, 10000 Zagreb</item>
      <item>ŽURIĆ i PARTNERI, odvjetničko društvo d.o.o., Ivana Lučića 2A, 10000 Zagreb</item>
      <item>Odvjetničko društvo KNEZOVIĆ &amp; Partneri j.t.d., Radnička cesta 54, 10000 Zagreb</item>
      <item>OTP banka Hrvatska dioničko društvo, Ulica Domovinskog rata 3, 23000 Zadar</item>
    </derivirana_varijabla>
  </DomainObject.Predmet.OstaliListFormatedWithAdress>
  <DomainObject.Predmet.OstaliListFormatedWithAdressOIB>
    <izvorni_sadrzaj>
      <item>ŽUPANIJSKO DRŽAVNO ODVJETNIŠTVO, GUO, OIB 52634238587, Savska c.41, 10000 Zagreb</item>
      <item>Darko Marijančević, OIB 41560963961, Svetojakobska Ulica 2, 10000 Zagreb punomoćnik sudionika u postupku SEGRAS-PLUS d.o.o.</item>
      <item>Tomislav Đuričin, OIB 01733609458, Dravska Poljana 1, 42000 Varaždin</item>
      <item>Raiffeisenbank Austria d.d., OIB 53056966535, Petrinjska 59, 10000 Zagreb</item>
      <item>SG Leasing d.o.o., OIB 08745792574, Ulica grada Vukovara 284, 10000 Zagreb</item>
      <item>OTP Leasing dioničko društvo za usluge, OIB 23780250353, Avenue Center, Avenija Dubrovnik 16/V, 10000 Zagreb</item>
      <item>LIEBHERR-EXPORT AG, OIB 00000000001, General-Guisanstrasse 14, Nussbaumen</item>
      <item>Odvjetničko društvo Ećimović &amp; Kaleb, društvo s ograničenom odgovornošću, OIB 92750937386, Strojarska cesta 20, 10000 Zagreb</item>
      <item>ŽURIĆ i PARTNERI, odvjetničko društvo d.o.o., OIB 03894745705, Ivana Lučića 2A, 10000 Zagreb</item>
      <item>Odvjetničko društvo KNEZOVIĆ &amp; Partneri j.t.d., OIB 53392825913, Radnička cesta 54, 10000 Zagreb</item>
      <item>OTP banka Hrvatska dioničko društvo, OIB 52508873833, Ulica Domovinskog rata 3, 23000 Zadar</item>
    </izvorni_sadrzaj>
    <derivirana_varijabla naziv="DomainObject.Predmet.OstaliListFormatedWithAdressOIB_1">
      <item>ŽUPANIJSKO DRŽAVNO ODVJETNIŠTVO, GUO, OIB 52634238587, Savska c.41, 10000 Zagreb</item>
      <item>Darko Marijančević, OIB 41560963961, Svetojakobska Ulica 2, 10000 Zagreb punomoćnik sudionika u postupku SEGRAS-PLUS d.o.o.</item>
      <item>Tomislav Đuričin, OIB 01733609458, Dravska Poljana 1, 42000 Varaždin</item>
      <item>Raiffeisenbank Austria d.d., OIB 53056966535, Petrinjska 59, 10000 Zagreb</item>
      <item>SG Leasing d.o.o., OIB 08745792574, Ulica grada Vukovara 284, 10000 Zagreb</item>
      <item>OTP Leasing dioničko društvo za usluge, OIB 23780250353, Avenue Center, Avenija Dubrovnik 16/V, 10000 Zagreb</item>
      <item>LIEBHERR-EXPORT AG, OIB 00000000001, General-Guisanstrasse 14, Nussbaumen</item>
      <item>Odvjetničko društvo Ećimović &amp; Kaleb, društvo s ograničenom odgovornošću, OIB 92750937386, Strojarska cesta 20, 10000 Zagreb</item>
      <item>ŽURIĆ i PARTNERI, odvjetničko društvo d.o.o., OIB 03894745705, Ivana Lučića 2A, 10000 Zagreb</item>
      <item>Odvjetničko društvo KNEZOVIĆ &amp; Partneri j.t.d., OIB 53392825913, Radnička cesta 54, 10000 Zagreb</item>
      <item>OTP banka Hrvatska dioničko društvo, OIB 52508873833, Ulica Domovinskog rata 3, 23000 Zadar</item>
    </derivirana_varijabla>
  </DomainObject.Predmet.OstaliListFormatedWithAdressOIB>
  <DomainObject.Predmet.OstaliListNazivFormated>
    <izvorni_sadrzaj>
      <item>ŽUPANIJSKO DRŽAVNO ODVJETNIŠTVO, GUO</item>
      <item>Darko Marijančević</item>
      <item>Tomislav Đuričin</item>
      <item>Raiffeisenbank Austria d.d.</item>
      <item>SG Leasing d.o.o.</item>
      <item>OTP Leasing dioničko društvo za usluge</item>
      <item>LIEBHERR-EXPORT AG</item>
      <item>Odvjetničko društvo Ećimović &amp; Kaleb, društvo s ograničenom odgovornošću</item>
      <item>ŽURIĆ i PARTNERI, odvjetničko društvo d.o.o.</item>
      <item>Odvjetničko društvo KNEZOVIĆ &amp; Partneri j.t.d.</item>
      <item>OTP banka Hrvatska dioničko društvo</item>
    </izvorni_sadrzaj>
    <derivirana_varijabla naziv="DomainObject.Predmet.OstaliListNazivFormated_1">
      <item>ŽUPANIJSKO DRŽAVNO ODVJETNIŠTVO, GUO</item>
      <item>Darko Marijančević</item>
      <item>Tomislav Đuričin</item>
      <item>Raiffeisenbank Austria d.d.</item>
      <item>SG Leasing d.o.o.</item>
      <item>OTP Leasing dioničko društvo za usluge</item>
      <item>LIEBHERR-EXPORT AG</item>
      <item>Odvjetničko društvo Ećimović &amp; Kaleb, društvo s ograničenom odgovornošću</item>
      <item>ŽURIĆ i PARTNERI, odvjetničko društvo d.o.o.</item>
      <item>Odvjetničko društvo KNEZOVIĆ &amp; Partneri j.t.d.</item>
      <item>OTP banka Hrvatska dioničko društvo</item>
    </derivirana_varijabla>
  </DomainObject.Predmet.OstaliListNazivFormated>
  <DomainObject.Predmet.OstaliListNazivFormatedOIB>
    <izvorni_sadrzaj>
      <item>ŽUPANIJSKO DRŽAVNO ODVJETNIŠTVO, GUO, OIB 52634238587</item>
      <item>Darko Marijančević, OIB 41560963961</item>
      <item>Tomislav Đuričin, OIB 01733609458</item>
      <item>Raiffeisenbank Austria d.d., OIB 53056966535</item>
      <item>SG Leasing d.o.o., OIB 08745792574</item>
      <item>OTP Leasing dioničko društvo za usluge, OIB 23780250353</item>
      <item>LIEBHERR-EXPORT AG, OIB 00000000001</item>
      <item>Odvjetničko društvo Ećimović &amp; Kaleb, društvo s ograničenom odgovornošću, OIB 92750937386</item>
      <item>ŽURIĆ i PARTNERI, odvjetničko društvo d.o.o., OIB 03894745705</item>
      <item>Odvjetničko društvo KNEZOVIĆ &amp; Partneri j.t.d., OIB 53392825913</item>
      <item>OTP banka Hrvatska dioničko društvo, OIB 52508873833</item>
    </izvorni_sadrzaj>
    <derivirana_varijabla naziv="DomainObject.Predmet.OstaliListNazivFormatedOIB_1">
      <item>ŽUPANIJSKO DRŽAVNO ODVJETNIŠTVO, GUO, OIB 52634238587</item>
      <item>Darko Marijančević, OIB 41560963961</item>
      <item>Tomislav Đuričin, OIB 01733609458</item>
      <item>Raiffeisenbank Austria d.d., OIB 53056966535</item>
      <item>SG Leasing d.o.o., OIB 08745792574</item>
      <item>OTP Leasing dioničko društvo za usluge, OIB 23780250353</item>
      <item>LIEBHERR-EXPORT AG, OIB 00000000001</item>
      <item>Odvjetničko društvo Ećimović &amp; Kaleb, društvo s ograničenom odgovornošću, OIB 92750937386</item>
      <item>ŽURIĆ i PARTNERI, odvjetničko društvo d.o.o., OIB 03894745705</item>
      <item>Odvjetničko društvo KNEZOVIĆ &amp; Partneri j.t.d., OIB 53392825913</item>
      <item>OTP banka Hrvatska dioničko društvo,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</izvorni_sadrzaj>
    <derivirana_varijabla naziv="DomainObject.Predmet.StrankaIDrugi_1">RH MF PU</derivirana_varijabla>
  </DomainObject.Predmet.StrankaIDrugi>
  <DomainObject.Predmet.ProtustrankaIDrugi>
    <izvorni_sadrzaj>SEGRAS-PLUS d.o.o.</izvorni_sadrzaj>
    <derivirana_varijabla naziv="DomainObject.Predmet.ProtustrankaIDrugi_1">SEGRAS-PLUS d.o.o.</derivirana_varijabla>
  </DomainObject.Predmet.ProtustrankaIDrugi>
  <DomainObject.Predmet.StrankaIDrugiAdressOIB>
    <izvorni_sadrzaj>RH MF PU, OIB 18683136487, Av. Dubrovnik 32, 10000 Zagreb</izvorni_sadrzaj>
    <derivirana_varijabla naziv="DomainObject.Predmet.StrankaIDrugiAdressOIB_1">RH MF PU, OIB 18683136487, Av. Dubrovnik 32, 10000 Zagreb</derivirana_varijabla>
  </DomainObject.Predmet.StrankaIDrugiAdressOIB>
  <DomainObject.Predmet.ProtustrankaIDrugiAdressOIB>
    <izvorni_sadrzaj>SEGRAS-PLUS d.o.o., OIB 67286329581, Svetojakobska 2, 10000 Zagreb</izvorni_sadrzaj>
    <derivirana_varijabla naziv="DomainObject.Predmet.ProtustrankaIDrugiAdressOIB_1">SEGRAS-PLUS d.o.o., OIB 67286329581, Svetojakobska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</item>
      <item>SEGRAS-PLUS d.o.o.</item>
      <item>ŽUPANIJSKO DRŽAVNO ODVJETNIŠTVO, GUO</item>
      <item>Darko Marijančević</item>
      <item>Tomislav Đuričin</item>
      <item>Raiffeisenbank Austria d.d.</item>
      <item>SG Leasing d.o.o.</item>
      <item>OTP Leasing dioničko društvo za usluge</item>
      <item>LIEBHERR-EXPORT AG</item>
      <item>Odvjetničko društvo Ećimović &amp; Kaleb, društvo s ograničenom odgovornošću</item>
      <item>ŽURIĆ i PARTNERI, odvjetničko društvo d.o.o.</item>
      <item>Odvjetničko društvo KNEZOVIĆ &amp; Partneri j.t.d.</item>
      <item>OTP banka Hrvatska dioničko društvo</item>
    </izvorni_sadrzaj>
    <derivirana_varijabla naziv="DomainObject.Predmet.SudioniciListNaziv_1">
      <item>RH MF PU</item>
      <item>SEGRAS-PLUS d.o.o.</item>
      <item>ŽUPANIJSKO DRŽAVNO ODVJETNIŠTVO, GUO</item>
      <item>Darko Marijančević</item>
      <item>Tomislav Đuričin</item>
      <item>Raiffeisenbank Austria d.d.</item>
      <item>SG Leasing d.o.o.</item>
      <item>OTP Leasing dioničko društvo za usluge</item>
      <item>LIEBHERR-EXPORT AG</item>
      <item>Odvjetničko društvo Ećimović &amp; Kaleb, društvo s ograničenom odgovornošću</item>
      <item>ŽURIĆ i PARTNERI, odvjetničko društvo d.o.o.</item>
      <item>Odvjetničko društvo KNEZOVIĆ &amp; Partneri j.t.d.</item>
      <item>OTP banka Hrvatska dioničko društvo</item>
    </derivirana_varijabla>
  </DomainObject.Predmet.SudioniciListNaziv>
  <DomainObject.Predmet.SudioniciListAdressOIB>
    <izvorni_sadrzaj>
      <item>RH MF PU, OIB 18683136487, Av. Dubrovnik 32,10000 Zagreb</item>
      <item>SEGRAS-PLUS d.o.o., OIB 67286329581, Svetojakobska 2,10000 Zagreb</item>
      <item>ŽUPANIJSKO DRŽAVNO ODVJETNIŠTVO, GUO, OIB 52634238587, Savska c.41,10000 Zagreb</item>
      <item>Darko Marijančević, OIB 41560963961, Svetojakobska Ulica 2,10000 Zagreb</item>
      <item>Tomislav Đuričin, OIB 01733609458, Dravska Poljana 1,42000 Varaždin</item>
      <item>Raiffeisenbank Austria d.d., OIB 53056966535, Petrinjska 59,10000 Zagreb</item>
      <item>SG Leasing d.o.o., OIB 08745792574, Ulica grada Vukovara 284,10000 Zagreb</item>
      <item>OTP Leasing dioničko društvo za usluge, OIB 23780250353, Avenue Center, Avenija Dubrovnik 16/V,10000 Zagreb</item>
      <item>LIEBHERR-EXPORT AG, OIB 00000000001, General-Guisanstrasse 14,Nussbaumen</item>
      <item>Odvjetničko društvo Ećimović &amp; Kaleb, društvo s ograničenom odgovornošću, OIB 92750937386, Strojarska cesta 20,10000 Zagreb</item>
      <item>ŽURIĆ i PARTNERI, odvjetničko društvo d.o.o., OIB 03894745705, Ivana Lučića 2A,10000 Zagreb</item>
      <item>Odvjetničko društvo KNEZOVIĆ &amp; Partneri j.t.d., OIB 53392825913, Radnička cesta 54,10000 Zagreb</item>
      <item>OTP banka Hrvatska dioničko društvo, OIB 52508873833, Ulica Domovinskog rata 3,23000 Zadar</item>
    </izvorni_sadrzaj>
    <derivirana_varijabla naziv="DomainObject.Predmet.SudioniciListAdressOIB_1">
      <item>RH MF PU, OIB 18683136487, Av. Dubrovnik 32,10000 Zagreb</item>
      <item>SEGRAS-PLUS d.o.o., OIB 67286329581, Svetojakobska 2,10000 Zagreb</item>
      <item>ŽUPANIJSKO DRŽAVNO ODVJETNIŠTVO, GUO, OIB 52634238587, Savska c.41,10000 Zagreb</item>
      <item>Darko Marijančević, OIB 41560963961, Svetojakobska Ulica 2,10000 Zagreb</item>
      <item>Tomislav Đuričin, OIB 01733609458, Dravska Poljana 1,42000 Varaždin</item>
      <item>Raiffeisenbank Austria d.d., OIB 53056966535, Petrinjska 59,10000 Zagreb</item>
      <item>SG Leasing d.o.o., OIB 08745792574, Ulica grada Vukovara 284,10000 Zagreb</item>
      <item>OTP Leasing dioničko društvo za usluge, OIB 23780250353, Avenue Center, Avenija Dubrovnik 16/V,10000 Zagreb</item>
      <item>LIEBHERR-EXPORT AG, OIB 00000000001, General-Guisanstrasse 14,Nussbaumen</item>
      <item>Odvjetničko društvo Ećimović &amp; Kaleb, društvo s ograničenom odgovornošću, OIB 92750937386, Strojarska cesta 20,10000 Zagreb</item>
      <item>ŽURIĆ i PARTNERI, odvjetničko društvo d.o.o., OIB 03894745705, Ivana Lučića 2A,10000 Zagreb</item>
      <item>Odvjetničko društvo KNEZOVIĆ &amp; Partneri j.t.d., OIB 53392825913, Radnička cesta 54,10000 Zagreb</item>
      <item>OTP banka Hrvatska dioničko društvo, OIB 52508873833, Ulica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67286329581</item>
      <item>, OIB 52634238587</item>
      <item>, OIB 41560963961</item>
      <item>, OIB 01733609458</item>
      <item>, OIB 53056966535</item>
      <item>, OIB 08745792574</item>
      <item>, OIB 23780250353</item>
      <item>, OIB 00000000001</item>
      <item>, OIB 92750937386</item>
      <item>, OIB 03894745705</item>
      <item>, OIB 53392825913</item>
      <item>, OIB 52508873833</item>
    </izvorni_sadrzaj>
    <derivirana_varijabla naziv="DomainObject.Predmet.SudioniciListNazivOIB_1">
      <item>, OIB 18683136487</item>
      <item>, OIB 67286329581</item>
      <item>, OIB 52634238587</item>
      <item>, OIB 41560963961</item>
      <item>, OIB 01733609458</item>
      <item>, OIB 53056966535</item>
      <item>, OIB 08745792574</item>
      <item>, OIB 23780250353</item>
      <item>, OIB 00000000001</item>
      <item>, OIB 92750937386</item>
      <item>, OIB 03894745705</item>
      <item>, OIB 53392825913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539</properties:Words>
  <properties:Characters>2715</properties:Characters>
  <properties:Lines>72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2017-06-09T12:04:00Z</dcterms:created>
  <dc:creator>ksvajger</dc:creator>
  <cp:lastModifiedBy>Kristina Švajger</cp:lastModifiedBy>
  <cp:lastPrinted>2017-06-09T12:08:00Z</cp:lastPrinted>
  <dcterms:modified xmlns:xsi="http://www.w3.org/2001/XMLSchema-instance" xsi:type="dcterms:W3CDTF">2017-06-09T12:08:00Z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